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7D5" w:rsidRDefault="00DC67D5">
      <w:pPr>
        <w:pStyle w:val="a3"/>
        <w:spacing w:before="55"/>
        <w:ind w:left="823" w:right="836"/>
        <w:jc w:val="center"/>
        <w:rPr>
          <w:rFonts w:ascii="Times New Roman"/>
          <w:sz w:val="20"/>
        </w:rPr>
      </w:pPr>
    </w:p>
    <w:p w:rsidR="00DC67D5" w:rsidRDefault="00A94F7A">
      <w:pPr>
        <w:spacing w:line="292" w:lineRule="auto"/>
        <w:ind w:left="827" w:right="836"/>
        <w:jc w:val="center"/>
        <w:rPr>
          <w:rFonts w:ascii="Arial Unicode MS" w:eastAsia="Arial Unicode MS"/>
          <w:b/>
          <w:sz w:val="44"/>
        </w:rPr>
      </w:pPr>
      <w:r>
        <w:rPr>
          <w:rFonts w:ascii="Arial Unicode MS" w:eastAsia="Arial Unicode MS" w:hint="eastAsia"/>
          <w:b/>
          <w:w w:val="95"/>
          <w:sz w:val="44"/>
        </w:rPr>
        <w:t>关于开展第二十</w:t>
      </w:r>
      <w:r>
        <w:rPr>
          <w:rFonts w:ascii="Arial Unicode MS" w:eastAsia="Arial Unicode MS" w:hint="eastAsia"/>
          <w:b/>
          <w:w w:val="95"/>
          <w:sz w:val="44"/>
          <w:lang w:val="en-US"/>
        </w:rPr>
        <w:t>四</w:t>
      </w:r>
      <w:r>
        <w:rPr>
          <w:rFonts w:ascii="Arial Unicode MS" w:eastAsia="Arial Unicode MS" w:hint="eastAsia"/>
          <w:b/>
          <w:w w:val="95"/>
          <w:sz w:val="44"/>
        </w:rPr>
        <w:t>届中国特色社会主义理论</w:t>
      </w:r>
      <w:r>
        <w:rPr>
          <w:rFonts w:ascii="Arial Unicode MS" w:eastAsia="Arial Unicode MS" w:hint="eastAsia"/>
          <w:b/>
          <w:sz w:val="44"/>
        </w:rPr>
        <w:t>学习系列活动的通知</w:t>
      </w:r>
    </w:p>
    <w:p w:rsidR="00DC67D5" w:rsidRDefault="00DC67D5">
      <w:pPr>
        <w:pStyle w:val="a3"/>
        <w:spacing w:before="14" w:line="360" w:lineRule="auto"/>
        <w:rPr>
          <w:rFonts w:ascii="Arial Unicode MS"/>
          <w:b/>
        </w:rPr>
      </w:pPr>
    </w:p>
    <w:p w:rsidR="00DC67D5" w:rsidRDefault="00A94F7A">
      <w:pPr>
        <w:pStyle w:val="2"/>
        <w:spacing w:line="360" w:lineRule="auto"/>
        <w:ind w:left="720"/>
        <w:rPr>
          <w:b w:val="0"/>
        </w:rPr>
      </w:pPr>
      <w:r>
        <w:rPr>
          <w:b w:val="0"/>
        </w:rPr>
        <w:t>各学院团委、直属团支部：</w:t>
      </w:r>
    </w:p>
    <w:p w:rsidR="00DC67D5" w:rsidRDefault="00A94F7A" w:rsidP="002402F7">
      <w:pPr>
        <w:pStyle w:val="a3"/>
        <w:spacing w:line="360" w:lineRule="auto"/>
        <w:ind w:left="720" w:right="668" w:firstLineChars="200" w:firstLine="620"/>
        <w:jc w:val="both"/>
        <w:rPr>
          <w:spacing w:val="-10"/>
          <w:lang w:val="en-US"/>
        </w:rPr>
      </w:pPr>
      <w:r>
        <w:rPr>
          <w:rFonts w:hint="eastAsia"/>
          <w:spacing w:val="-10"/>
          <w:lang w:val="en-US"/>
        </w:rPr>
        <w:t>2020</w:t>
      </w:r>
      <w:r>
        <w:rPr>
          <w:rFonts w:hint="eastAsia"/>
          <w:spacing w:val="-10"/>
          <w:lang w:val="en-US"/>
        </w:rPr>
        <w:t>年是极不平凡的一年。面对突如其来的新冠肺炎疫情，在以习近平同志为核心的党中央坚强领导下</w:t>
      </w:r>
      <w:r>
        <w:rPr>
          <w:spacing w:val="-10"/>
          <w:lang w:val="en-US"/>
        </w:rPr>
        <w:t>,</w:t>
      </w:r>
      <w:r>
        <w:rPr>
          <w:rFonts w:hint="eastAsia"/>
          <w:spacing w:val="-10"/>
          <w:lang w:val="en-US"/>
        </w:rPr>
        <w:t>我们以人民至上、生命至上诠释了人间大爱，用众志成城、坚忍不拔书写了抗</w:t>
      </w:r>
      <w:proofErr w:type="gramStart"/>
      <w:r>
        <w:rPr>
          <w:rFonts w:hint="eastAsia"/>
          <w:spacing w:val="-10"/>
          <w:lang w:val="en-US"/>
        </w:rPr>
        <w:t>疫</w:t>
      </w:r>
      <w:proofErr w:type="gramEnd"/>
      <w:r>
        <w:rPr>
          <w:rFonts w:hint="eastAsia"/>
          <w:spacing w:val="-10"/>
          <w:lang w:val="en-US"/>
        </w:rPr>
        <w:t>史诗。艰难方显勇毅，磨砺始得玉成。我们克服疫情影响，统筹疫情防控和经济社会发展取得重大成果。“十三五”圆满收官，“十四五”全面擘画。</w:t>
      </w:r>
    </w:p>
    <w:p w:rsidR="00DC67D5" w:rsidRDefault="00A94F7A" w:rsidP="002402F7">
      <w:pPr>
        <w:pStyle w:val="a3"/>
        <w:spacing w:line="360" w:lineRule="auto"/>
        <w:ind w:left="720" w:right="668" w:firstLineChars="200" w:firstLine="620"/>
        <w:jc w:val="both"/>
      </w:pPr>
      <w:r>
        <w:rPr>
          <w:rFonts w:hint="eastAsia"/>
          <w:spacing w:val="-10"/>
          <w:lang w:val="en-US"/>
        </w:rPr>
        <w:t>2021</w:t>
      </w:r>
      <w:r>
        <w:rPr>
          <w:rFonts w:hint="eastAsia"/>
          <w:spacing w:val="-10"/>
          <w:lang w:val="en-US"/>
        </w:rPr>
        <w:t>年是中国共产党百年华诞。百年征程波澜壮阔，百年初心历久弥坚。胸怀千秋伟业，恰是百年风华。我们秉持以人民为中心，永葆初心、牢记使命，乘风破浪、扬帆远航，一定能实现中华民族伟大复兴</w:t>
      </w:r>
      <w:r>
        <w:rPr>
          <w:spacing w:val="8"/>
        </w:rPr>
        <w:t>。</w:t>
      </w:r>
    </w:p>
    <w:p w:rsidR="00DC67D5" w:rsidRDefault="00A94F7A">
      <w:pPr>
        <w:pStyle w:val="a3"/>
        <w:spacing w:line="360" w:lineRule="auto"/>
        <w:ind w:left="720" w:right="668" w:firstLine="559"/>
        <w:jc w:val="both"/>
      </w:pPr>
      <w:r>
        <w:t>为引导广大青年学生进一步深入学</w:t>
      </w:r>
      <w:proofErr w:type="gramStart"/>
      <w:r>
        <w:t>习习近</w:t>
      </w:r>
      <w:proofErr w:type="gramEnd"/>
      <w:r>
        <w:t>平新时代中国特</w:t>
      </w:r>
      <w:r>
        <w:rPr>
          <w:spacing w:val="-5"/>
        </w:rPr>
        <w:t>色社会主义思想，真正做到入脑入心入行，</w:t>
      </w:r>
      <w:r>
        <w:rPr>
          <w:rFonts w:hint="eastAsia"/>
          <w:spacing w:val="-5"/>
          <w:lang w:val="en-US"/>
        </w:rPr>
        <w:t>今年将</w:t>
      </w:r>
      <w:r>
        <w:rPr>
          <w:spacing w:val="-5"/>
          <w:w w:val="95"/>
        </w:rPr>
        <w:t>在全校开展</w:t>
      </w:r>
      <w:r>
        <w:rPr>
          <w:rFonts w:hint="eastAsia"/>
          <w:spacing w:val="-5"/>
          <w:w w:val="95"/>
        </w:rPr>
        <w:t>“百年初心历久弥坚，</w:t>
      </w:r>
      <w:r>
        <w:rPr>
          <w:rFonts w:hint="eastAsia"/>
          <w:spacing w:val="-5"/>
          <w:w w:val="95"/>
          <w:lang w:val="en-US"/>
        </w:rPr>
        <w:t>漫漫征途接续奋斗</w:t>
      </w:r>
      <w:r>
        <w:rPr>
          <w:rFonts w:hint="eastAsia"/>
          <w:spacing w:val="-5"/>
          <w:w w:val="95"/>
        </w:rPr>
        <w:t>”</w:t>
      </w:r>
      <w:r>
        <w:rPr>
          <w:spacing w:val="-5"/>
          <w:w w:val="95"/>
        </w:rPr>
        <w:t>第二十</w:t>
      </w:r>
      <w:r>
        <w:rPr>
          <w:rFonts w:hint="eastAsia"/>
          <w:spacing w:val="-5"/>
          <w:w w:val="95"/>
          <w:lang w:val="en-US"/>
        </w:rPr>
        <w:t>四</w:t>
      </w:r>
      <w:r>
        <w:rPr>
          <w:spacing w:val="-5"/>
          <w:w w:val="95"/>
        </w:rPr>
        <w:t>届中国特色社会主义理论学习系列活动，</w:t>
      </w:r>
      <w:r>
        <w:rPr>
          <w:spacing w:val="-5"/>
        </w:rPr>
        <w:t>现将有关安排通知如下。</w:t>
      </w:r>
    </w:p>
    <w:p w:rsidR="00DC67D5" w:rsidRDefault="00A94F7A">
      <w:pPr>
        <w:pStyle w:val="2"/>
        <w:spacing w:line="360" w:lineRule="auto"/>
        <w:jc w:val="both"/>
      </w:pPr>
      <w:r>
        <w:t>一、</w:t>
      </w:r>
      <w:r>
        <w:rPr>
          <w:rFonts w:hint="eastAsia"/>
        </w:rPr>
        <w:t>指导</w:t>
      </w:r>
      <w:r>
        <w:t>单位：</w:t>
      </w:r>
    </w:p>
    <w:p w:rsidR="00DC67D5" w:rsidRDefault="00A94F7A" w:rsidP="002402F7">
      <w:pPr>
        <w:pStyle w:val="a3"/>
        <w:spacing w:line="360" w:lineRule="auto"/>
        <w:ind w:left="709" w:rightChars="306" w:right="673" w:firstLineChars="200" w:firstLine="640"/>
        <w:jc w:val="both"/>
      </w:pPr>
      <w:r>
        <w:t>党委组织部</w:t>
      </w:r>
      <w:r>
        <w:rPr>
          <w:rFonts w:hint="eastAsia"/>
        </w:rPr>
        <w:t>、</w:t>
      </w:r>
      <w:r>
        <w:t>党委宣传部、</w:t>
      </w:r>
      <w:r>
        <w:rPr>
          <w:rFonts w:hint="eastAsia"/>
        </w:rPr>
        <w:t>党委学生</w:t>
      </w:r>
      <w:r>
        <w:rPr>
          <w:rFonts w:hint="eastAsia"/>
        </w:rPr>
        <w:t>工作部</w:t>
      </w:r>
      <w:r w:rsidR="002402F7">
        <w:rPr>
          <w:rFonts w:hint="eastAsia"/>
        </w:rPr>
        <w:t>（党委研究生</w:t>
      </w:r>
      <w:r w:rsidR="002402F7">
        <w:rPr>
          <w:rFonts w:hint="eastAsia"/>
        </w:rPr>
        <w:lastRenderedPageBreak/>
        <w:t>工作部）</w:t>
      </w:r>
    </w:p>
    <w:p w:rsidR="00DC67D5" w:rsidRDefault="00DC67D5">
      <w:pPr>
        <w:pStyle w:val="a3"/>
        <w:spacing w:line="360" w:lineRule="auto"/>
        <w:ind w:left="1279"/>
        <w:jc w:val="both"/>
      </w:pPr>
    </w:p>
    <w:p w:rsidR="00DC67D5" w:rsidRDefault="00A94F7A">
      <w:pPr>
        <w:pStyle w:val="2"/>
        <w:spacing w:line="360" w:lineRule="auto"/>
        <w:jc w:val="both"/>
      </w:pPr>
      <w:r>
        <w:rPr>
          <w:rFonts w:hint="eastAsia"/>
        </w:rPr>
        <w:t>二</w:t>
      </w:r>
      <w:r>
        <w:t>、</w:t>
      </w:r>
      <w:r>
        <w:rPr>
          <w:rFonts w:hint="eastAsia"/>
        </w:rPr>
        <w:t>主办</w:t>
      </w:r>
      <w:r>
        <w:t>单位：</w:t>
      </w:r>
    </w:p>
    <w:p w:rsidR="00DC67D5" w:rsidRDefault="00A94F7A">
      <w:pPr>
        <w:pStyle w:val="a3"/>
        <w:spacing w:line="360" w:lineRule="auto"/>
        <w:ind w:left="1279"/>
        <w:jc w:val="both"/>
      </w:pPr>
      <w:r>
        <w:rPr>
          <w:rFonts w:hint="eastAsia"/>
          <w:lang w:val="en-US"/>
        </w:rPr>
        <w:t>校</w:t>
      </w:r>
      <w:r>
        <w:t>团委、马克思主义学院</w:t>
      </w:r>
    </w:p>
    <w:p w:rsidR="00DC67D5" w:rsidRDefault="00DC67D5">
      <w:pPr>
        <w:pStyle w:val="a3"/>
        <w:spacing w:line="360" w:lineRule="auto"/>
        <w:ind w:left="1279"/>
        <w:jc w:val="both"/>
      </w:pPr>
    </w:p>
    <w:p w:rsidR="00DC67D5" w:rsidRDefault="00A94F7A">
      <w:pPr>
        <w:pStyle w:val="2"/>
        <w:spacing w:line="360" w:lineRule="auto"/>
        <w:jc w:val="both"/>
      </w:pPr>
      <w:r>
        <w:rPr>
          <w:rFonts w:hint="eastAsia"/>
        </w:rPr>
        <w:t>三</w:t>
      </w:r>
      <w:r>
        <w:t>、</w:t>
      </w:r>
      <w:r>
        <w:t>工作安排：</w:t>
      </w:r>
    </w:p>
    <w:p w:rsidR="00DC67D5" w:rsidRDefault="00A94F7A">
      <w:pPr>
        <w:pStyle w:val="a8"/>
        <w:numPr>
          <w:ilvl w:val="0"/>
          <w:numId w:val="1"/>
        </w:numPr>
        <w:tabs>
          <w:tab w:val="left" w:pos="1601"/>
        </w:tabs>
        <w:spacing w:before="0" w:line="360" w:lineRule="auto"/>
        <w:jc w:val="both"/>
        <w:rPr>
          <w:sz w:val="32"/>
        </w:rPr>
      </w:pPr>
      <w:r>
        <w:rPr>
          <w:sz w:val="32"/>
        </w:rPr>
        <w:t>学习研讨阶段：</w:t>
      </w:r>
      <w:r>
        <w:rPr>
          <w:sz w:val="32"/>
        </w:rPr>
        <w:t>202</w:t>
      </w:r>
      <w:r>
        <w:rPr>
          <w:rFonts w:hint="eastAsia"/>
          <w:sz w:val="32"/>
          <w:lang w:val="en-US"/>
        </w:rPr>
        <w:t>1</w:t>
      </w:r>
      <w:r>
        <w:rPr>
          <w:spacing w:val="-54"/>
          <w:sz w:val="32"/>
        </w:rPr>
        <w:t xml:space="preserve"> </w:t>
      </w:r>
      <w:r>
        <w:rPr>
          <w:spacing w:val="-54"/>
          <w:sz w:val="32"/>
        </w:rPr>
        <w:t>年</w:t>
      </w:r>
      <w:r>
        <w:rPr>
          <w:spacing w:val="-54"/>
          <w:sz w:val="32"/>
        </w:rPr>
        <w:t xml:space="preserve"> </w:t>
      </w:r>
      <w:r>
        <w:rPr>
          <w:sz w:val="32"/>
        </w:rPr>
        <w:t>1</w:t>
      </w:r>
      <w:r>
        <w:rPr>
          <w:spacing w:val="-40"/>
          <w:sz w:val="32"/>
        </w:rPr>
        <w:t xml:space="preserve"> </w:t>
      </w:r>
      <w:r>
        <w:rPr>
          <w:spacing w:val="-40"/>
          <w:sz w:val="32"/>
        </w:rPr>
        <w:t>月</w:t>
      </w:r>
    </w:p>
    <w:p w:rsidR="00DC67D5" w:rsidRDefault="00A94F7A">
      <w:pPr>
        <w:pStyle w:val="a8"/>
        <w:numPr>
          <w:ilvl w:val="0"/>
          <w:numId w:val="2"/>
        </w:numPr>
        <w:tabs>
          <w:tab w:val="left" w:pos="2080"/>
        </w:tabs>
        <w:spacing w:before="0" w:line="360" w:lineRule="auto"/>
        <w:ind w:right="733" w:firstLine="559"/>
        <w:jc w:val="both"/>
        <w:rPr>
          <w:sz w:val="32"/>
        </w:rPr>
      </w:pPr>
      <w:r>
        <w:rPr>
          <w:spacing w:val="-9"/>
          <w:sz w:val="32"/>
        </w:rPr>
        <w:t>印发通知，启动第二十</w:t>
      </w:r>
      <w:r>
        <w:rPr>
          <w:rFonts w:hint="eastAsia"/>
          <w:spacing w:val="-9"/>
          <w:sz w:val="32"/>
          <w:lang w:val="en-US"/>
        </w:rPr>
        <w:t>四</w:t>
      </w:r>
      <w:r>
        <w:rPr>
          <w:spacing w:val="-9"/>
          <w:sz w:val="32"/>
        </w:rPr>
        <w:t>届中国特色社会主义理论学习系列活动。</w:t>
      </w:r>
    </w:p>
    <w:p w:rsidR="00DC67D5" w:rsidRDefault="00A94F7A">
      <w:pPr>
        <w:pStyle w:val="a8"/>
        <w:numPr>
          <w:ilvl w:val="0"/>
          <w:numId w:val="1"/>
        </w:numPr>
        <w:tabs>
          <w:tab w:val="left" w:pos="2080"/>
        </w:tabs>
        <w:spacing w:before="0" w:line="360" w:lineRule="auto"/>
        <w:ind w:right="733"/>
        <w:jc w:val="both"/>
        <w:rPr>
          <w:sz w:val="32"/>
        </w:rPr>
      </w:pPr>
      <w:r>
        <w:rPr>
          <w:sz w:val="32"/>
        </w:rPr>
        <w:t>各学院团组织组织本单位理论研究骨干围绕学</w:t>
      </w:r>
      <w:proofErr w:type="gramStart"/>
      <w:r>
        <w:rPr>
          <w:sz w:val="32"/>
        </w:rPr>
        <w:t>习</w:t>
      </w:r>
      <w:r>
        <w:rPr>
          <w:spacing w:val="-3"/>
          <w:w w:val="95"/>
          <w:sz w:val="32"/>
        </w:rPr>
        <w:t>习近</w:t>
      </w:r>
      <w:proofErr w:type="gramEnd"/>
      <w:r>
        <w:rPr>
          <w:spacing w:val="-3"/>
          <w:w w:val="95"/>
          <w:sz w:val="32"/>
        </w:rPr>
        <w:t>平</w:t>
      </w:r>
    </w:p>
    <w:p w:rsidR="00DC67D5" w:rsidRDefault="00A94F7A" w:rsidP="002402F7">
      <w:pPr>
        <w:tabs>
          <w:tab w:val="left" w:pos="2080"/>
        </w:tabs>
        <w:spacing w:line="360" w:lineRule="auto"/>
        <w:ind w:right="733" w:firstLineChars="198" w:firstLine="593"/>
        <w:rPr>
          <w:sz w:val="32"/>
        </w:rPr>
      </w:pPr>
      <w:r>
        <w:rPr>
          <w:spacing w:val="-3"/>
          <w:w w:val="95"/>
          <w:sz w:val="32"/>
        </w:rPr>
        <w:t>总书记系列重要讲话精神进行讨论。</w:t>
      </w:r>
    </w:p>
    <w:p w:rsidR="00DC67D5" w:rsidRDefault="00A94F7A">
      <w:pPr>
        <w:pStyle w:val="a8"/>
        <w:numPr>
          <w:ilvl w:val="0"/>
          <w:numId w:val="1"/>
        </w:numPr>
        <w:tabs>
          <w:tab w:val="left" w:pos="2080"/>
        </w:tabs>
        <w:spacing w:before="0" w:line="360" w:lineRule="auto"/>
        <w:ind w:right="733"/>
        <w:jc w:val="both"/>
        <w:rPr>
          <w:sz w:val="32"/>
        </w:rPr>
      </w:pPr>
      <w:r>
        <w:rPr>
          <w:sz w:val="32"/>
        </w:rPr>
        <w:t>深入巩固阶段：</w:t>
      </w:r>
      <w:r>
        <w:rPr>
          <w:sz w:val="32"/>
        </w:rPr>
        <w:t>202</w:t>
      </w:r>
      <w:r>
        <w:rPr>
          <w:rFonts w:hint="eastAsia"/>
          <w:sz w:val="32"/>
          <w:lang w:val="en-US"/>
        </w:rPr>
        <w:t>1</w:t>
      </w:r>
      <w:r>
        <w:rPr>
          <w:spacing w:val="-54"/>
          <w:sz w:val="32"/>
        </w:rPr>
        <w:t xml:space="preserve"> </w:t>
      </w:r>
      <w:r>
        <w:rPr>
          <w:spacing w:val="-54"/>
          <w:sz w:val="32"/>
        </w:rPr>
        <w:t>年</w:t>
      </w:r>
      <w:r>
        <w:rPr>
          <w:spacing w:val="-54"/>
          <w:sz w:val="32"/>
        </w:rPr>
        <w:t xml:space="preserve"> </w:t>
      </w:r>
      <w:r>
        <w:rPr>
          <w:sz w:val="32"/>
        </w:rPr>
        <w:t>1</w:t>
      </w:r>
      <w:r>
        <w:rPr>
          <w:spacing w:val="-17"/>
          <w:sz w:val="32"/>
        </w:rPr>
        <w:t xml:space="preserve"> </w:t>
      </w:r>
      <w:r>
        <w:rPr>
          <w:spacing w:val="-17"/>
          <w:sz w:val="32"/>
        </w:rPr>
        <w:t>月</w:t>
      </w:r>
      <w:r>
        <w:rPr>
          <w:rFonts w:hint="eastAsia"/>
          <w:spacing w:val="-17"/>
          <w:sz w:val="32"/>
          <w:lang w:val="en-US"/>
        </w:rPr>
        <w:t>下</w:t>
      </w:r>
      <w:r>
        <w:rPr>
          <w:spacing w:val="-17"/>
          <w:sz w:val="32"/>
        </w:rPr>
        <w:t>旬</w:t>
      </w:r>
      <w:r>
        <w:rPr>
          <w:spacing w:val="-17"/>
          <w:sz w:val="32"/>
        </w:rPr>
        <w:t>-</w:t>
      </w:r>
      <w:r>
        <w:rPr>
          <w:sz w:val="32"/>
        </w:rPr>
        <w:t>3</w:t>
      </w:r>
      <w:r>
        <w:rPr>
          <w:spacing w:val="-41"/>
          <w:sz w:val="32"/>
        </w:rPr>
        <w:t xml:space="preserve"> </w:t>
      </w:r>
      <w:r>
        <w:rPr>
          <w:spacing w:val="-41"/>
          <w:sz w:val="32"/>
        </w:rPr>
        <w:t>月</w:t>
      </w:r>
    </w:p>
    <w:p w:rsidR="00DC67D5" w:rsidRDefault="00A94F7A">
      <w:pPr>
        <w:pStyle w:val="a8"/>
        <w:numPr>
          <w:ilvl w:val="0"/>
          <w:numId w:val="3"/>
        </w:numPr>
        <w:tabs>
          <w:tab w:val="left" w:pos="2080"/>
        </w:tabs>
        <w:spacing w:before="0" w:line="360" w:lineRule="auto"/>
        <w:ind w:right="733" w:firstLine="559"/>
        <w:jc w:val="both"/>
        <w:rPr>
          <w:sz w:val="32"/>
        </w:rPr>
      </w:pPr>
      <w:r>
        <w:rPr>
          <w:spacing w:val="-6"/>
          <w:sz w:val="32"/>
        </w:rPr>
        <w:t>阅读马克思主义理论经典篇目，以书面形式呈现阅</w:t>
      </w:r>
      <w:r>
        <w:rPr>
          <w:spacing w:val="-11"/>
          <w:w w:val="95"/>
          <w:sz w:val="32"/>
        </w:rPr>
        <w:t>读过程中的所思所想。同时，在阅读的过程中，对于感触</w:t>
      </w:r>
      <w:r>
        <w:rPr>
          <w:spacing w:val="-12"/>
          <w:w w:val="95"/>
          <w:sz w:val="32"/>
        </w:rPr>
        <w:t>较深的经典段落，可以用普通话或方言等来进行朗读，并以音</w:t>
      </w:r>
      <w:r>
        <w:rPr>
          <w:spacing w:val="-3"/>
          <w:sz w:val="32"/>
        </w:rPr>
        <w:t>频的形式记录。</w:t>
      </w:r>
    </w:p>
    <w:p w:rsidR="00DC67D5" w:rsidRDefault="00A94F7A">
      <w:pPr>
        <w:pStyle w:val="a8"/>
        <w:numPr>
          <w:ilvl w:val="0"/>
          <w:numId w:val="3"/>
        </w:numPr>
        <w:tabs>
          <w:tab w:val="left" w:pos="2080"/>
        </w:tabs>
        <w:spacing w:before="0" w:line="360" w:lineRule="auto"/>
        <w:ind w:right="590" w:firstLine="556"/>
        <w:jc w:val="both"/>
        <w:rPr>
          <w:sz w:val="32"/>
        </w:rPr>
      </w:pPr>
      <w:r>
        <w:rPr>
          <w:w w:val="95"/>
          <w:sz w:val="32"/>
        </w:rPr>
        <w:t>深刻研读领悟习近平新时代中国特色社会主义思想，</w:t>
      </w:r>
      <w:r>
        <w:rPr>
          <w:sz w:val="32"/>
        </w:rPr>
        <w:t>以</w:t>
      </w:r>
      <w:r>
        <w:rPr>
          <w:rFonts w:hint="eastAsia"/>
          <w:sz w:val="32"/>
        </w:rPr>
        <w:t>“百年初心历久弥坚，漫漫征途接续奋斗”</w:t>
      </w:r>
      <w:r>
        <w:rPr>
          <w:sz w:val="32"/>
        </w:rPr>
        <w:t>为主题讲述青年故事。</w:t>
      </w:r>
    </w:p>
    <w:p w:rsidR="00DC67D5" w:rsidRPr="002402F7" w:rsidRDefault="00A94F7A">
      <w:pPr>
        <w:pStyle w:val="a8"/>
        <w:numPr>
          <w:ilvl w:val="0"/>
          <w:numId w:val="3"/>
        </w:numPr>
        <w:tabs>
          <w:tab w:val="left" w:pos="2080"/>
        </w:tabs>
        <w:spacing w:before="0" w:line="360" w:lineRule="auto"/>
        <w:ind w:right="733" w:firstLine="559"/>
        <w:jc w:val="both"/>
        <w:rPr>
          <w:rFonts w:hint="eastAsia"/>
          <w:sz w:val="32"/>
        </w:rPr>
      </w:pPr>
      <w:r>
        <w:rPr>
          <w:spacing w:val="-4"/>
          <w:sz w:val="32"/>
        </w:rPr>
        <w:t>认真学</w:t>
      </w:r>
      <w:proofErr w:type="gramStart"/>
      <w:r>
        <w:rPr>
          <w:spacing w:val="-4"/>
          <w:sz w:val="32"/>
        </w:rPr>
        <w:t>习习近</w:t>
      </w:r>
      <w:proofErr w:type="gramEnd"/>
      <w:r>
        <w:rPr>
          <w:spacing w:val="-4"/>
          <w:sz w:val="32"/>
        </w:rPr>
        <w:t>平总书记系列重要讲话精神，以思想汇报的形式呈现学习过程中的所思所想。</w:t>
      </w:r>
    </w:p>
    <w:p w:rsidR="002402F7" w:rsidRDefault="002402F7" w:rsidP="002402F7">
      <w:pPr>
        <w:pStyle w:val="a8"/>
        <w:tabs>
          <w:tab w:val="left" w:pos="2080"/>
        </w:tabs>
        <w:spacing w:before="0" w:line="360" w:lineRule="auto"/>
        <w:ind w:left="1279" w:right="733" w:firstLine="0"/>
        <w:rPr>
          <w:sz w:val="32"/>
        </w:rPr>
      </w:pPr>
    </w:p>
    <w:p w:rsidR="00DC67D5" w:rsidRDefault="00A94F7A">
      <w:pPr>
        <w:pStyle w:val="a8"/>
        <w:numPr>
          <w:ilvl w:val="0"/>
          <w:numId w:val="1"/>
        </w:numPr>
        <w:tabs>
          <w:tab w:val="left" w:pos="1601"/>
        </w:tabs>
        <w:spacing w:before="0" w:line="600" w:lineRule="exact"/>
        <w:jc w:val="both"/>
        <w:rPr>
          <w:sz w:val="32"/>
        </w:rPr>
      </w:pPr>
      <w:r>
        <w:rPr>
          <w:sz w:val="32"/>
        </w:rPr>
        <w:lastRenderedPageBreak/>
        <w:t>成果总结</w:t>
      </w:r>
      <w:r>
        <w:rPr>
          <w:sz w:val="32"/>
        </w:rPr>
        <w:t>阶段：</w:t>
      </w:r>
      <w:r>
        <w:rPr>
          <w:sz w:val="32"/>
        </w:rPr>
        <w:t>202</w:t>
      </w:r>
      <w:r>
        <w:rPr>
          <w:rFonts w:hint="eastAsia"/>
          <w:sz w:val="32"/>
          <w:lang w:val="en-US"/>
        </w:rPr>
        <w:t>1</w:t>
      </w:r>
      <w:r>
        <w:rPr>
          <w:spacing w:val="-54"/>
          <w:sz w:val="32"/>
        </w:rPr>
        <w:t xml:space="preserve"> </w:t>
      </w:r>
      <w:r>
        <w:rPr>
          <w:spacing w:val="-54"/>
          <w:sz w:val="32"/>
        </w:rPr>
        <w:t>年</w:t>
      </w:r>
      <w:r>
        <w:rPr>
          <w:spacing w:val="-54"/>
          <w:sz w:val="32"/>
        </w:rPr>
        <w:t xml:space="preserve"> </w:t>
      </w:r>
      <w:r>
        <w:rPr>
          <w:sz w:val="32"/>
        </w:rPr>
        <w:t>4</w:t>
      </w:r>
      <w:r>
        <w:rPr>
          <w:spacing w:val="-40"/>
          <w:sz w:val="32"/>
        </w:rPr>
        <w:t xml:space="preserve"> </w:t>
      </w:r>
      <w:r>
        <w:rPr>
          <w:spacing w:val="-40"/>
          <w:sz w:val="32"/>
        </w:rPr>
        <w:t>月</w:t>
      </w:r>
    </w:p>
    <w:p w:rsidR="00DC67D5" w:rsidRDefault="00A94F7A">
      <w:pPr>
        <w:pStyle w:val="a8"/>
        <w:numPr>
          <w:ilvl w:val="0"/>
          <w:numId w:val="4"/>
        </w:numPr>
        <w:tabs>
          <w:tab w:val="left" w:pos="2080"/>
        </w:tabs>
        <w:spacing w:before="0" w:line="600" w:lineRule="exact"/>
        <w:ind w:hanging="801"/>
        <w:jc w:val="both"/>
        <w:rPr>
          <w:sz w:val="32"/>
        </w:rPr>
      </w:pPr>
      <w:r>
        <w:rPr>
          <w:sz w:val="32"/>
        </w:rPr>
        <w:t>读经典</w:t>
      </w:r>
    </w:p>
    <w:p w:rsidR="00DC67D5" w:rsidRDefault="00A94F7A">
      <w:pPr>
        <w:pStyle w:val="a3"/>
        <w:spacing w:line="600" w:lineRule="exact"/>
        <w:ind w:left="720" w:right="734" w:firstLine="559"/>
        <w:jc w:val="both"/>
      </w:pPr>
      <w:r>
        <w:t>①</w:t>
      </w:r>
      <w:r>
        <w:t>读书报告：阅读马克思主义理论经典篇目，以书面形式</w:t>
      </w:r>
      <w:r>
        <w:rPr>
          <w:spacing w:val="-6"/>
        </w:rPr>
        <w:t>呈现阅读过程中的所思所想。各学院对征集到的读书报告进行</w:t>
      </w:r>
      <w:r>
        <w:rPr>
          <w:spacing w:val="-8"/>
        </w:rPr>
        <w:t>第一轮评选，并推荐规定数量的优秀作品参加第二轮评选。获</w:t>
      </w:r>
      <w:r>
        <w:t>奖作品将制作成汇编分发至各学院。</w:t>
      </w:r>
    </w:p>
    <w:p w:rsidR="00DC67D5" w:rsidRDefault="00A94F7A">
      <w:pPr>
        <w:pStyle w:val="a3"/>
        <w:spacing w:line="600" w:lineRule="exact"/>
        <w:ind w:left="720" w:right="734" w:firstLine="559"/>
        <w:jc w:val="both"/>
      </w:pPr>
      <w:r>
        <w:t>②</w:t>
      </w:r>
      <w:r>
        <w:t>传诵经典：同学在阅读的过程中，对于一些感触较深的</w:t>
      </w:r>
      <w:r>
        <w:rPr>
          <w:spacing w:val="-9"/>
        </w:rPr>
        <w:t>经典段落，可以用普通话或方言等来进行朗读，并以音频的形</w:t>
      </w:r>
      <w:r>
        <w:rPr>
          <w:spacing w:val="-8"/>
        </w:rPr>
        <w:t>式记录下来。各学院收集并推荐一定数量的</w:t>
      </w:r>
      <w:r>
        <w:rPr>
          <w:rFonts w:hint="eastAsia"/>
          <w:spacing w:val="-8"/>
        </w:rPr>
        <w:t>高</w:t>
      </w:r>
      <w:r>
        <w:rPr>
          <w:spacing w:val="-8"/>
        </w:rPr>
        <w:t>质量音频，</w:t>
      </w:r>
      <w:r>
        <w:rPr>
          <w:rFonts w:hint="eastAsia"/>
          <w:spacing w:val="-8"/>
          <w:lang w:val="en-US"/>
        </w:rPr>
        <w:t>校</w:t>
      </w:r>
      <w:r>
        <w:rPr>
          <w:spacing w:val="-5"/>
        </w:rPr>
        <w:t>团委将选取其中的</w:t>
      </w:r>
      <w:r>
        <w:rPr>
          <w:rFonts w:hint="eastAsia"/>
          <w:spacing w:val="-5"/>
        </w:rPr>
        <w:t>优秀</w:t>
      </w:r>
      <w:r>
        <w:rPr>
          <w:spacing w:val="-5"/>
        </w:rPr>
        <w:t>音频推送在</w:t>
      </w:r>
      <w:r>
        <w:rPr>
          <w:spacing w:val="-5"/>
        </w:rPr>
        <w:t>“</w:t>
      </w:r>
      <w:r>
        <w:rPr>
          <w:spacing w:val="-5"/>
        </w:rPr>
        <w:t>思想的声音</w:t>
      </w:r>
      <w:r>
        <w:rPr>
          <w:spacing w:val="-5"/>
        </w:rPr>
        <w:t>”</w:t>
      </w:r>
      <w:r>
        <w:rPr>
          <w:spacing w:val="-5"/>
        </w:rPr>
        <w:t>栏目及</w:t>
      </w:r>
      <w:r>
        <w:t>校园广播站，进行经典传诵展示。</w:t>
      </w:r>
    </w:p>
    <w:p w:rsidR="00DC67D5" w:rsidRDefault="00A94F7A">
      <w:pPr>
        <w:pStyle w:val="a8"/>
        <w:numPr>
          <w:ilvl w:val="0"/>
          <w:numId w:val="4"/>
        </w:numPr>
        <w:tabs>
          <w:tab w:val="left" w:pos="2080"/>
        </w:tabs>
        <w:spacing w:before="0" w:line="600" w:lineRule="exact"/>
        <w:ind w:hanging="801"/>
        <w:jc w:val="both"/>
        <w:rPr>
          <w:sz w:val="32"/>
        </w:rPr>
      </w:pPr>
      <w:r>
        <w:rPr>
          <w:sz w:val="32"/>
        </w:rPr>
        <w:t>聚思想</w:t>
      </w:r>
    </w:p>
    <w:p w:rsidR="00DC67D5" w:rsidRDefault="00A94F7A">
      <w:pPr>
        <w:pStyle w:val="a3"/>
        <w:spacing w:line="600" w:lineRule="exact"/>
        <w:ind w:left="720" w:right="733" w:firstLine="559"/>
        <w:jc w:val="both"/>
      </w:pPr>
      <w:r>
        <w:t>认真学</w:t>
      </w:r>
      <w:proofErr w:type="gramStart"/>
      <w:r>
        <w:t>习习近</w:t>
      </w:r>
      <w:proofErr w:type="gramEnd"/>
      <w:r>
        <w:t>平总书记系列重要讲话精神，以思想汇报的</w:t>
      </w:r>
      <w:r>
        <w:rPr>
          <w:spacing w:val="-5"/>
          <w:w w:val="95"/>
        </w:rPr>
        <w:t>形式呈现阅读过程中的所思所想。各学院对征集到的思想汇报</w:t>
      </w:r>
      <w:r>
        <w:rPr>
          <w:spacing w:val="8"/>
          <w:w w:val="95"/>
        </w:rPr>
        <w:t>进行第一轮评选，并推荐规定数量的优秀作品参加第二轮评</w:t>
      </w:r>
      <w:r>
        <w:rPr>
          <w:spacing w:val="8"/>
        </w:rPr>
        <w:t>选。获奖作品将制作汇编分发至各学院。</w:t>
      </w:r>
    </w:p>
    <w:p w:rsidR="00DC67D5" w:rsidRDefault="00A94F7A">
      <w:pPr>
        <w:pStyle w:val="a8"/>
        <w:numPr>
          <w:ilvl w:val="0"/>
          <w:numId w:val="4"/>
        </w:numPr>
        <w:tabs>
          <w:tab w:val="left" w:pos="2080"/>
        </w:tabs>
        <w:spacing w:before="0" w:line="600" w:lineRule="exact"/>
        <w:ind w:hanging="801"/>
        <w:jc w:val="both"/>
        <w:rPr>
          <w:sz w:val="32"/>
        </w:rPr>
      </w:pPr>
      <w:r>
        <w:rPr>
          <w:sz w:val="32"/>
        </w:rPr>
        <w:t>讲故事</w:t>
      </w:r>
    </w:p>
    <w:p w:rsidR="00DC67D5" w:rsidRDefault="00A94F7A">
      <w:pPr>
        <w:pStyle w:val="a3"/>
        <w:spacing w:line="600" w:lineRule="exact"/>
        <w:ind w:left="720" w:right="731" w:firstLine="561"/>
        <w:jc w:val="both"/>
      </w:pPr>
      <w:r>
        <w:t>各学院组织学生深刻研读领悟习近平新时代中国特色社会</w:t>
      </w:r>
      <w:r>
        <w:rPr>
          <w:spacing w:val="-8"/>
          <w:w w:val="95"/>
        </w:rPr>
        <w:t>主义思想，举办</w:t>
      </w:r>
      <w:r>
        <w:rPr>
          <w:rFonts w:hint="eastAsia"/>
          <w:spacing w:val="-8"/>
          <w:w w:val="95"/>
        </w:rPr>
        <w:t>“百年初心历久弥坚，漫漫征途接续奋斗”</w:t>
      </w:r>
      <w:r>
        <w:rPr>
          <w:spacing w:val="-8"/>
          <w:w w:val="95"/>
        </w:rPr>
        <w:t>演讲比赛初赛，并推</w:t>
      </w:r>
      <w:r>
        <w:rPr>
          <w:spacing w:val="-40"/>
        </w:rPr>
        <w:t>荐</w:t>
      </w:r>
      <w:r>
        <w:rPr>
          <w:spacing w:val="-40"/>
        </w:rPr>
        <w:t xml:space="preserve"> </w:t>
      </w:r>
      <w:r>
        <w:t>1</w:t>
      </w:r>
      <w:r>
        <w:rPr>
          <w:spacing w:val="-10"/>
        </w:rPr>
        <w:t xml:space="preserve"> </w:t>
      </w:r>
      <w:r>
        <w:rPr>
          <w:spacing w:val="-10"/>
        </w:rPr>
        <w:t>名优秀同学参加决赛。</w:t>
      </w:r>
    </w:p>
    <w:p w:rsidR="00DC67D5" w:rsidRDefault="00A94F7A">
      <w:pPr>
        <w:pStyle w:val="a8"/>
        <w:numPr>
          <w:ilvl w:val="0"/>
          <w:numId w:val="1"/>
        </w:numPr>
        <w:tabs>
          <w:tab w:val="left" w:pos="1601"/>
        </w:tabs>
        <w:spacing w:before="0" w:line="600" w:lineRule="exact"/>
        <w:jc w:val="both"/>
        <w:rPr>
          <w:sz w:val="32"/>
        </w:rPr>
      </w:pPr>
      <w:r>
        <w:rPr>
          <w:sz w:val="32"/>
        </w:rPr>
        <w:t>表彰宣传阶段：</w:t>
      </w:r>
      <w:r>
        <w:rPr>
          <w:sz w:val="32"/>
        </w:rPr>
        <w:t>202</w:t>
      </w:r>
      <w:r>
        <w:rPr>
          <w:rFonts w:hint="eastAsia"/>
          <w:sz w:val="32"/>
          <w:lang w:val="en-US"/>
        </w:rPr>
        <w:t>1</w:t>
      </w:r>
      <w:r>
        <w:rPr>
          <w:spacing w:val="-54"/>
          <w:sz w:val="32"/>
        </w:rPr>
        <w:t xml:space="preserve"> </w:t>
      </w:r>
      <w:r>
        <w:rPr>
          <w:spacing w:val="-54"/>
          <w:sz w:val="32"/>
        </w:rPr>
        <w:t>年</w:t>
      </w:r>
      <w:r>
        <w:rPr>
          <w:spacing w:val="-54"/>
          <w:sz w:val="32"/>
        </w:rPr>
        <w:t xml:space="preserve"> </w:t>
      </w:r>
      <w:r>
        <w:rPr>
          <w:sz w:val="32"/>
        </w:rPr>
        <w:t>5</w:t>
      </w:r>
      <w:r>
        <w:rPr>
          <w:spacing w:val="-40"/>
          <w:sz w:val="32"/>
        </w:rPr>
        <w:t xml:space="preserve"> </w:t>
      </w:r>
      <w:r>
        <w:rPr>
          <w:spacing w:val="-40"/>
          <w:sz w:val="32"/>
        </w:rPr>
        <w:t>月</w:t>
      </w:r>
    </w:p>
    <w:p w:rsidR="00DC67D5" w:rsidRDefault="00A94F7A">
      <w:pPr>
        <w:pStyle w:val="a3"/>
        <w:spacing w:line="600" w:lineRule="exact"/>
        <w:ind w:left="1281"/>
        <w:jc w:val="both"/>
      </w:pPr>
      <w:r>
        <w:t>学校将在后续工作中开展集中表彰。</w:t>
      </w:r>
    </w:p>
    <w:p w:rsidR="00DC67D5" w:rsidRDefault="00DC67D5">
      <w:pPr>
        <w:pStyle w:val="a3"/>
        <w:spacing w:line="360" w:lineRule="auto"/>
        <w:ind w:left="1279"/>
        <w:jc w:val="both"/>
        <w:rPr>
          <w:sz w:val="33"/>
        </w:rPr>
      </w:pPr>
    </w:p>
    <w:p w:rsidR="00DC67D5" w:rsidRDefault="00A94F7A">
      <w:pPr>
        <w:spacing w:line="360" w:lineRule="auto"/>
        <w:ind w:left="1279" w:right="6188"/>
        <w:jc w:val="both"/>
        <w:rPr>
          <w:sz w:val="32"/>
        </w:rPr>
      </w:pPr>
      <w:r>
        <w:rPr>
          <w:rFonts w:hint="eastAsia"/>
          <w:b/>
          <w:sz w:val="32"/>
        </w:rPr>
        <w:t>四</w:t>
      </w:r>
      <w:r>
        <w:rPr>
          <w:b/>
          <w:sz w:val="32"/>
        </w:rPr>
        <w:t>、组织实施：</w:t>
      </w:r>
      <w:r>
        <w:rPr>
          <w:b/>
          <w:sz w:val="32"/>
        </w:rPr>
        <w:t xml:space="preserve"> </w:t>
      </w:r>
      <w:r>
        <w:rPr>
          <w:sz w:val="32"/>
        </w:rPr>
        <w:t>1</w:t>
      </w:r>
      <w:r>
        <w:rPr>
          <w:sz w:val="32"/>
        </w:rPr>
        <w:t>.</w:t>
      </w:r>
      <w:r>
        <w:rPr>
          <w:sz w:val="32"/>
        </w:rPr>
        <w:t>组织建设的要求</w:t>
      </w:r>
    </w:p>
    <w:p w:rsidR="00DC67D5" w:rsidRDefault="00A94F7A" w:rsidP="002402F7">
      <w:pPr>
        <w:pStyle w:val="a8"/>
        <w:numPr>
          <w:ilvl w:val="0"/>
          <w:numId w:val="5"/>
        </w:numPr>
        <w:tabs>
          <w:tab w:val="left" w:pos="2080"/>
        </w:tabs>
        <w:spacing w:before="0" w:line="360" w:lineRule="auto"/>
        <w:ind w:right="733" w:firstLine="559"/>
        <w:jc w:val="both"/>
        <w:rPr>
          <w:sz w:val="32"/>
        </w:rPr>
      </w:pPr>
      <w:r w:rsidRPr="002402F7">
        <w:rPr>
          <w:rFonts w:hint="eastAsia"/>
          <w:sz w:val="32"/>
        </w:rPr>
        <w:t>在</w:t>
      </w:r>
      <w:bookmarkStart w:id="0" w:name="_GoBack"/>
      <w:r w:rsidRPr="002402F7">
        <w:rPr>
          <w:sz w:val="32"/>
        </w:rPr>
        <w:t>党委组织部</w:t>
      </w:r>
      <w:bookmarkEnd w:id="0"/>
      <w:r w:rsidRPr="002402F7">
        <w:rPr>
          <w:sz w:val="32"/>
        </w:rPr>
        <w:t>、党委宣传部、</w:t>
      </w:r>
      <w:r w:rsidR="002402F7" w:rsidRPr="002402F7">
        <w:rPr>
          <w:rFonts w:hint="eastAsia"/>
          <w:sz w:val="32"/>
        </w:rPr>
        <w:t>党委学生工作部（党委研究生工作部）</w:t>
      </w:r>
      <w:r w:rsidRPr="002402F7">
        <w:rPr>
          <w:rFonts w:hint="eastAsia"/>
          <w:sz w:val="32"/>
        </w:rPr>
        <w:t>指导下，</w:t>
      </w:r>
      <w:r w:rsidRPr="002402F7">
        <w:rPr>
          <w:rFonts w:hint="eastAsia"/>
          <w:sz w:val="32"/>
        </w:rPr>
        <w:t>校</w:t>
      </w:r>
      <w:r w:rsidRPr="002402F7">
        <w:rPr>
          <w:sz w:val="32"/>
        </w:rPr>
        <w:t>团委、马克思主义学院</w:t>
      </w:r>
      <w:r w:rsidRPr="002402F7">
        <w:rPr>
          <w:rFonts w:hint="eastAsia"/>
          <w:sz w:val="32"/>
        </w:rPr>
        <w:t>具体安排</w:t>
      </w:r>
      <w:r w:rsidRPr="002402F7">
        <w:rPr>
          <w:sz w:val="32"/>
        </w:rPr>
        <w:t>我校大学生</w:t>
      </w:r>
      <w:r w:rsidRPr="002402F7">
        <w:rPr>
          <w:sz w:val="32"/>
        </w:rPr>
        <w:t>“</w:t>
      </w:r>
      <w:r w:rsidRPr="002402F7">
        <w:rPr>
          <w:sz w:val="32"/>
        </w:rPr>
        <w:t>第二课堂</w:t>
      </w:r>
      <w:r w:rsidRPr="002402F7">
        <w:rPr>
          <w:sz w:val="32"/>
        </w:rPr>
        <w:t>”</w:t>
      </w:r>
      <w:r w:rsidRPr="002402F7">
        <w:rPr>
          <w:sz w:val="32"/>
        </w:rPr>
        <w:t>的理论研究学习活动。</w:t>
      </w:r>
    </w:p>
    <w:p w:rsidR="00DC67D5" w:rsidRDefault="00A94F7A">
      <w:pPr>
        <w:pStyle w:val="a8"/>
        <w:numPr>
          <w:ilvl w:val="0"/>
          <w:numId w:val="5"/>
        </w:numPr>
        <w:tabs>
          <w:tab w:val="left" w:pos="2080"/>
        </w:tabs>
        <w:spacing w:before="0" w:line="360" w:lineRule="auto"/>
        <w:ind w:right="733" w:firstLine="559"/>
        <w:jc w:val="both"/>
        <w:rPr>
          <w:sz w:val="32"/>
        </w:rPr>
      </w:pPr>
      <w:r>
        <w:rPr>
          <w:sz w:val="32"/>
        </w:rPr>
        <w:t>各基层团组织要指派专门的学生组织负责理论学习工作，积极探索理论学习的新方式、新方法、新模式。</w:t>
      </w:r>
    </w:p>
    <w:p w:rsidR="00DC67D5" w:rsidRDefault="00A94F7A">
      <w:pPr>
        <w:pStyle w:val="a8"/>
        <w:numPr>
          <w:ilvl w:val="0"/>
          <w:numId w:val="6"/>
        </w:numPr>
        <w:tabs>
          <w:tab w:val="left" w:pos="1601"/>
        </w:tabs>
        <w:spacing w:before="0" w:line="360" w:lineRule="auto"/>
        <w:jc w:val="both"/>
        <w:rPr>
          <w:sz w:val="32"/>
        </w:rPr>
      </w:pPr>
      <w:r>
        <w:rPr>
          <w:sz w:val="32"/>
        </w:rPr>
        <w:t>学习的要求：</w:t>
      </w:r>
    </w:p>
    <w:p w:rsidR="00DC67D5" w:rsidRDefault="00A94F7A">
      <w:pPr>
        <w:pStyle w:val="a8"/>
        <w:numPr>
          <w:ilvl w:val="0"/>
          <w:numId w:val="7"/>
        </w:numPr>
        <w:tabs>
          <w:tab w:val="left" w:pos="2080"/>
        </w:tabs>
        <w:spacing w:before="0" w:line="360" w:lineRule="auto"/>
        <w:ind w:right="668" w:firstLine="559"/>
        <w:jc w:val="both"/>
        <w:rPr>
          <w:sz w:val="32"/>
        </w:rPr>
      </w:pPr>
      <w:r>
        <w:rPr>
          <w:spacing w:val="-10"/>
          <w:sz w:val="32"/>
        </w:rPr>
        <w:t>原原本本学，力求</w:t>
      </w:r>
      <w:proofErr w:type="gramStart"/>
      <w:r>
        <w:rPr>
          <w:spacing w:val="-10"/>
          <w:sz w:val="32"/>
        </w:rPr>
        <w:t>在学懂上下功夫</w:t>
      </w:r>
      <w:proofErr w:type="gramEnd"/>
      <w:r>
        <w:rPr>
          <w:spacing w:val="-10"/>
          <w:sz w:val="32"/>
        </w:rPr>
        <w:t>；全面系统学，力</w:t>
      </w:r>
      <w:r>
        <w:rPr>
          <w:spacing w:val="-10"/>
          <w:w w:val="95"/>
          <w:sz w:val="32"/>
        </w:rPr>
        <w:t>求在弄通上下功夫；踏踏实实干中学，力求在做实上下功夫。</w:t>
      </w:r>
      <w:r>
        <w:rPr>
          <w:spacing w:val="-14"/>
          <w:sz w:val="32"/>
        </w:rPr>
        <w:t>认真系统地研读经典原著原作。各基层团组织以开展主题团日</w:t>
      </w:r>
      <w:r>
        <w:rPr>
          <w:spacing w:val="-14"/>
          <w:w w:val="95"/>
          <w:sz w:val="32"/>
        </w:rPr>
        <w:t>活动等方式为抓手，以大学生感兴趣和关注的问题为切入点，</w:t>
      </w:r>
      <w:r>
        <w:rPr>
          <w:spacing w:val="-14"/>
          <w:sz w:val="32"/>
        </w:rPr>
        <w:t>有针对性地开展教育活动，引导理论学习的深化。</w:t>
      </w:r>
    </w:p>
    <w:p w:rsidR="00DC67D5" w:rsidRDefault="00A94F7A">
      <w:pPr>
        <w:pStyle w:val="a8"/>
        <w:numPr>
          <w:ilvl w:val="0"/>
          <w:numId w:val="7"/>
        </w:numPr>
        <w:tabs>
          <w:tab w:val="left" w:pos="2080"/>
        </w:tabs>
        <w:spacing w:before="0" w:line="360" w:lineRule="auto"/>
        <w:ind w:right="733" w:firstLine="559"/>
        <w:jc w:val="both"/>
        <w:rPr>
          <w:sz w:val="32"/>
        </w:rPr>
      </w:pPr>
      <w:r>
        <w:rPr>
          <w:spacing w:val="-6"/>
          <w:sz w:val="32"/>
        </w:rPr>
        <w:t>坚持理论联系实际的学习原则，广泛开展形式多样</w:t>
      </w:r>
      <w:r>
        <w:rPr>
          <w:spacing w:val="-11"/>
          <w:w w:val="95"/>
          <w:sz w:val="32"/>
        </w:rPr>
        <w:t>的宣传实践活动。广泛联系身边实际，促使大学生从理论高度</w:t>
      </w:r>
      <w:r>
        <w:rPr>
          <w:spacing w:val="-3"/>
          <w:sz w:val="32"/>
        </w:rPr>
        <w:t>思考现实问题，巩固学习成果。</w:t>
      </w:r>
    </w:p>
    <w:p w:rsidR="00DC67D5" w:rsidRDefault="00A94F7A">
      <w:pPr>
        <w:pStyle w:val="a8"/>
        <w:numPr>
          <w:ilvl w:val="0"/>
          <w:numId w:val="7"/>
        </w:numPr>
        <w:tabs>
          <w:tab w:val="left" w:pos="2080"/>
        </w:tabs>
        <w:spacing w:before="0" w:line="360" w:lineRule="auto"/>
        <w:ind w:right="590" w:firstLine="556"/>
        <w:jc w:val="both"/>
        <w:rPr>
          <w:sz w:val="32"/>
        </w:rPr>
      </w:pPr>
      <w:r>
        <w:rPr>
          <w:w w:val="95"/>
          <w:sz w:val="32"/>
        </w:rPr>
        <w:t>学生骨干起到</w:t>
      </w:r>
      <w:r>
        <w:rPr>
          <w:rFonts w:hint="eastAsia"/>
          <w:w w:val="95"/>
          <w:sz w:val="32"/>
        </w:rPr>
        <w:t>模仿</w:t>
      </w:r>
      <w:r>
        <w:rPr>
          <w:w w:val="95"/>
          <w:sz w:val="32"/>
        </w:rPr>
        <w:t>带头作用。党员、</w:t>
      </w:r>
      <w:r>
        <w:rPr>
          <w:rFonts w:hint="eastAsia"/>
          <w:w w:val="95"/>
          <w:sz w:val="32"/>
        </w:rPr>
        <w:t>党员发展对象、</w:t>
      </w:r>
      <w:r>
        <w:rPr>
          <w:w w:val="95"/>
          <w:sz w:val="32"/>
        </w:rPr>
        <w:t>入党积极分子、</w:t>
      </w:r>
      <w:r>
        <w:rPr>
          <w:spacing w:val="8"/>
          <w:sz w:val="32"/>
        </w:rPr>
        <w:t>理论研究会成员和学生干部要带头学习中国特色社会主义理论，遵照本方案，积极落实有关学习活动</w:t>
      </w:r>
      <w:r>
        <w:rPr>
          <w:rFonts w:hint="eastAsia"/>
          <w:spacing w:val="8"/>
          <w:sz w:val="32"/>
        </w:rPr>
        <w:t>要求</w:t>
      </w:r>
      <w:r>
        <w:rPr>
          <w:spacing w:val="8"/>
          <w:sz w:val="32"/>
        </w:rPr>
        <w:t>。</w:t>
      </w:r>
    </w:p>
    <w:p w:rsidR="00DC67D5" w:rsidRDefault="00A94F7A">
      <w:pPr>
        <w:pStyle w:val="a8"/>
        <w:numPr>
          <w:ilvl w:val="0"/>
          <w:numId w:val="7"/>
        </w:numPr>
        <w:tabs>
          <w:tab w:val="left" w:pos="2080"/>
        </w:tabs>
        <w:spacing w:before="0" w:line="360" w:lineRule="auto"/>
        <w:ind w:right="731" w:firstLine="559"/>
        <w:jc w:val="both"/>
        <w:rPr>
          <w:sz w:val="32"/>
        </w:rPr>
      </w:pPr>
      <w:r>
        <w:rPr>
          <w:spacing w:val="-10"/>
          <w:sz w:val="32"/>
        </w:rPr>
        <w:t>分年级、分层次提出学习要求，注意学习内容与学</w:t>
      </w:r>
      <w:r>
        <w:rPr>
          <w:sz w:val="32"/>
        </w:rPr>
        <w:t>习</w:t>
      </w:r>
      <w:r>
        <w:rPr>
          <w:sz w:val="32"/>
        </w:rPr>
        <w:lastRenderedPageBreak/>
        <w:t>方法的指导性和针对性。提倡一、二年级学生阅读相关文</w:t>
      </w:r>
      <w:r>
        <w:rPr>
          <w:spacing w:val="-8"/>
          <w:sz w:val="32"/>
        </w:rPr>
        <w:t>献</w:t>
      </w:r>
      <w:r>
        <w:rPr>
          <w:spacing w:val="-8"/>
          <w:sz w:val="32"/>
        </w:rPr>
        <w:t>,</w:t>
      </w:r>
      <w:r>
        <w:rPr>
          <w:spacing w:val="-8"/>
          <w:sz w:val="32"/>
        </w:rPr>
        <w:t>了解相关理论的基本情况，三、四年级学生深刻把握相关理论的思想性、战略性、前瞻性、指导性。</w:t>
      </w:r>
    </w:p>
    <w:p w:rsidR="00DC67D5" w:rsidRDefault="00A94F7A">
      <w:pPr>
        <w:pStyle w:val="a8"/>
        <w:numPr>
          <w:ilvl w:val="0"/>
          <w:numId w:val="6"/>
        </w:numPr>
        <w:tabs>
          <w:tab w:val="left" w:pos="1601"/>
        </w:tabs>
        <w:spacing w:before="0" w:line="360" w:lineRule="auto"/>
        <w:jc w:val="both"/>
        <w:rPr>
          <w:sz w:val="32"/>
        </w:rPr>
      </w:pPr>
      <w:r>
        <w:rPr>
          <w:sz w:val="32"/>
        </w:rPr>
        <w:t>文章的要求</w:t>
      </w:r>
    </w:p>
    <w:p w:rsidR="00DC67D5" w:rsidRDefault="00A94F7A">
      <w:pPr>
        <w:pStyle w:val="a8"/>
        <w:numPr>
          <w:ilvl w:val="0"/>
          <w:numId w:val="8"/>
        </w:numPr>
        <w:tabs>
          <w:tab w:val="left" w:pos="2080"/>
        </w:tabs>
        <w:spacing w:before="0" w:line="360" w:lineRule="auto"/>
        <w:ind w:right="733" w:firstLine="559"/>
        <w:jc w:val="both"/>
        <w:rPr>
          <w:sz w:val="32"/>
        </w:rPr>
      </w:pPr>
      <w:r>
        <w:rPr>
          <w:spacing w:val="-18"/>
          <w:sz w:val="32"/>
        </w:rPr>
        <w:t>读书报告：阅读附件</w:t>
      </w:r>
      <w:r>
        <w:rPr>
          <w:spacing w:val="-18"/>
          <w:sz w:val="32"/>
        </w:rPr>
        <w:t xml:space="preserve"> </w:t>
      </w:r>
      <w:r>
        <w:rPr>
          <w:sz w:val="32"/>
        </w:rPr>
        <w:t>2</w:t>
      </w:r>
      <w:r>
        <w:rPr>
          <w:spacing w:val="-10"/>
          <w:sz w:val="32"/>
        </w:rPr>
        <w:t xml:space="preserve"> </w:t>
      </w:r>
      <w:r>
        <w:rPr>
          <w:spacing w:val="-10"/>
          <w:sz w:val="32"/>
        </w:rPr>
        <w:t>中推荐的中国特色社会主义理论经典篇目，并选择其中之一撰写读书报告。</w:t>
      </w:r>
    </w:p>
    <w:p w:rsidR="00DC67D5" w:rsidRDefault="00A94F7A">
      <w:pPr>
        <w:pStyle w:val="a8"/>
        <w:numPr>
          <w:ilvl w:val="0"/>
          <w:numId w:val="8"/>
        </w:numPr>
        <w:tabs>
          <w:tab w:val="left" w:pos="2080"/>
        </w:tabs>
        <w:spacing w:before="0" w:line="360" w:lineRule="auto"/>
        <w:ind w:right="733" w:firstLine="559"/>
        <w:jc w:val="both"/>
        <w:rPr>
          <w:sz w:val="32"/>
        </w:rPr>
      </w:pPr>
      <w:r>
        <w:rPr>
          <w:spacing w:val="-15"/>
          <w:sz w:val="32"/>
        </w:rPr>
        <w:t>思想汇报：认真学习附件</w:t>
      </w:r>
      <w:r>
        <w:rPr>
          <w:spacing w:val="-15"/>
          <w:sz w:val="32"/>
        </w:rPr>
        <w:t xml:space="preserve"> </w:t>
      </w:r>
      <w:r>
        <w:rPr>
          <w:sz w:val="32"/>
        </w:rPr>
        <w:t>3</w:t>
      </w:r>
      <w:r>
        <w:rPr>
          <w:spacing w:val="-10"/>
          <w:sz w:val="32"/>
        </w:rPr>
        <w:t xml:space="preserve"> </w:t>
      </w:r>
      <w:r>
        <w:rPr>
          <w:spacing w:val="-10"/>
          <w:sz w:val="32"/>
        </w:rPr>
        <w:t>中推荐的习近平总书记系列重要讲话精神，并撰写一份思想汇报。</w:t>
      </w:r>
    </w:p>
    <w:p w:rsidR="00DC67D5" w:rsidRDefault="00A94F7A">
      <w:pPr>
        <w:pStyle w:val="a8"/>
        <w:numPr>
          <w:ilvl w:val="0"/>
          <w:numId w:val="8"/>
        </w:numPr>
        <w:tabs>
          <w:tab w:val="left" w:pos="2080"/>
        </w:tabs>
        <w:spacing w:before="0" w:line="360" w:lineRule="auto"/>
        <w:ind w:right="733" w:firstLine="559"/>
        <w:jc w:val="both"/>
        <w:rPr>
          <w:sz w:val="32"/>
        </w:rPr>
      </w:pPr>
      <w:r>
        <w:rPr>
          <w:spacing w:val="-13"/>
          <w:sz w:val="32"/>
        </w:rPr>
        <w:t>字数及格式要求：文章</w:t>
      </w:r>
      <w:r>
        <w:rPr>
          <w:spacing w:val="-13"/>
          <w:sz w:val="32"/>
        </w:rPr>
        <w:t xml:space="preserve"> </w:t>
      </w:r>
      <w:r>
        <w:rPr>
          <w:sz w:val="32"/>
        </w:rPr>
        <w:t>1500-2500</w:t>
      </w:r>
      <w:r>
        <w:rPr>
          <w:spacing w:val="-18"/>
          <w:sz w:val="32"/>
        </w:rPr>
        <w:t xml:space="preserve"> </w:t>
      </w:r>
      <w:r>
        <w:rPr>
          <w:spacing w:val="-18"/>
          <w:sz w:val="32"/>
        </w:rPr>
        <w:t>字，按照文章格式进行撰写。（</w:t>
      </w:r>
      <w:r>
        <w:rPr>
          <w:spacing w:val="-25"/>
          <w:sz w:val="32"/>
        </w:rPr>
        <w:t>具体要求参见附件</w:t>
      </w:r>
      <w:r>
        <w:rPr>
          <w:spacing w:val="-25"/>
          <w:sz w:val="32"/>
        </w:rPr>
        <w:t xml:space="preserve"> </w:t>
      </w:r>
      <w:r>
        <w:rPr>
          <w:sz w:val="32"/>
        </w:rPr>
        <w:t>1</w:t>
      </w:r>
      <w:r>
        <w:rPr>
          <w:sz w:val="32"/>
        </w:rPr>
        <w:t>：第二十四届中国特色社会主义理论学习系列活动行文格式要求。）</w:t>
      </w:r>
    </w:p>
    <w:p w:rsidR="00DC67D5" w:rsidRDefault="00A94F7A">
      <w:pPr>
        <w:pStyle w:val="a8"/>
        <w:numPr>
          <w:ilvl w:val="0"/>
          <w:numId w:val="8"/>
        </w:numPr>
        <w:tabs>
          <w:tab w:val="left" w:pos="2080"/>
        </w:tabs>
        <w:spacing w:before="0" w:line="360" w:lineRule="auto"/>
        <w:ind w:right="733" w:firstLine="559"/>
        <w:jc w:val="both"/>
        <w:rPr>
          <w:sz w:val="32"/>
          <w:lang w:val="en-US"/>
        </w:rPr>
      </w:pPr>
      <w:r>
        <w:rPr>
          <w:spacing w:val="-4"/>
          <w:sz w:val="32"/>
        </w:rPr>
        <w:t>读书报告和思想汇报的评选工作共分为两轮。各学</w:t>
      </w:r>
      <w:r>
        <w:rPr>
          <w:spacing w:val="-24"/>
          <w:sz w:val="32"/>
        </w:rPr>
        <w:t>院需在</w:t>
      </w:r>
      <w:r>
        <w:rPr>
          <w:spacing w:val="-24"/>
          <w:sz w:val="32"/>
        </w:rPr>
        <w:t xml:space="preserve"> </w:t>
      </w:r>
      <w:r>
        <w:rPr>
          <w:sz w:val="32"/>
        </w:rPr>
        <w:t>202</w:t>
      </w:r>
      <w:r>
        <w:rPr>
          <w:rFonts w:hint="eastAsia"/>
          <w:sz w:val="32"/>
          <w:lang w:val="en-US"/>
        </w:rPr>
        <w:t>1</w:t>
      </w:r>
      <w:r>
        <w:rPr>
          <w:spacing w:val="-55"/>
          <w:sz w:val="32"/>
        </w:rPr>
        <w:t xml:space="preserve"> </w:t>
      </w:r>
      <w:r>
        <w:rPr>
          <w:spacing w:val="-55"/>
          <w:sz w:val="32"/>
        </w:rPr>
        <w:t>年</w:t>
      </w:r>
      <w:r>
        <w:rPr>
          <w:spacing w:val="-55"/>
          <w:sz w:val="32"/>
        </w:rPr>
        <w:t xml:space="preserve"> </w:t>
      </w:r>
      <w:r>
        <w:rPr>
          <w:sz w:val="32"/>
        </w:rPr>
        <w:t>3</w:t>
      </w:r>
      <w:r>
        <w:rPr>
          <w:spacing w:val="-55"/>
          <w:sz w:val="32"/>
        </w:rPr>
        <w:t xml:space="preserve"> </w:t>
      </w:r>
      <w:r>
        <w:rPr>
          <w:spacing w:val="-55"/>
          <w:sz w:val="32"/>
        </w:rPr>
        <w:t>月</w:t>
      </w:r>
      <w:r>
        <w:rPr>
          <w:spacing w:val="-55"/>
          <w:sz w:val="32"/>
        </w:rPr>
        <w:t xml:space="preserve"> </w:t>
      </w:r>
      <w:r>
        <w:rPr>
          <w:sz w:val="32"/>
        </w:rPr>
        <w:t>31</w:t>
      </w:r>
      <w:r>
        <w:rPr>
          <w:spacing w:val="-57"/>
          <w:sz w:val="32"/>
        </w:rPr>
        <w:t xml:space="preserve"> </w:t>
      </w:r>
      <w:r>
        <w:rPr>
          <w:spacing w:val="-57"/>
          <w:sz w:val="32"/>
        </w:rPr>
        <w:t>日</w:t>
      </w:r>
      <w:r>
        <w:rPr>
          <w:sz w:val="32"/>
        </w:rPr>
        <w:t>（周</w:t>
      </w:r>
      <w:r>
        <w:rPr>
          <w:rFonts w:hint="eastAsia"/>
          <w:sz w:val="32"/>
          <w:lang w:val="en-US"/>
        </w:rPr>
        <w:t>三</w:t>
      </w:r>
      <w:r>
        <w:rPr>
          <w:spacing w:val="-31"/>
          <w:sz w:val="32"/>
        </w:rPr>
        <w:t>）</w:t>
      </w:r>
      <w:r>
        <w:rPr>
          <w:sz w:val="32"/>
        </w:rPr>
        <w:t>前通过邮件将推荐参加第二</w:t>
      </w:r>
      <w:r>
        <w:rPr>
          <w:spacing w:val="47"/>
          <w:w w:val="95"/>
          <w:sz w:val="32"/>
        </w:rPr>
        <w:t>轮评选的文章电子版及作者名单打包发送至工作邮箱</w:t>
      </w:r>
      <w:r>
        <w:rPr>
          <w:sz w:val="32"/>
        </w:rPr>
        <w:t>：</w:t>
      </w:r>
      <w:r>
        <w:rPr>
          <w:sz w:val="32"/>
          <w:lang w:val="en-US"/>
        </w:rPr>
        <w:t>suibetuanxuan@126.com</w:t>
      </w:r>
      <w:r>
        <w:rPr>
          <w:sz w:val="32"/>
          <w:lang w:val="en-US"/>
        </w:rPr>
        <w:t>。</w:t>
      </w:r>
    </w:p>
    <w:p w:rsidR="00DC67D5" w:rsidRDefault="00A94F7A">
      <w:pPr>
        <w:pStyle w:val="a8"/>
        <w:numPr>
          <w:ilvl w:val="0"/>
          <w:numId w:val="6"/>
        </w:numPr>
        <w:tabs>
          <w:tab w:val="left" w:pos="1601"/>
        </w:tabs>
        <w:spacing w:before="0" w:line="360" w:lineRule="auto"/>
        <w:jc w:val="both"/>
        <w:rPr>
          <w:sz w:val="32"/>
        </w:rPr>
      </w:pPr>
      <w:r>
        <w:rPr>
          <w:sz w:val="32"/>
        </w:rPr>
        <w:t>音频的要求</w:t>
      </w:r>
    </w:p>
    <w:p w:rsidR="00DC67D5" w:rsidRDefault="00A94F7A">
      <w:pPr>
        <w:pStyle w:val="a8"/>
        <w:numPr>
          <w:ilvl w:val="0"/>
          <w:numId w:val="9"/>
        </w:numPr>
        <w:tabs>
          <w:tab w:val="left" w:pos="2080"/>
        </w:tabs>
        <w:spacing w:before="0" w:line="360" w:lineRule="auto"/>
        <w:ind w:right="733" w:firstLine="559"/>
        <w:jc w:val="both"/>
        <w:rPr>
          <w:sz w:val="32"/>
        </w:rPr>
      </w:pPr>
      <w:r>
        <w:rPr>
          <w:spacing w:val="-4"/>
          <w:sz w:val="32"/>
        </w:rPr>
        <w:t>音频内容需出自马克思主义理论经典篇目，音频时</w:t>
      </w:r>
      <w:r>
        <w:rPr>
          <w:spacing w:val="-14"/>
          <w:sz w:val="32"/>
        </w:rPr>
        <w:t>长原则上不超过</w:t>
      </w:r>
      <w:r>
        <w:rPr>
          <w:spacing w:val="-14"/>
          <w:sz w:val="32"/>
        </w:rPr>
        <w:t xml:space="preserve"> </w:t>
      </w:r>
      <w:r>
        <w:rPr>
          <w:sz w:val="32"/>
        </w:rPr>
        <w:t>3</w:t>
      </w:r>
      <w:r>
        <w:rPr>
          <w:spacing w:val="-21"/>
          <w:sz w:val="32"/>
        </w:rPr>
        <w:t xml:space="preserve"> </w:t>
      </w:r>
      <w:r>
        <w:rPr>
          <w:spacing w:val="-21"/>
          <w:sz w:val="32"/>
        </w:rPr>
        <w:t>分钟。</w:t>
      </w:r>
    </w:p>
    <w:p w:rsidR="00DC67D5" w:rsidRDefault="00A94F7A">
      <w:pPr>
        <w:pStyle w:val="a8"/>
        <w:numPr>
          <w:ilvl w:val="0"/>
          <w:numId w:val="9"/>
        </w:numPr>
        <w:tabs>
          <w:tab w:val="left" w:pos="2080"/>
        </w:tabs>
        <w:spacing w:before="0" w:line="360" w:lineRule="auto"/>
        <w:ind w:right="733" w:firstLine="559"/>
        <w:jc w:val="both"/>
        <w:rPr>
          <w:sz w:val="32"/>
        </w:rPr>
      </w:pPr>
      <w:r>
        <w:rPr>
          <w:spacing w:val="-6"/>
          <w:sz w:val="32"/>
        </w:rPr>
        <w:t>朗诵时用普通话或方言均可，但都应带着自己对所选读段落的理解，感情饱满、有层次的进行朗读。</w:t>
      </w:r>
    </w:p>
    <w:p w:rsidR="00DC67D5" w:rsidRDefault="00A94F7A">
      <w:pPr>
        <w:pStyle w:val="a8"/>
        <w:numPr>
          <w:ilvl w:val="0"/>
          <w:numId w:val="9"/>
        </w:numPr>
        <w:tabs>
          <w:tab w:val="left" w:pos="2080"/>
        </w:tabs>
        <w:spacing w:before="0" w:line="360" w:lineRule="auto"/>
        <w:ind w:right="731" w:firstLine="559"/>
        <w:jc w:val="both"/>
        <w:rPr>
          <w:sz w:val="32"/>
        </w:rPr>
      </w:pPr>
      <w:r>
        <w:rPr>
          <w:spacing w:val="-7"/>
          <w:sz w:val="32"/>
        </w:rPr>
        <w:t>各学院应推荐不少于五段音频，并在</w:t>
      </w:r>
      <w:r>
        <w:rPr>
          <w:spacing w:val="-7"/>
          <w:sz w:val="32"/>
        </w:rPr>
        <w:t xml:space="preserve"> </w:t>
      </w:r>
      <w:r>
        <w:rPr>
          <w:sz w:val="32"/>
        </w:rPr>
        <w:t>202</w:t>
      </w:r>
      <w:r>
        <w:rPr>
          <w:rFonts w:hint="eastAsia"/>
          <w:sz w:val="32"/>
          <w:lang w:val="en-US"/>
        </w:rPr>
        <w:t>1</w:t>
      </w:r>
      <w:r>
        <w:rPr>
          <w:spacing w:val="-45"/>
          <w:sz w:val="32"/>
        </w:rPr>
        <w:t xml:space="preserve"> </w:t>
      </w:r>
      <w:r>
        <w:rPr>
          <w:spacing w:val="-45"/>
          <w:sz w:val="32"/>
        </w:rPr>
        <w:t>年</w:t>
      </w:r>
      <w:r>
        <w:rPr>
          <w:spacing w:val="-45"/>
          <w:sz w:val="32"/>
        </w:rPr>
        <w:t xml:space="preserve"> </w:t>
      </w:r>
      <w:r>
        <w:rPr>
          <w:sz w:val="32"/>
        </w:rPr>
        <w:t>3</w:t>
      </w:r>
      <w:r>
        <w:rPr>
          <w:spacing w:val="-34"/>
          <w:sz w:val="32"/>
        </w:rPr>
        <w:t xml:space="preserve"> </w:t>
      </w:r>
      <w:r>
        <w:rPr>
          <w:spacing w:val="-34"/>
          <w:sz w:val="32"/>
        </w:rPr>
        <w:t>月</w:t>
      </w:r>
      <w:r>
        <w:rPr>
          <w:rFonts w:hint="eastAsia"/>
          <w:spacing w:val="-34"/>
          <w:sz w:val="32"/>
        </w:rPr>
        <w:t xml:space="preserve"> </w:t>
      </w:r>
      <w:r>
        <w:rPr>
          <w:spacing w:val="-34"/>
          <w:sz w:val="32"/>
        </w:rPr>
        <w:lastRenderedPageBreak/>
        <w:t>31</w:t>
      </w:r>
      <w:r>
        <w:rPr>
          <w:rFonts w:hint="eastAsia"/>
          <w:spacing w:val="-34"/>
          <w:sz w:val="32"/>
        </w:rPr>
        <w:t xml:space="preserve"> </w:t>
      </w:r>
      <w:r>
        <w:rPr>
          <w:spacing w:val="74"/>
          <w:sz w:val="32"/>
        </w:rPr>
        <w:t>日</w:t>
      </w:r>
      <w:r>
        <w:rPr>
          <w:sz w:val="32"/>
        </w:rPr>
        <w:t>（</w:t>
      </w:r>
      <w:r>
        <w:rPr>
          <w:spacing w:val="16"/>
          <w:sz w:val="32"/>
        </w:rPr>
        <w:t>周</w:t>
      </w:r>
      <w:r>
        <w:rPr>
          <w:rFonts w:hint="eastAsia"/>
          <w:spacing w:val="16"/>
          <w:sz w:val="32"/>
          <w:lang w:val="en-US"/>
        </w:rPr>
        <w:t>三</w:t>
      </w:r>
      <w:r>
        <w:rPr>
          <w:sz w:val="32"/>
        </w:rPr>
        <w:t>）</w:t>
      </w:r>
      <w:r>
        <w:rPr>
          <w:spacing w:val="59"/>
          <w:sz w:val="32"/>
        </w:rPr>
        <w:t>前将推荐的音频打包发送至工作邮箱</w:t>
      </w:r>
      <w:r>
        <w:rPr>
          <w:sz w:val="32"/>
        </w:rPr>
        <w:t>：</w:t>
      </w:r>
      <w:hyperlink r:id="rId9">
        <w:r>
          <w:rPr>
            <w:spacing w:val="-1"/>
            <w:sz w:val="32"/>
          </w:rPr>
          <w:t xml:space="preserve"> </w:t>
        </w:r>
        <w:r>
          <w:rPr>
            <w:rFonts w:hint="eastAsia"/>
            <w:sz w:val="32"/>
            <w:lang w:val="en-US"/>
          </w:rPr>
          <w:t>suibetuanxuan</w:t>
        </w:r>
        <w:r>
          <w:rPr>
            <w:sz w:val="32"/>
          </w:rPr>
          <w:t>@126.com</w:t>
        </w:r>
      </w:hyperlink>
      <w:r>
        <w:rPr>
          <w:sz w:val="32"/>
        </w:rPr>
        <w:t>。</w:t>
      </w:r>
    </w:p>
    <w:p w:rsidR="00DC67D5" w:rsidRDefault="00A94F7A">
      <w:pPr>
        <w:pStyle w:val="a8"/>
        <w:numPr>
          <w:ilvl w:val="0"/>
          <w:numId w:val="6"/>
        </w:numPr>
        <w:tabs>
          <w:tab w:val="left" w:pos="1601"/>
        </w:tabs>
        <w:spacing w:before="0" w:line="360" w:lineRule="auto"/>
        <w:jc w:val="both"/>
        <w:rPr>
          <w:sz w:val="32"/>
        </w:rPr>
      </w:pPr>
      <w:r>
        <w:rPr>
          <w:sz w:val="32"/>
        </w:rPr>
        <w:t>讲故事的要求</w:t>
      </w:r>
    </w:p>
    <w:p w:rsidR="00DC67D5" w:rsidRDefault="00A94F7A">
      <w:pPr>
        <w:pStyle w:val="a8"/>
        <w:numPr>
          <w:ilvl w:val="0"/>
          <w:numId w:val="10"/>
        </w:numPr>
        <w:tabs>
          <w:tab w:val="left" w:pos="2080"/>
        </w:tabs>
        <w:spacing w:before="0" w:line="360" w:lineRule="auto"/>
        <w:ind w:right="733" w:firstLine="556"/>
        <w:rPr>
          <w:sz w:val="32"/>
        </w:rPr>
      </w:pPr>
      <w:r>
        <w:rPr>
          <w:spacing w:val="-11"/>
          <w:sz w:val="32"/>
        </w:rPr>
        <w:t>主题鲜明，紧紧围绕</w:t>
      </w:r>
      <w:r>
        <w:rPr>
          <w:rFonts w:hint="eastAsia"/>
          <w:spacing w:val="-11"/>
          <w:sz w:val="32"/>
        </w:rPr>
        <w:t>“百年初</w:t>
      </w:r>
      <w:r>
        <w:rPr>
          <w:rFonts w:hint="eastAsia"/>
          <w:spacing w:val="-11"/>
          <w:sz w:val="32"/>
        </w:rPr>
        <w:t>心历久弥坚，漫漫征途接续奋斗”</w:t>
      </w:r>
      <w:r>
        <w:rPr>
          <w:spacing w:val="-11"/>
          <w:sz w:val="32"/>
        </w:rPr>
        <w:t>展开</w:t>
      </w:r>
      <w:r>
        <w:rPr>
          <w:spacing w:val="-19"/>
          <w:sz w:val="32"/>
        </w:rPr>
        <w:t>演讲，时间不超过</w:t>
      </w:r>
      <w:r>
        <w:rPr>
          <w:spacing w:val="-19"/>
          <w:sz w:val="32"/>
        </w:rPr>
        <w:t xml:space="preserve"> </w:t>
      </w:r>
      <w:r>
        <w:rPr>
          <w:sz w:val="32"/>
        </w:rPr>
        <w:t>5</w:t>
      </w:r>
      <w:r>
        <w:rPr>
          <w:spacing w:val="-21"/>
          <w:sz w:val="32"/>
        </w:rPr>
        <w:t xml:space="preserve"> </w:t>
      </w:r>
      <w:r>
        <w:rPr>
          <w:spacing w:val="-21"/>
          <w:sz w:val="32"/>
        </w:rPr>
        <w:t>分钟。</w:t>
      </w:r>
    </w:p>
    <w:p w:rsidR="00DC67D5" w:rsidRDefault="00A94F7A">
      <w:pPr>
        <w:pStyle w:val="a8"/>
        <w:numPr>
          <w:ilvl w:val="0"/>
          <w:numId w:val="10"/>
        </w:numPr>
        <w:tabs>
          <w:tab w:val="left" w:pos="2080"/>
        </w:tabs>
        <w:spacing w:before="0" w:line="360" w:lineRule="auto"/>
        <w:ind w:right="733" w:firstLine="559"/>
        <w:jc w:val="both"/>
        <w:rPr>
          <w:sz w:val="32"/>
        </w:rPr>
      </w:pPr>
      <w:r>
        <w:rPr>
          <w:spacing w:val="-10"/>
          <w:sz w:val="32"/>
        </w:rPr>
        <w:t>比赛分为初赛、决赛两个部分。初赛由各学院组织</w:t>
      </w:r>
      <w:r>
        <w:rPr>
          <w:spacing w:val="-9"/>
          <w:w w:val="95"/>
          <w:sz w:val="32"/>
        </w:rPr>
        <w:t>进行，推荐初赛第一名的同学参加</w:t>
      </w:r>
      <w:r>
        <w:rPr>
          <w:rFonts w:hint="eastAsia"/>
          <w:spacing w:val="-9"/>
          <w:w w:val="95"/>
          <w:sz w:val="32"/>
          <w:lang w:val="en-US"/>
        </w:rPr>
        <w:t>校</w:t>
      </w:r>
      <w:r>
        <w:rPr>
          <w:spacing w:val="-9"/>
          <w:w w:val="95"/>
          <w:sz w:val="32"/>
        </w:rPr>
        <w:t>团委组织的决赛。各学院</w:t>
      </w:r>
      <w:r>
        <w:rPr>
          <w:spacing w:val="-32"/>
          <w:sz w:val="32"/>
        </w:rPr>
        <w:t>需在</w:t>
      </w:r>
      <w:r>
        <w:rPr>
          <w:spacing w:val="-32"/>
          <w:sz w:val="32"/>
        </w:rPr>
        <w:t xml:space="preserve"> </w:t>
      </w:r>
      <w:r>
        <w:rPr>
          <w:sz w:val="32"/>
        </w:rPr>
        <w:t>202</w:t>
      </w:r>
      <w:r>
        <w:rPr>
          <w:rFonts w:hint="eastAsia"/>
          <w:sz w:val="32"/>
          <w:lang w:val="en-US"/>
        </w:rPr>
        <w:t>1</w:t>
      </w:r>
      <w:r>
        <w:rPr>
          <w:spacing w:val="-55"/>
          <w:sz w:val="32"/>
        </w:rPr>
        <w:t xml:space="preserve"> </w:t>
      </w:r>
      <w:r>
        <w:rPr>
          <w:spacing w:val="-55"/>
          <w:sz w:val="32"/>
        </w:rPr>
        <w:t>年</w:t>
      </w:r>
      <w:r>
        <w:rPr>
          <w:spacing w:val="-55"/>
          <w:sz w:val="32"/>
        </w:rPr>
        <w:t xml:space="preserve"> </w:t>
      </w:r>
      <w:r>
        <w:rPr>
          <w:sz w:val="32"/>
        </w:rPr>
        <w:t>3</w:t>
      </w:r>
      <w:r>
        <w:rPr>
          <w:spacing w:val="-55"/>
          <w:sz w:val="32"/>
        </w:rPr>
        <w:t xml:space="preserve"> </w:t>
      </w:r>
      <w:r>
        <w:rPr>
          <w:spacing w:val="-55"/>
          <w:sz w:val="32"/>
        </w:rPr>
        <w:t>月</w:t>
      </w:r>
      <w:r>
        <w:rPr>
          <w:spacing w:val="-55"/>
          <w:sz w:val="32"/>
        </w:rPr>
        <w:t xml:space="preserve"> </w:t>
      </w:r>
      <w:r>
        <w:rPr>
          <w:sz w:val="32"/>
        </w:rPr>
        <w:t>31</w:t>
      </w:r>
      <w:r>
        <w:rPr>
          <w:spacing w:val="-57"/>
          <w:sz w:val="32"/>
        </w:rPr>
        <w:t xml:space="preserve"> </w:t>
      </w:r>
      <w:r>
        <w:rPr>
          <w:spacing w:val="-57"/>
          <w:sz w:val="32"/>
        </w:rPr>
        <w:t>日</w:t>
      </w:r>
      <w:r>
        <w:rPr>
          <w:sz w:val="32"/>
        </w:rPr>
        <w:t>（周</w:t>
      </w:r>
      <w:r>
        <w:rPr>
          <w:rFonts w:hint="eastAsia"/>
          <w:sz w:val="32"/>
          <w:lang w:val="en-US"/>
        </w:rPr>
        <w:t>三</w:t>
      </w:r>
      <w:r>
        <w:rPr>
          <w:spacing w:val="-31"/>
          <w:sz w:val="32"/>
        </w:rPr>
        <w:t>）</w:t>
      </w:r>
      <w:r>
        <w:rPr>
          <w:sz w:val="32"/>
        </w:rPr>
        <w:t>前提交参加决赛的同学名单和演讲稿电子版至工作邮箱：</w:t>
      </w:r>
      <w:hyperlink r:id="rId10">
        <w:r>
          <w:rPr>
            <w:rFonts w:hint="eastAsia"/>
            <w:sz w:val="32"/>
            <w:lang w:val="en-US"/>
          </w:rPr>
          <w:t>suibetuanxuan</w:t>
        </w:r>
        <w:r>
          <w:rPr>
            <w:sz w:val="32"/>
          </w:rPr>
          <w:t>@126.com</w:t>
        </w:r>
        <w:r>
          <w:rPr>
            <w:sz w:val="32"/>
          </w:rPr>
          <w:t>。</w:t>
        </w:r>
      </w:hyperlink>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0"/>
        <w:gridCol w:w="1853"/>
        <w:gridCol w:w="1985"/>
        <w:gridCol w:w="1559"/>
        <w:gridCol w:w="1559"/>
      </w:tblGrid>
      <w:tr w:rsidR="00DC67D5">
        <w:trPr>
          <w:trHeight w:hRule="exact" w:val="482"/>
          <w:jc w:val="center"/>
        </w:trPr>
        <w:tc>
          <w:tcPr>
            <w:tcW w:w="2840" w:type="dxa"/>
            <w:vAlign w:val="center"/>
          </w:tcPr>
          <w:p w:rsidR="00DC67D5" w:rsidRDefault="00A94F7A">
            <w:pPr>
              <w:pStyle w:val="TableParagraph"/>
              <w:spacing w:before="133"/>
              <w:ind w:left="276" w:right="269"/>
              <w:rPr>
                <w:b/>
                <w:sz w:val="28"/>
              </w:rPr>
            </w:pPr>
            <w:r>
              <w:rPr>
                <w:b/>
                <w:sz w:val="28"/>
              </w:rPr>
              <w:t>学院</w:t>
            </w:r>
          </w:p>
        </w:tc>
        <w:tc>
          <w:tcPr>
            <w:tcW w:w="1853" w:type="dxa"/>
            <w:vAlign w:val="center"/>
          </w:tcPr>
          <w:p w:rsidR="00DC67D5" w:rsidRDefault="00A94F7A">
            <w:pPr>
              <w:pStyle w:val="TableParagraph"/>
              <w:spacing w:before="133"/>
              <w:ind w:left="132" w:right="124"/>
              <w:rPr>
                <w:b/>
                <w:sz w:val="28"/>
              </w:rPr>
            </w:pPr>
            <w:r>
              <w:rPr>
                <w:b/>
                <w:sz w:val="28"/>
              </w:rPr>
              <w:t>读书报告</w:t>
            </w:r>
            <w:r>
              <w:rPr>
                <w:b/>
                <w:sz w:val="28"/>
              </w:rPr>
              <w:t>/</w:t>
            </w:r>
            <w:r>
              <w:rPr>
                <w:b/>
                <w:sz w:val="28"/>
              </w:rPr>
              <w:t>份</w:t>
            </w:r>
          </w:p>
        </w:tc>
        <w:tc>
          <w:tcPr>
            <w:tcW w:w="1985" w:type="dxa"/>
            <w:vAlign w:val="center"/>
          </w:tcPr>
          <w:p w:rsidR="00DC67D5" w:rsidRDefault="00A94F7A">
            <w:pPr>
              <w:pStyle w:val="TableParagraph"/>
              <w:spacing w:before="133"/>
              <w:ind w:left="198" w:right="190"/>
              <w:rPr>
                <w:b/>
                <w:sz w:val="28"/>
              </w:rPr>
            </w:pPr>
            <w:r>
              <w:rPr>
                <w:b/>
                <w:sz w:val="28"/>
              </w:rPr>
              <w:t>思想汇报</w:t>
            </w:r>
            <w:r>
              <w:rPr>
                <w:b/>
                <w:sz w:val="28"/>
              </w:rPr>
              <w:t>/</w:t>
            </w:r>
            <w:r>
              <w:rPr>
                <w:b/>
                <w:sz w:val="28"/>
              </w:rPr>
              <w:t>份</w:t>
            </w:r>
          </w:p>
        </w:tc>
        <w:tc>
          <w:tcPr>
            <w:tcW w:w="1559" w:type="dxa"/>
            <w:vAlign w:val="center"/>
          </w:tcPr>
          <w:p w:rsidR="00DC67D5" w:rsidRDefault="00A94F7A">
            <w:pPr>
              <w:pStyle w:val="TableParagraph"/>
              <w:spacing w:before="133"/>
              <w:ind w:left="265" w:right="256"/>
              <w:rPr>
                <w:b/>
                <w:sz w:val="28"/>
              </w:rPr>
            </w:pPr>
            <w:r>
              <w:rPr>
                <w:b/>
                <w:sz w:val="28"/>
              </w:rPr>
              <w:t>音频</w:t>
            </w:r>
            <w:r>
              <w:rPr>
                <w:b/>
                <w:sz w:val="28"/>
              </w:rPr>
              <w:t>/</w:t>
            </w:r>
            <w:r>
              <w:rPr>
                <w:b/>
                <w:sz w:val="28"/>
              </w:rPr>
              <w:t>份</w:t>
            </w:r>
          </w:p>
        </w:tc>
        <w:tc>
          <w:tcPr>
            <w:tcW w:w="1559" w:type="dxa"/>
            <w:vAlign w:val="center"/>
          </w:tcPr>
          <w:p w:rsidR="00DC67D5" w:rsidRDefault="00A94F7A">
            <w:pPr>
              <w:pStyle w:val="TableParagraph"/>
              <w:spacing w:before="133"/>
              <w:ind w:left="263" w:right="257"/>
              <w:rPr>
                <w:b/>
                <w:sz w:val="28"/>
              </w:rPr>
            </w:pPr>
            <w:r>
              <w:rPr>
                <w:b/>
                <w:sz w:val="28"/>
              </w:rPr>
              <w:t>演讲</w:t>
            </w:r>
            <w:r>
              <w:rPr>
                <w:b/>
                <w:sz w:val="28"/>
              </w:rPr>
              <w:t>/</w:t>
            </w:r>
            <w:r>
              <w:rPr>
                <w:b/>
                <w:sz w:val="28"/>
              </w:rPr>
              <w:t>人</w:t>
            </w:r>
          </w:p>
        </w:tc>
      </w:tr>
      <w:tr w:rsidR="00DC67D5">
        <w:trPr>
          <w:trHeight w:hRule="exact" w:val="482"/>
          <w:jc w:val="center"/>
        </w:trPr>
        <w:tc>
          <w:tcPr>
            <w:tcW w:w="2840" w:type="dxa"/>
            <w:vAlign w:val="center"/>
          </w:tcPr>
          <w:p w:rsidR="00DC67D5" w:rsidRDefault="00A94F7A">
            <w:pPr>
              <w:pStyle w:val="TableParagraph"/>
              <w:spacing w:before="133"/>
              <w:ind w:left="276" w:right="269"/>
              <w:rPr>
                <w:sz w:val="28"/>
              </w:rPr>
            </w:pPr>
            <w:r>
              <w:rPr>
                <w:sz w:val="28"/>
              </w:rPr>
              <w:t>国际经贸学院</w:t>
            </w:r>
          </w:p>
        </w:tc>
        <w:tc>
          <w:tcPr>
            <w:tcW w:w="1853" w:type="dxa"/>
            <w:vAlign w:val="center"/>
          </w:tcPr>
          <w:p w:rsidR="00DC67D5" w:rsidRDefault="00A94F7A">
            <w:pPr>
              <w:pStyle w:val="TableParagraph"/>
              <w:spacing w:before="133"/>
              <w:ind w:left="132" w:right="123"/>
              <w:rPr>
                <w:sz w:val="28"/>
              </w:rPr>
            </w:pPr>
            <w:r>
              <w:rPr>
                <w:sz w:val="28"/>
              </w:rPr>
              <w:t>50</w:t>
            </w:r>
          </w:p>
        </w:tc>
        <w:tc>
          <w:tcPr>
            <w:tcW w:w="1985" w:type="dxa"/>
            <w:vAlign w:val="center"/>
          </w:tcPr>
          <w:p w:rsidR="00DC67D5" w:rsidRDefault="00A94F7A">
            <w:pPr>
              <w:pStyle w:val="TableParagraph"/>
              <w:spacing w:before="133"/>
              <w:ind w:left="198" w:right="189"/>
              <w:rPr>
                <w:sz w:val="28"/>
              </w:rPr>
            </w:pPr>
            <w:r>
              <w:rPr>
                <w:sz w:val="28"/>
              </w:rPr>
              <w:t>25</w:t>
            </w:r>
          </w:p>
        </w:tc>
        <w:tc>
          <w:tcPr>
            <w:tcW w:w="1559" w:type="dxa"/>
            <w:vAlign w:val="center"/>
          </w:tcPr>
          <w:p w:rsidR="00DC67D5" w:rsidRDefault="00A94F7A">
            <w:pPr>
              <w:pStyle w:val="TableParagraph"/>
              <w:spacing w:before="133"/>
              <w:ind w:left="265" w:right="255"/>
              <w:rPr>
                <w:sz w:val="28"/>
              </w:rPr>
            </w:pPr>
            <w:r>
              <w:rPr>
                <w:sz w:val="28"/>
              </w:rPr>
              <w:t>25</w:t>
            </w:r>
          </w:p>
        </w:tc>
        <w:tc>
          <w:tcPr>
            <w:tcW w:w="1559" w:type="dxa"/>
            <w:vAlign w:val="center"/>
          </w:tcPr>
          <w:p w:rsidR="00DC67D5" w:rsidRDefault="00A94F7A">
            <w:pPr>
              <w:pStyle w:val="TableParagraph"/>
              <w:spacing w:before="133"/>
              <w:rPr>
                <w:sz w:val="28"/>
              </w:rPr>
            </w:pPr>
            <w:r>
              <w:rPr>
                <w:sz w:val="28"/>
              </w:rPr>
              <w:t>1</w:t>
            </w:r>
          </w:p>
        </w:tc>
      </w:tr>
      <w:tr w:rsidR="00DC67D5">
        <w:trPr>
          <w:trHeight w:hRule="exact" w:val="482"/>
          <w:jc w:val="center"/>
        </w:trPr>
        <w:tc>
          <w:tcPr>
            <w:tcW w:w="2840" w:type="dxa"/>
            <w:vAlign w:val="center"/>
          </w:tcPr>
          <w:p w:rsidR="00DC67D5" w:rsidRDefault="00A94F7A">
            <w:pPr>
              <w:pStyle w:val="TableParagraph"/>
              <w:ind w:left="281" w:right="269"/>
              <w:rPr>
                <w:sz w:val="28"/>
              </w:rPr>
            </w:pPr>
            <w:r>
              <w:rPr>
                <w:sz w:val="28"/>
              </w:rPr>
              <w:t>国际商务外语学院</w:t>
            </w:r>
          </w:p>
        </w:tc>
        <w:tc>
          <w:tcPr>
            <w:tcW w:w="1853" w:type="dxa"/>
            <w:vAlign w:val="center"/>
          </w:tcPr>
          <w:p w:rsidR="00DC67D5" w:rsidRDefault="00A94F7A">
            <w:pPr>
              <w:pStyle w:val="TableParagraph"/>
              <w:ind w:left="132" w:right="123"/>
              <w:rPr>
                <w:sz w:val="28"/>
              </w:rPr>
            </w:pPr>
            <w:r>
              <w:rPr>
                <w:sz w:val="28"/>
              </w:rPr>
              <w:t>25</w:t>
            </w:r>
          </w:p>
        </w:tc>
        <w:tc>
          <w:tcPr>
            <w:tcW w:w="1985" w:type="dxa"/>
            <w:vAlign w:val="center"/>
          </w:tcPr>
          <w:p w:rsidR="00DC67D5" w:rsidRDefault="00A94F7A">
            <w:pPr>
              <w:pStyle w:val="TableParagraph"/>
              <w:ind w:left="198" w:right="189"/>
              <w:rPr>
                <w:sz w:val="28"/>
              </w:rPr>
            </w:pPr>
            <w:r>
              <w:rPr>
                <w:sz w:val="28"/>
              </w:rPr>
              <w:t>15</w:t>
            </w:r>
          </w:p>
        </w:tc>
        <w:tc>
          <w:tcPr>
            <w:tcW w:w="1559" w:type="dxa"/>
            <w:vAlign w:val="center"/>
          </w:tcPr>
          <w:p w:rsidR="00DC67D5" w:rsidRDefault="00A94F7A">
            <w:pPr>
              <w:pStyle w:val="TableParagraph"/>
              <w:ind w:left="265" w:right="255"/>
              <w:rPr>
                <w:sz w:val="28"/>
              </w:rPr>
            </w:pPr>
            <w:r>
              <w:rPr>
                <w:sz w:val="28"/>
              </w:rPr>
              <w:t>15</w:t>
            </w:r>
          </w:p>
        </w:tc>
        <w:tc>
          <w:tcPr>
            <w:tcW w:w="1559" w:type="dxa"/>
            <w:vAlign w:val="center"/>
          </w:tcPr>
          <w:p w:rsidR="00DC67D5" w:rsidRDefault="00A94F7A">
            <w:pPr>
              <w:pStyle w:val="TableParagraph"/>
              <w:rPr>
                <w:sz w:val="28"/>
              </w:rPr>
            </w:pPr>
            <w:r>
              <w:rPr>
                <w:sz w:val="28"/>
              </w:rPr>
              <w:t>1</w:t>
            </w:r>
          </w:p>
        </w:tc>
      </w:tr>
      <w:tr w:rsidR="00DC67D5">
        <w:trPr>
          <w:trHeight w:hRule="exact" w:val="482"/>
          <w:jc w:val="center"/>
        </w:trPr>
        <w:tc>
          <w:tcPr>
            <w:tcW w:w="2840" w:type="dxa"/>
            <w:vAlign w:val="center"/>
          </w:tcPr>
          <w:p w:rsidR="00DC67D5" w:rsidRDefault="00A94F7A">
            <w:pPr>
              <w:pStyle w:val="TableParagraph"/>
              <w:ind w:left="276" w:right="269"/>
              <w:rPr>
                <w:sz w:val="28"/>
              </w:rPr>
            </w:pPr>
            <w:r>
              <w:rPr>
                <w:sz w:val="28"/>
              </w:rPr>
              <w:t>金融管理学院</w:t>
            </w:r>
          </w:p>
        </w:tc>
        <w:tc>
          <w:tcPr>
            <w:tcW w:w="1853" w:type="dxa"/>
            <w:vAlign w:val="center"/>
          </w:tcPr>
          <w:p w:rsidR="00DC67D5" w:rsidRDefault="00A94F7A">
            <w:pPr>
              <w:pStyle w:val="TableParagraph"/>
              <w:ind w:left="132" w:right="123"/>
              <w:rPr>
                <w:sz w:val="28"/>
              </w:rPr>
            </w:pPr>
            <w:r>
              <w:rPr>
                <w:sz w:val="28"/>
              </w:rPr>
              <w:t>50</w:t>
            </w:r>
          </w:p>
        </w:tc>
        <w:tc>
          <w:tcPr>
            <w:tcW w:w="1985" w:type="dxa"/>
            <w:vAlign w:val="center"/>
          </w:tcPr>
          <w:p w:rsidR="00DC67D5" w:rsidRDefault="00A94F7A">
            <w:pPr>
              <w:pStyle w:val="TableParagraph"/>
              <w:ind w:left="198" w:right="189"/>
              <w:rPr>
                <w:sz w:val="28"/>
              </w:rPr>
            </w:pPr>
            <w:r>
              <w:rPr>
                <w:sz w:val="28"/>
              </w:rPr>
              <w:t>25</w:t>
            </w:r>
          </w:p>
        </w:tc>
        <w:tc>
          <w:tcPr>
            <w:tcW w:w="1559" w:type="dxa"/>
            <w:vAlign w:val="center"/>
          </w:tcPr>
          <w:p w:rsidR="00DC67D5" w:rsidRDefault="00A94F7A">
            <w:pPr>
              <w:pStyle w:val="TableParagraph"/>
              <w:ind w:left="265" w:right="255"/>
              <w:rPr>
                <w:sz w:val="28"/>
              </w:rPr>
            </w:pPr>
            <w:r>
              <w:rPr>
                <w:sz w:val="28"/>
              </w:rPr>
              <w:t>25</w:t>
            </w:r>
          </w:p>
        </w:tc>
        <w:tc>
          <w:tcPr>
            <w:tcW w:w="1559" w:type="dxa"/>
            <w:vAlign w:val="center"/>
          </w:tcPr>
          <w:p w:rsidR="00DC67D5" w:rsidRDefault="00A94F7A">
            <w:pPr>
              <w:pStyle w:val="TableParagraph"/>
              <w:rPr>
                <w:sz w:val="28"/>
              </w:rPr>
            </w:pPr>
            <w:r>
              <w:rPr>
                <w:sz w:val="28"/>
              </w:rPr>
              <w:t>1</w:t>
            </w:r>
          </w:p>
        </w:tc>
      </w:tr>
      <w:tr w:rsidR="00DC67D5">
        <w:trPr>
          <w:trHeight w:hRule="exact" w:val="482"/>
          <w:jc w:val="center"/>
        </w:trPr>
        <w:tc>
          <w:tcPr>
            <w:tcW w:w="2840" w:type="dxa"/>
            <w:vAlign w:val="center"/>
          </w:tcPr>
          <w:p w:rsidR="00DC67D5" w:rsidRDefault="00A94F7A">
            <w:pPr>
              <w:pStyle w:val="TableParagraph"/>
              <w:spacing w:before="134"/>
              <w:ind w:left="276" w:right="269"/>
              <w:rPr>
                <w:sz w:val="28"/>
              </w:rPr>
            </w:pPr>
            <w:r>
              <w:rPr>
                <w:sz w:val="28"/>
              </w:rPr>
              <w:t>法学院</w:t>
            </w:r>
          </w:p>
        </w:tc>
        <w:tc>
          <w:tcPr>
            <w:tcW w:w="1853" w:type="dxa"/>
            <w:vAlign w:val="center"/>
          </w:tcPr>
          <w:p w:rsidR="00DC67D5" w:rsidRDefault="00A94F7A">
            <w:pPr>
              <w:pStyle w:val="TableParagraph"/>
              <w:spacing w:before="134"/>
              <w:ind w:left="132" w:right="123"/>
              <w:rPr>
                <w:sz w:val="28"/>
              </w:rPr>
            </w:pPr>
            <w:r>
              <w:rPr>
                <w:sz w:val="28"/>
              </w:rPr>
              <w:t>15</w:t>
            </w:r>
          </w:p>
        </w:tc>
        <w:tc>
          <w:tcPr>
            <w:tcW w:w="1985" w:type="dxa"/>
            <w:vAlign w:val="center"/>
          </w:tcPr>
          <w:p w:rsidR="00DC67D5" w:rsidRDefault="00A94F7A">
            <w:pPr>
              <w:pStyle w:val="TableParagraph"/>
              <w:spacing w:before="134"/>
              <w:ind w:left="198" w:right="189"/>
              <w:rPr>
                <w:sz w:val="28"/>
              </w:rPr>
            </w:pPr>
            <w:r>
              <w:rPr>
                <w:sz w:val="28"/>
              </w:rPr>
              <w:t>10</w:t>
            </w:r>
          </w:p>
        </w:tc>
        <w:tc>
          <w:tcPr>
            <w:tcW w:w="1559" w:type="dxa"/>
            <w:vAlign w:val="center"/>
          </w:tcPr>
          <w:p w:rsidR="00DC67D5" w:rsidRDefault="00A94F7A">
            <w:pPr>
              <w:pStyle w:val="TableParagraph"/>
              <w:spacing w:before="134"/>
              <w:ind w:left="265" w:right="255"/>
              <w:rPr>
                <w:sz w:val="28"/>
              </w:rPr>
            </w:pPr>
            <w:r>
              <w:rPr>
                <w:sz w:val="28"/>
              </w:rPr>
              <w:t>10</w:t>
            </w:r>
          </w:p>
        </w:tc>
        <w:tc>
          <w:tcPr>
            <w:tcW w:w="1559" w:type="dxa"/>
            <w:vAlign w:val="center"/>
          </w:tcPr>
          <w:p w:rsidR="00DC67D5" w:rsidRDefault="00A94F7A">
            <w:pPr>
              <w:pStyle w:val="TableParagraph"/>
              <w:spacing w:before="134"/>
              <w:rPr>
                <w:sz w:val="28"/>
              </w:rPr>
            </w:pPr>
            <w:r>
              <w:rPr>
                <w:sz w:val="28"/>
              </w:rPr>
              <w:t>1</w:t>
            </w:r>
          </w:p>
        </w:tc>
      </w:tr>
      <w:tr w:rsidR="00DC67D5">
        <w:trPr>
          <w:trHeight w:hRule="exact" w:val="482"/>
          <w:jc w:val="center"/>
        </w:trPr>
        <w:tc>
          <w:tcPr>
            <w:tcW w:w="2840" w:type="dxa"/>
            <w:vAlign w:val="center"/>
          </w:tcPr>
          <w:p w:rsidR="00DC67D5" w:rsidRDefault="00A94F7A">
            <w:pPr>
              <w:pStyle w:val="TableParagraph"/>
              <w:spacing w:before="133"/>
              <w:ind w:left="276" w:right="269"/>
              <w:rPr>
                <w:sz w:val="28"/>
              </w:rPr>
            </w:pPr>
            <w:r>
              <w:rPr>
                <w:sz w:val="28"/>
              </w:rPr>
              <w:t>工商管理学院</w:t>
            </w:r>
          </w:p>
        </w:tc>
        <w:tc>
          <w:tcPr>
            <w:tcW w:w="1853" w:type="dxa"/>
            <w:vAlign w:val="center"/>
          </w:tcPr>
          <w:p w:rsidR="00DC67D5" w:rsidRDefault="00A94F7A">
            <w:pPr>
              <w:pStyle w:val="TableParagraph"/>
              <w:spacing w:before="133"/>
              <w:ind w:left="132" w:right="123"/>
              <w:rPr>
                <w:sz w:val="28"/>
              </w:rPr>
            </w:pPr>
            <w:r>
              <w:rPr>
                <w:sz w:val="28"/>
              </w:rPr>
              <w:t>15</w:t>
            </w:r>
          </w:p>
        </w:tc>
        <w:tc>
          <w:tcPr>
            <w:tcW w:w="1985" w:type="dxa"/>
            <w:vAlign w:val="center"/>
          </w:tcPr>
          <w:p w:rsidR="00DC67D5" w:rsidRDefault="00A94F7A">
            <w:pPr>
              <w:pStyle w:val="TableParagraph"/>
              <w:spacing w:before="133"/>
              <w:ind w:left="198" w:right="189"/>
              <w:rPr>
                <w:sz w:val="28"/>
              </w:rPr>
            </w:pPr>
            <w:r>
              <w:rPr>
                <w:sz w:val="28"/>
              </w:rPr>
              <w:t>10</w:t>
            </w:r>
          </w:p>
        </w:tc>
        <w:tc>
          <w:tcPr>
            <w:tcW w:w="1559" w:type="dxa"/>
            <w:vAlign w:val="center"/>
          </w:tcPr>
          <w:p w:rsidR="00DC67D5" w:rsidRDefault="00A94F7A">
            <w:pPr>
              <w:pStyle w:val="TableParagraph"/>
              <w:spacing w:before="133"/>
              <w:ind w:left="265" w:right="255"/>
              <w:rPr>
                <w:sz w:val="28"/>
              </w:rPr>
            </w:pPr>
            <w:r>
              <w:rPr>
                <w:sz w:val="28"/>
              </w:rPr>
              <w:t>10</w:t>
            </w:r>
          </w:p>
        </w:tc>
        <w:tc>
          <w:tcPr>
            <w:tcW w:w="1559" w:type="dxa"/>
            <w:vAlign w:val="center"/>
          </w:tcPr>
          <w:p w:rsidR="00DC67D5" w:rsidRDefault="00A94F7A">
            <w:pPr>
              <w:pStyle w:val="TableParagraph"/>
              <w:spacing w:before="133"/>
              <w:rPr>
                <w:sz w:val="28"/>
              </w:rPr>
            </w:pPr>
            <w:r>
              <w:rPr>
                <w:sz w:val="28"/>
              </w:rPr>
              <w:t>1</w:t>
            </w:r>
          </w:p>
        </w:tc>
      </w:tr>
      <w:tr w:rsidR="00DC67D5">
        <w:trPr>
          <w:trHeight w:hRule="exact" w:val="482"/>
          <w:jc w:val="center"/>
        </w:trPr>
        <w:tc>
          <w:tcPr>
            <w:tcW w:w="2840" w:type="dxa"/>
            <w:vAlign w:val="center"/>
          </w:tcPr>
          <w:p w:rsidR="00DC67D5" w:rsidRDefault="00A94F7A">
            <w:pPr>
              <w:pStyle w:val="TableParagraph"/>
              <w:spacing w:before="133"/>
              <w:ind w:left="278" w:right="269"/>
              <w:rPr>
                <w:sz w:val="28"/>
              </w:rPr>
            </w:pPr>
            <w:r>
              <w:rPr>
                <w:sz w:val="28"/>
              </w:rPr>
              <w:t>会计学院</w:t>
            </w:r>
          </w:p>
        </w:tc>
        <w:tc>
          <w:tcPr>
            <w:tcW w:w="1853" w:type="dxa"/>
            <w:vAlign w:val="center"/>
          </w:tcPr>
          <w:p w:rsidR="00DC67D5" w:rsidRDefault="00A94F7A">
            <w:pPr>
              <w:pStyle w:val="TableParagraph"/>
              <w:spacing w:before="133"/>
              <w:ind w:left="132" w:right="123"/>
              <w:rPr>
                <w:sz w:val="28"/>
              </w:rPr>
            </w:pPr>
            <w:r>
              <w:rPr>
                <w:sz w:val="28"/>
              </w:rPr>
              <w:t>20</w:t>
            </w:r>
          </w:p>
        </w:tc>
        <w:tc>
          <w:tcPr>
            <w:tcW w:w="1985" w:type="dxa"/>
            <w:vAlign w:val="center"/>
          </w:tcPr>
          <w:p w:rsidR="00DC67D5" w:rsidRDefault="00A94F7A">
            <w:pPr>
              <w:pStyle w:val="TableParagraph"/>
              <w:spacing w:before="133"/>
              <w:ind w:left="198" w:right="189"/>
              <w:rPr>
                <w:sz w:val="28"/>
              </w:rPr>
            </w:pPr>
            <w:r>
              <w:rPr>
                <w:sz w:val="28"/>
              </w:rPr>
              <w:t>10</w:t>
            </w:r>
          </w:p>
        </w:tc>
        <w:tc>
          <w:tcPr>
            <w:tcW w:w="1559" w:type="dxa"/>
            <w:vAlign w:val="center"/>
          </w:tcPr>
          <w:p w:rsidR="00DC67D5" w:rsidRDefault="00A94F7A">
            <w:pPr>
              <w:pStyle w:val="TableParagraph"/>
              <w:spacing w:before="133"/>
              <w:ind w:left="265" w:right="255"/>
              <w:rPr>
                <w:sz w:val="28"/>
              </w:rPr>
            </w:pPr>
            <w:r>
              <w:rPr>
                <w:sz w:val="28"/>
              </w:rPr>
              <w:t>10</w:t>
            </w:r>
          </w:p>
        </w:tc>
        <w:tc>
          <w:tcPr>
            <w:tcW w:w="1559" w:type="dxa"/>
            <w:vAlign w:val="center"/>
          </w:tcPr>
          <w:p w:rsidR="00DC67D5" w:rsidRDefault="00A94F7A">
            <w:pPr>
              <w:pStyle w:val="TableParagraph"/>
              <w:spacing w:before="133"/>
              <w:rPr>
                <w:sz w:val="28"/>
              </w:rPr>
            </w:pPr>
            <w:r>
              <w:rPr>
                <w:sz w:val="28"/>
              </w:rPr>
              <w:t>1</w:t>
            </w:r>
          </w:p>
        </w:tc>
      </w:tr>
      <w:tr w:rsidR="00DC67D5">
        <w:trPr>
          <w:trHeight w:hRule="exact" w:val="482"/>
          <w:jc w:val="center"/>
        </w:trPr>
        <w:tc>
          <w:tcPr>
            <w:tcW w:w="2840" w:type="dxa"/>
            <w:vAlign w:val="center"/>
          </w:tcPr>
          <w:p w:rsidR="00DC67D5" w:rsidRDefault="00A94F7A">
            <w:pPr>
              <w:pStyle w:val="TableParagraph"/>
              <w:ind w:left="278" w:right="269"/>
              <w:rPr>
                <w:sz w:val="28"/>
              </w:rPr>
            </w:pPr>
            <w:r>
              <w:rPr>
                <w:sz w:val="28"/>
              </w:rPr>
              <w:t>会展与旅游学院</w:t>
            </w:r>
          </w:p>
        </w:tc>
        <w:tc>
          <w:tcPr>
            <w:tcW w:w="1853" w:type="dxa"/>
            <w:vAlign w:val="center"/>
          </w:tcPr>
          <w:p w:rsidR="00DC67D5" w:rsidRDefault="00A94F7A">
            <w:pPr>
              <w:pStyle w:val="TableParagraph"/>
              <w:ind w:left="132" w:right="123"/>
              <w:rPr>
                <w:sz w:val="28"/>
              </w:rPr>
            </w:pPr>
            <w:r>
              <w:rPr>
                <w:sz w:val="28"/>
              </w:rPr>
              <w:t>10</w:t>
            </w:r>
          </w:p>
        </w:tc>
        <w:tc>
          <w:tcPr>
            <w:tcW w:w="1985" w:type="dxa"/>
            <w:vAlign w:val="center"/>
          </w:tcPr>
          <w:p w:rsidR="00DC67D5" w:rsidRDefault="00A94F7A">
            <w:pPr>
              <w:pStyle w:val="TableParagraph"/>
              <w:rPr>
                <w:sz w:val="28"/>
              </w:rPr>
            </w:pPr>
            <w:r>
              <w:rPr>
                <w:sz w:val="28"/>
              </w:rPr>
              <w:t>5</w:t>
            </w:r>
          </w:p>
        </w:tc>
        <w:tc>
          <w:tcPr>
            <w:tcW w:w="1559" w:type="dxa"/>
            <w:vAlign w:val="center"/>
          </w:tcPr>
          <w:p w:rsidR="00DC67D5" w:rsidRDefault="00A94F7A">
            <w:pPr>
              <w:pStyle w:val="TableParagraph"/>
              <w:ind w:left="10"/>
              <w:rPr>
                <w:sz w:val="28"/>
              </w:rPr>
            </w:pPr>
            <w:r>
              <w:rPr>
                <w:sz w:val="28"/>
              </w:rPr>
              <w:t>5</w:t>
            </w:r>
          </w:p>
        </w:tc>
        <w:tc>
          <w:tcPr>
            <w:tcW w:w="1559" w:type="dxa"/>
            <w:vAlign w:val="center"/>
          </w:tcPr>
          <w:p w:rsidR="00DC67D5" w:rsidRDefault="00A94F7A">
            <w:pPr>
              <w:pStyle w:val="TableParagraph"/>
              <w:rPr>
                <w:sz w:val="28"/>
              </w:rPr>
            </w:pPr>
            <w:r>
              <w:rPr>
                <w:sz w:val="28"/>
              </w:rPr>
              <w:t>1</w:t>
            </w:r>
          </w:p>
        </w:tc>
      </w:tr>
      <w:tr w:rsidR="00DC67D5">
        <w:trPr>
          <w:trHeight w:hRule="exact" w:val="482"/>
          <w:jc w:val="center"/>
        </w:trPr>
        <w:tc>
          <w:tcPr>
            <w:tcW w:w="2840" w:type="dxa"/>
            <w:vAlign w:val="center"/>
          </w:tcPr>
          <w:p w:rsidR="00DC67D5" w:rsidRDefault="00A94F7A">
            <w:pPr>
              <w:pStyle w:val="TableParagraph"/>
              <w:ind w:left="278" w:right="269"/>
              <w:rPr>
                <w:sz w:val="28"/>
              </w:rPr>
            </w:pPr>
            <w:r>
              <w:rPr>
                <w:sz w:val="28"/>
              </w:rPr>
              <w:t>统计与信息学院</w:t>
            </w:r>
          </w:p>
        </w:tc>
        <w:tc>
          <w:tcPr>
            <w:tcW w:w="1853" w:type="dxa"/>
            <w:vAlign w:val="center"/>
          </w:tcPr>
          <w:p w:rsidR="00DC67D5" w:rsidRDefault="00A94F7A">
            <w:pPr>
              <w:pStyle w:val="TableParagraph"/>
              <w:ind w:left="132" w:right="123"/>
              <w:rPr>
                <w:sz w:val="28"/>
              </w:rPr>
            </w:pPr>
            <w:r>
              <w:rPr>
                <w:sz w:val="28"/>
              </w:rPr>
              <w:t>10</w:t>
            </w:r>
          </w:p>
        </w:tc>
        <w:tc>
          <w:tcPr>
            <w:tcW w:w="1985" w:type="dxa"/>
            <w:vAlign w:val="center"/>
          </w:tcPr>
          <w:p w:rsidR="00DC67D5" w:rsidRDefault="00A94F7A">
            <w:pPr>
              <w:pStyle w:val="TableParagraph"/>
              <w:rPr>
                <w:sz w:val="28"/>
              </w:rPr>
            </w:pPr>
            <w:r>
              <w:rPr>
                <w:sz w:val="28"/>
              </w:rPr>
              <w:t>5</w:t>
            </w:r>
          </w:p>
        </w:tc>
        <w:tc>
          <w:tcPr>
            <w:tcW w:w="1559" w:type="dxa"/>
            <w:vAlign w:val="center"/>
          </w:tcPr>
          <w:p w:rsidR="00DC67D5" w:rsidRDefault="00A94F7A">
            <w:pPr>
              <w:pStyle w:val="TableParagraph"/>
              <w:ind w:left="10"/>
              <w:rPr>
                <w:sz w:val="28"/>
              </w:rPr>
            </w:pPr>
            <w:r>
              <w:rPr>
                <w:sz w:val="28"/>
              </w:rPr>
              <w:t>5</w:t>
            </w:r>
          </w:p>
        </w:tc>
        <w:tc>
          <w:tcPr>
            <w:tcW w:w="1559" w:type="dxa"/>
            <w:vAlign w:val="center"/>
          </w:tcPr>
          <w:p w:rsidR="00DC67D5" w:rsidRDefault="00A94F7A">
            <w:pPr>
              <w:pStyle w:val="TableParagraph"/>
              <w:rPr>
                <w:sz w:val="28"/>
              </w:rPr>
            </w:pPr>
            <w:r>
              <w:rPr>
                <w:sz w:val="28"/>
              </w:rPr>
              <w:t>1</w:t>
            </w:r>
          </w:p>
        </w:tc>
      </w:tr>
      <w:tr w:rsidR="00DC67D5">
        <w:trPr>
          <w:trHeight w:hRule="exact" w:val="482"/>
          <w:jc w:val="center"/>
        </w:trPr>
        <w:tc>
          <w:tcPr>
            <w:tcW w:w="2840" w:type="dxa"/>
            <w:vAlign w:val="center"/>
          </w:tcPr>
          <w:p w:rsidR="00DC67D5" w:rsidRDefault="00A94F7A">
            <w:pPr>
              <w:pStyle w:val="TableParagraph"/>
              <w:ind w:left="278" w:right="269"/>
              <w:rPr>
                <w:sz w:val="28"/>
              </w:rPr>
            </w:pPr>
            <w:r>
              <w:rPr>
                <w:sz w:val="28"/>
              </w:rPr>
              <w:t>马克思主义学院</w:t>
            </w:r>
          </w:p>
        </w:tc>
        <w:tc>
          <w:tcPr>
            <w:tcW w:w="1853" w:type="dxa"/>
            <w:vAlign w:val="center"/>
          </w:tcPr>
          <w:p w:rsidR="00DC67D5" w:rsidRDefault="00A94F7A">
            <w:pPr>
              <w:pStyle w:val="TableParagraph"/>
              <w:ind w:left="9"/>
              <w:rPr>
                <w:sz w:val="28"/>
              </w:rPr>
            </w:pPr>
            <w:r>
              <w:rPr>
                <w:sz w:val="28"/>
              </w:rPr>
              <w:t>5</w:t>
            </w:r>
          </w:p>
        </w:tc>
        <w:tc>
          <w:tcPr>
            <w:tcW w:w="1985" w:type="dxa"/>
            <w:vAlign w:val="center"/>
          </w:tcPr>
          <w:p w:rsidR="00DC67D5" w:rsidRDefault="00A94F7A">
            <w:pPr>
              <w:pStyle w:val="TableParagraph"/>
              <w:rPr>
                <w:sz w:val="28"/>
              </w:rPr>
            </w:pPr>
            <w:r>
              <w:rPr>
                <w:sz w:val="28"/>
              </w:rPr>
              <w:t>5</w:t>
            </w:r>
          </w:p>
        </w:tc>
        <w:tc>
          <w:tcPr>
            <w:tcW w:w="1559" w:type="dxa"/>
            <w:vAlign w:val="center"/>
          </w:tcPr>
          <w:p w:rsidR="00DC67D5" w:rsidRDefault="00A94F7A">
            <w:pPr>
              <w:pStyle w:val="TableParagraph"/>
              <w:ind w:left="10"/>
              <w:rPr>
                <w:sz w:val="28"/>
              </w:rPr>
            </w:pPr>
            <w:r>
              <w:rPr>
                <w:sz w:val="28"/>
              </w:rPr>
              <w:t>5</w:t>
            </w:r>
          </w:p>
        </w:tc>
        <w:tc>
          <w:tcPr>
            <w:tcW w:w="1559" w:type="dxa"/>
            <w:vAlign w:val="center"/>
          </w:tcPr>
          <w:p w:rsidR="00DC67D5" w:rsidRDefault="00A94F7A">
            <w:pPr>
              <w:pStyle w:val="TableParagraph"/>
              <w:rPr>
                <w:sz w:val="28"/>
              </w:rPr>
            </w:pPr>
            <w:r>
              <w:rPr>
                <w:sz w:val="28"/>
              </w:rPr>
              <w:t>1</w:t>
            </w:r>
          </w:p>
        </w:tc>
      </w:tr>
      <w:tr w:rsidR="00DC67D5">
        <w:trPr>
          <w:trHeight w:hRule="exact" w:val="482"/>
          <w:jc w:val="center"/>
        </w:trPr>
        <w:tc>
          <w:tcPr>
            <w:tcW w:w="2840" w:type="dxa"/>
            <w:vAlign w:val="center"/>
          </w:tcPr>
          <w:p w:rsidR="00DC67D5" w:rsidRDefault="00A94F7A">
            <w:pPr>
              <w:pStyle w:val="TableParagraph"/>
              <w:spacing w:before="134"/>
              <w:ind w:left="276" w:right="269"/>
              <w:rPr>
                <w:sz w:val="28"/>
              </w:rPr>
            </w:pPr>
            <w:r>
              <w:rPr>
                <w:sz w:val="28"/>
              </w:rPr>
              <w:t>贸易谈判学院</w:t>
            </w:r>
          </w:p>
        </w:tc>
        <w:tc>
          <w:tcPr>
            <w:tcW w:w="1853" w:type="dxa"/>
            <w:vAlign w:val="center"/>
          </w:tcPr>
          <w:p w:rsidR="00DC67D5" w:rsidRDefault="00A94F7A">
            <w:pPr>
              <w:pStyle w:val="TableParagraph"/>
              <w:spacing w:before="134"/>
              <w:ind w:left="9"/>
              <w:rPr>
                <w:sz w:val="28"/>
              </w:rPr>
            </w:pPr>
            <w:r>
              <w:rPr>
                <w:sz w:val="28"/>
              </w:rPr>
              <w:t>5</w:t>
            </w:r>
          </w:p>
        </w:tc>
        <w:tc>
          <w:tcPr>
            <w:tcW w:w="1985" w:type="dxa"/>
            <w:vAlign w:val="center"/>
          </w:tcPr>
          <w:p w:rsidR="00DC67D5" w:rsidRDefault="00A94F7A">
            <w:pPr>
              <w:pStyle w:val="TableParagraph"/>
              <w:spacing w:before="134"/>
              <w:rPr>
                <w:sz w:val="28"/>
              </w:rPr>
            </w:pPr>
            <w:r>
              <w:rPr>
                <w:sz w:val="28"/>
              </w:rPr>
              <w:t>5</w:t>
            </w:r>
          </w:p>
        </w:tc>
        <w:tc>
          <w:tcPr>
            <w:tcW w:w="1559" w:type="dxa"/>
            <w:vAlign w:val="center"/>
          </w:tcPr>
          <w:p w:rsidR="00DC67D5" w:rsidRDefault="00A94F7A">
            <w:pPr>
              <w:pStyle w:val="TableParagraph"/>
              <w:spacing w:before="134"/>
              <w:ind w:left="10"/>
              <w:rPr>
                <w:sz w:val="28"/>
              </w:rPr>
            </w:pPr>
            <w:r>
              <w:rPr>
                <w:sz w:val="28"/>
              </w:rPr>
              <w:t>5</w:t>
            </w:r>
          </w:p>
        </w:tc>
        <w:tc>
          <w:tcPr>
            <w:tcW w:w="1559" w:type="dxa"/>
            <w:vAlign w:val="center"/>
          </w:tcPr>
          <w:p w:rsidR="00DC67D5" w:rsidRDefault="00A94F7A">
            <w:pPr>
              <w:pStyle w:val="TableParagraph"/>
              <w:spacing w:before="134"/>
              <w:rPr>
                <w:sz w:val="28"/>
              </w:rPr>
            </w:pPr>
            <w:r>
              <w:rPr>
                <w:sz w:val="28"/>
              </w:rPr>
              <w:t>1</w:t>
            </w:r>
          </w:p>
        </w:tc>
      </w:tr>
    </w:tbl>
    <w:p w:rsidR="00DC67D5" w:rsidRDefault="00DC67D5">
      <w:pPr>
        <w:pStyle w:val="a3"/>
        <w:spacing w:line="360" w:lineRule="auto"/>
        <w:ind w:left="1279"/>
        <w:jc w:val="both"/>
        <w:rPr>
          <w:sz w:val="33"/>
        </w:rPr>
      </w:pPr>
    </w:p>
    <w:p w:rsidR="00DC67D5" w:rsidRDefault="00A94F7A">
      <w:pPr>
        <w:pStyle w:val="2"/>
        <w:spacing w:before="54"/>
        <w:jc w:val="both"/>
      </w:pPr>
      <w:r>
        <w:rPr>
          <w:rFonts w:hint="eastAsia"/>
        </w:rPr>
        <w:t>五</w:t>
      </w:r>
      <w:r>
        <w:t>、考核与奖励</w:t>
      </w:r>
    </w:p>
    <w:p w:rsidR="00DC67D5" w:rsidRDefault="00A94F7A">
      <w:pPr>
        <w:pStyle w:val="a8"/>
        <w:numPr>
          <w:ilvl w:val="0"/>
          <w:numId w:val="11"/>
        </w:numPr>
        <w:tabs>
          <w:tab w:val="left" w:pos="1601"/>
        </w:tabs>
        <w:spacing w:before="214" w:line="364" w:lineRule="auto"/>
        <w:ind w:right="733" w:firstLine="559"/>
        <w:jc w:val="both"/>
        <w:rPr>
          <w:sz w:val="32"/>
        </w:rPr>
      </w:pPr>
      <w:r>
        <w:rPr>
          <w:sz w:val="32"/>
        </w:rPr>
        <w:t>对在学习系列活动中组织得力、成绩突出的单位授予中国特色社会主义理论学习</w:t>
      </w:r>
      <w:r>
        <w:rPr>
          <w:sz w:val="32"/>
        </w:rPr>
        <w:t>“</w:t>
      </w:r>
      <w:r>
        <w:rPr>
          <w:sz w:val="32"/>
        </w:rPr>
        <w:t>优秀组织奖</w:t>
      </w:r>
      <w:r>
        <w:rPr>
          <w:sz w:val="32"/>
        </w:rPr>
        <w:t>”</w:t>
      </w:r>
      <w:r>
        <w:rPr>
          <w:sz w:val="32"/>
        </w:rPr>
        <w:t>称号。</w:t>
      </w:r>
    </w:p>
    <w:p w:rsidR="00DC67D5" w:rsidRDefault="00A94F7A">
      <w:pPr>
        <w:pStyle w:val="a8"/>
        <w:numPr>
          <w:ilvl w:val="0"/>
          <w:numId w:val="11"/>
        </w:numPr>
        <w:tabs>
          <w:tab w:val="left" w:pos="1601"/>
        </w:tabs>
        <w:spacing w:before="2" w:line="364" w:lineRule="auto"/>
        <w:ind w:right="733" w:firstLine="559"/>
        <w:jc w:val="both"/>
        <w:rPr>
          <w:sz w:val="32"/>
        </w:rPr>
      </w:pPr>
      <w:r>
        <w:rPr>
          <w:sz w:val="32"/>
        </w:rPr>
        <w:lastRenderedPageBreak/>
        <w:t>优秀作品分评一、二、三等奖。优秀作品的作者同时获得中国特色社会主义理论学习</w:t>
      </w:r>
      <w:r>
        <w:rPr>
          <w:sz w:val="32"/>
        </w:rPr>
        <w:t>“</w:t>
      </w:r>
      <w:r>
        <w:rPr>
          <w:sz w:val="32"/>
        </w:rPr>
        <w:t>优秀个人</w:t>
      </w:r>
      <w:r>
        <w:rPr>
          <w:sz w:val="32"/>
        </w:rPr>
        <w:t>”</w:t>
      </w:r>
      <w:r>
        <w:rPr>
          <w:sz w:val="32"/>
        </w:rPr>
        <w:t>称号。</w:t>
      </w:r>
    </w:p>
    <w:p w:rsidR="00DC67D5" w:rsidRDefault="00A94F7A">
      <w:pPr>
        <w:pStyle w:val="a8"/>
        <w:numPr>
          <w:ilvl w:val="0"/>
          <w:numId w:val="11"/>
        </w:numPr>
        <w:tabs>
          <w:tab w:val="left" w:pos="1604"/>
        </w:tabs>
        <w:spacing w:before="2" w:line="364" w:lineRule="auto"/>
        <w:ind w:right="733" w:firstLine="559"/>
        <w:jc w:val="both"/>
        <w:rPr>
          <w:sz w:val="32"/>
        </w:rPr>
      </w:pPr>
      <w:r>
        <w:rPr>
          <w:spacing w:val="-4"/>
          <w:sz w:val="32"/>
        </w:rPr>
        <w:t>凡上交作品抄袭超过全文的</w:t>
      </w:r>
      <w:r>
        <w:rPr>
          <w:spacing w:val="-4"/>
          <w:sz w:val="32"/>
        </w:rPr>
        <w:t xml:space="preserve"> </w:t>
      </w:r>
      <w:r>
        <w:rPr>
          <w:spacing w:val="2"/>
          <w:sz w:val="32"/>
        </w:rPr>
        <w:t>20</w:t>
      </w:r>
      <w:r>
        <w:rPr>
          <w:spacing w:val="1"/>
          <w:sz w:val="32"/>
        </w:rPr>
        <w:t>%</w:t>
      </w:r>
      <w:r>
        <w:rPr>
          <w:spacing w:val="1"/>
          <w:sz w:val="32"/>
        </w:rPr>
        <w:t>，一经查实，取消作者</w:t>
      </w:r>
      <w:r>
        <w:rPr>
          <w:spacing w:val="-4"/>
          <w:sz w:val="32"/>
        </w:rPr>
        <w:t>的比赛资格。凡学院上交作品总数抄袭超过</w:t>
      </w:r>
      <w:r>
        <w:rPr>
          <w:spacing w:val="-4"/>
          <w:sz w:val="32"/>
        </w:rPr>
        <w:t xml:space="preserve"> </w:t>
      </w:r>
      <w:r>
        <w:rPr>
          <w:sz w:val="32"/>
        </w:rPr>
        <w:t>50%</w:t>
      </w:r>
      <w:r>
        <w:rPr>
          <w:sz w:val="32"/>
        </w:rPr>
        <w:t>，则取消该学院团组织的评优资格。</w:t>
      </w:r>
    </w:p>
    <w:p w:rsidR="00DC67D5" w:rsidRDefault="00A94F7A" w:rsidP="002402F7">
      <w:pPr>
        <w:pStyle w:val="a3"/>
        <w:spacing w:before="2" w:line="360" w:lineRule="auto"/>
        <w:ind w:left="709" w:rightChars="306" w:right="673" w:firstLineChars="178" w:firstLine="570"/>
        <w:jc w:val="both"/>
      </w:pPr>
      <w:r>
        <w:t>请各学院团委（</w:t>
      </w:r>
      <w:r>
        <w:rPr>
          <w:rFonts w:hint="eastAsia"/>
        </w:rPr>
        <w:t>直属团支部</w:t>
      </w:r>
      <w:r>
        <w:t>）高度重视，严格按照时间节点完成有关工作。</w:t>
      </w:r>
    </w:p>
    <w:p w:rsidR="00DC67D5" w:rsidRDefault="00DC67D5">
      <w:pPr>
        <w:pStyle w:val="a3"/>
        <w:jc w:val="both"/>
      </w:pPr>
    </w:p>
    <w:p w:rsidR="00DC67D5" w:rsidRDefault="00DC67D5">
      <w:pPr>
        <w:pStyle w:val="a3"/>
        <w:spacing w:before="5"/>
        <w:rPr>
          <w:sz w:val="33"/>
        </w:rPr>
      </w:pPr>
    </w:p>
    <w:p w:rsidR="00DC67D5" w:rsidRDefault="00A94F7A">
      <w:pPr>
        <w:pStyle w:val="a3"/>
        <w:tabs>
          <w:tab w:val="left" w:pos="2320"/>
        </w:tabs>
        <w:ind w:left="720"/>
        <w:jc w:val="both"/>
        <w:rPr>
          <w:lang w:val="en-US"/>
        </w:rPr>
      </w:pPr>
      <w:r>
        <w:t>联系人：</w:t>
      </w:r>
      <w:r>
        <w:tab/>
      </w:r>
      <w:proofErr w:type="gramStart"/>
      <w:r>
        <w:t>司徒力云</w:t>
      </w:r>
      <w:proofErr w:type="gramEnd"/>
      <w:r>
        <w:t xml:space="preserve"> 67703210</w:t>
      </w:r>
      <w:r>
        <w:rPr>
          <w:rFonts w:hint="eastAsia"/>
        </w:rPr>
        <w:t xml:space="preserve">  </w:t>
      </w:r>
      <w:r>
        <w:rPr>
          <w:rFonts w:hint="eastAsia"/>
          <w:lang w:val="en-US"/>
        </w:rPr>
        <w:t>王雪迪</w:t>
      </w:r>
      <w:r>
        <w:rPr>
          <w:rFonts w:hint="eastAsia"/>
          <w:lang w:val="en-US"/>
        </w:rPr>
        <w:t xml:space="preserve"> 13674565050</w:t>
      </w:r>
      <w:r>
        <w:tab/>
      </w:r>
    </w:p>
    <w:p w:rsidR="00DC67D5" w:rsidRDefault="00DC67D5">
      <w:pPr>
        <w:widowControl/>
        <w:autoSpaceDE/>
        <w:autoSpaceDN/>
        <w:rPr>
          <w:sz w:val="32"/>
          <w:szCs w:val="32"/>
        </w:rPr>
      </w:pPr>
    </w:p>
    <w:p w:rsidR="00DC67D5" w:rsidRDefault="00DC67D5">
      <w:pPr>
        <w:widowControl/>
        <w:autoSpaceDE/>
        <w:autoSpaceDN/>
        <w:rPr>
          <w:sz w:val="32"/>
          <w:szCs w:val="32"/>
        </w:rPr>
      </w:pPr>
    </w:p>
    <w:p w:rsidR="00DC67D5" w:rsidRDefault="00A94F7A">
      <w:pPr>
        <w:pStyle w:val="a3"/>
        <w:spacing w:before="1"/>
        <w:ind w:left="720"/>
      </w:pPr>
      <w:r>
        <w:t>附件：</w:t>
      </w:r>
    </w:p>
    <w:p w:rsidR="00DC67D5" w:rsidRDefault="00A94F7A">
      <w:pPr>
        <w:pStyle w:val="a8"/>
        <w:numPr>
          <w:ilvl w:val="0"/>
          <w:numId w:val="12"/>
        </w:numPr>
        <w:tabs>
          <w:tab w:val="left" w:pos="1601"/>
        </w:tabs>
        <w:spacing w:before="214" w:line="364" w:lineRule="auto"/>
        <w:ind w:right="733" w:firstLine="559"/>
        <w:rPr>
          <w:sz w:val="32"/>
        </w:rPr>
      </w:pPr>
      <w:r>
        <w:rPr>
          <w:sz w:val="32"/>
        </w:rPr>
        <w:t>第二十</w:t>
      </w:r>
      <w:r>
        <w:rPr>
          <w:rFonts w:hint="eastAsia"/>
          <w:sz w:val="32"/>
          <w:lang w:val="en-US"/>
        </w:rPr>
        <w:t>四</w:t>
      </w:r>
      <w:r>
        <w:rPr>
          <w:sz w:val="32"/>
        </w:rPr>
        <w:t>届中国特色社会主义理论学习系列活动行文格式要求</w:t>
      </w:r>
    </w:p>
    <w:p w:rsidR="00DC67D5" w:rsidRDefault="00A94F7A">
      <w:pPr>
        <w:pStyle w:val="a8"/>
        <w:numPr>
          <w:ilvl w:val="0"/>
          <w:numId w:val="12"/>
        </w:numPr>
        <w:tabs>
          <w:tab w:val="left" w:pos="1601"/>
        </w:tabs>
        <w:spacing w:before="1" w:line="364" w:lineRule="auto"/>
        <w:ind w:right="733" w:firstLine="559"/>
        <w:rPr>
          <w:sz w:val="32"/>
        </w:rPr>
      </w:pPr>
      <w:r>
        <w:rPr>
          <w:sz w:val="32"/>
        </w:rPr>
        <w:t>第二十</w:t>
      </w:r>
      <w:r>
        <w:rPr>
          <w:rFonts w:hint="eastAsia"/>
          <w:sz w:val="32"/>
          <w:lang w:val="en-US"/>
        </w:rPr>
        <w:t>四</w:t>
      </w:r>
      <w:r>
        <w:rPr>
          <w:sz w:val="32"/>
        </w:rPr>
        <w:t>届中国特色社会主义理论学习系列活动马克思主义理论经典篇目推荐</w:t>
      </w:r>
    </w:p>
    <w:p w:rsidR="00DC67D5" w:rsidRDefault="00A94F7A">
      <w:pPr>
        <w:pStyle w:val="a8"/>
        <w:numPr>
          <w:ilvl w:val="0"/>
          <w:numId w:val="12"/>
        </w:numPr>
        <w:tabs>
          <w:tab w:val="left" w:pos="1611"/>
        </w:tabs>
        <w:spacing w:before="54" w:line="364" w:lineRule="auto"/>
        <w:ind w:right="731" w:firstLine="559"/>
        <w:rPr>
          <w:sz w:val="32"/>
        </w:rPr>
      </w:pPr>
      <w:r>
        <w:rPr>
          <w:spacing w:val="6"/>
          <w:sz w:val="32"/>
        </w:rPr>
        <w:t>第二十</w:t>
      </w:r>
      <w:r>
        <w:rPr>
          <w:rFonts w:hint="eastAsia"/>
          <w:spacing w:val="6"/>
          <w:sz w:val="32"/>
          <w:lang w:val="en-US"/>
        </w:rPr>
        <w:t>四</w:t>
      </w:r>
      <w:r>
        <w:rPr>
          <w:spacing w:val="6"/>
          <w:sz w:val="32"/>
        </w:rPr>
        <w:t>届中国特色社会主义理论学习系列活动</w:t>
      </w:r>
      <w:r>
        <w:rPr>
          <w:spacing w:val="6"/>
          <w:sz w:val="32"/>
        </w:rPr>
        <w:t xml:space="preserve"> </w:t>
      </w:r>
      <w:r>
        <w:rPr>
          <w:sz w:val="32"/>
        </w:rPr>
        <w:t xml:space="preserve">2020 </w:t>
      </w:r>
      <w:r>
        <w:rPr>
          <w:sz w:val="32"/>
        </w:rPr>
        <w:t>年习近平总书记部分系列重要讲话篇目推荐</w:t>
      </w:r>
    </w:p>
    <w:p w:rsidR="00DC67D5" w:rsidRDefault="00DC67D5">
      <w:pPr>
        <w:pStyle w:val="a3"/>
      </w:pPr>
    </w:p>
    <w:p w:rsidR="00DC67D5" w:rsidRDefault="00DC67D5">
      <w:pPr>
        <w:pStyle w:val="a3"/>
      </w:pPr>
    </w:p>
    <w:p w:rsidR="00DC67D5" w:rsidRDefault="00A94F7A">
      <w:pPr>
        <w:pStyle w:val="a3"/>
        <w:spacing w:before="252" w:line="364" w:lineRule="auto"/>
        <w:ind w:left="6079" w:right="733" w:hanging="1263"/>
      </w:pPr>
      <w:r>
        <w:rPr>
          <w:spacing w:val="-1"/>
        </w:rPr>
        <w:t>共青团上海对外经贸大学委员会</w:t>
      </w:r>
      <w:r>
        <w:t>202</w:t>
      </w:r>
      <w:r>
        <w:rPr>
          <w:rFonts w:hint="eastAsia"/>
          <w:lang w:val="en-US"/>
        </w:rPr>
        <w:t>1</w:t>
      </w:r>
      <w:r>
        <w:rPr>
          <w:spacing w:val="-55"/>
        </w:rPr>
        <w:t xml:space="preserve"> </w:t>
      </w:r>
      <w:r>
        <w:rPr>
          <w:spacing w:val="-55"/>
        </w:rPr>
        <w:t>年</w:t>
      </w:r>
      <w:r>
        <w:rPr>
          <w:spacing w:val="-55"/>
        </w:rPr>
        <w:t xml:space="preserve"> </w:t>
      </w:r>
      <w:r>
        <w:t>1</w:t>
      </w:r>
      <w:r>
        <w:rPr>
          <w:spacing w:val="-53"/>
        </w:rPr>
        <w:t xml:space="preserve"> </w:t>
      </w:r>
      <w:r>
        <w:rPr>
          <w:spacing w:val="-53"/>
        </w:rPr>
        <w:t>月</w:t>
      </w:r>
      <w:r>
        <w:rPr>
          <w:spacing w:val="-53"/>
        </w:rPr>
        <w:t xml:space="preserve"> </w:t>
      </w:r>
      <w:r>
        <w:rPr>
          <w:rFonts w:hint="eastAsia"/>
          <w:lang w:val="en-US"/>
        </w:rPr>
        <w:t>27</w:t>
      </w:r>
      <w:r>
        <w:rPr>
          <w:spacing w:val="-40"/>
        </w:rPr>
        <w:t>日</w:t>
      </w:r>
    </w:p>
    <w:p w:rsidR="00DC67D5" w:rsidRDefault="00DC67D5">
      <w:pPr>
        <w:spacing w:line="364" w:lineRule="auto"/>
        <w:sectPr w:rsidR="00DC67D5">
          <w:footerReference w:type="default" r:id="rId11"/>
          <w:pgSz w:w="11850" w:h="16790"/>
          <w:pgMar w:top="1600" w:right="740" w:bottom="1740" w:left="1080" w:header="0" w:footer="1540" w:gutter="0"/>
          <w:cols w:space="720"/>
        </w:sectPr>
      </w:pPr>
    </w:p>
    <w:p w:rsidR="00DC67D5" w:rsidRDefault="00A94F7A">
      <w:pPr>
        <w:spacing w:before="61"/>
        <w:ind w:left="720"/>
        <w:rPr>
          <w:sz w:val="28"/>
        </w:rPr>
      </w:pPr>
      <w:r>
        <w:rPr>
          <w:sz w:val="28"/>
        </w:rPr>
        <w:lastRenderedPageBreak/>
        <w:t>附件</w:t>
      </w:r>
      <w:r>
        <w:rPr>
          <w:sz w:val="28"/>
        </w:rPr>
        <w:t xml:space="preserve"> 1</w:t>
      </w:r>
      <w:r>
        <w:rPr>
          <w:sz w:val="28"/>
        </w:rPr>
        <w:t>：</w:t>
      </w:r>
    </w:p>
    <w:p w:rsidR="00DC67D5" w:rsidRDefault="00A94F7A">
      <w:pPr>
        <w:pStyle w:val="1"/>
        <w:spacing w:line="324" w:lineRule="auto"/>
        <w:ind w:left="3924"/>
      </w:pPr>
      <w:r>
        <w:t>第二十四届中国特色社会主义理论学习系列活动行文格式要求</w:t>
      </w:r>
    </w:p>
    <w:p w:rsidR="00DC67D5" w:rsidRDefault="00DC67D5">
      <w:pPr>
        <w:pStyle w:val="a3"/>
        <w:spacing w:before="5"/>
        <w:rPr>
          <w:rFonts w:ascii="黑体"/>
          <w:b/>
          <w:sz w:val="48"/>
        </w:rPr>
      </w:pPr>
    </w:p>
    <w:p w:rsidR="00DC67D5" w:rsidRDefault="00A94F7A">
      <w:pPr>
        <w:pStyle w:val="a8"/>
        <w:numPr>
          <w:ilvl w:val="0"/>
          <w:numId w:val="13"/>
        </w:numPr>
        <w:tabs>
          <w:tab w:val="left" w:pos="1080"/>
        </w:tabs>
        <w:spacing w:before="0"/>
        <w:jc w:val="both"/>
        <w:rPr>
          <w:sz w:val="28"/>
        </w:rPr>
      </w:pPr>
      <w:r>
        <w:rPr>
          <w:sz w:val="28"/>
        </w:rPr>
        <w:t>A4</w:t>
      </w:r>
      <w:r>
        <w:rPr>
          <w:spacing w:val="-12"/>
          <w:sz w:val="28"/>
        </w:rPr>
        <w:t xml:space="preserve"> </w:t>
      </w:r>
      <w:r>
        <w:rPr>
          <w:spacing w:val="-12"/>
          <w:sz w:val="28"/>
        </w:rPr>
        <w:t>电子版一份。</w:t>
      </w:r>
    </w:p>
    <w:p w:rsidR="00DC67D5" w:rsidRDefault="00A94F7A">
      <w:pPr>
        <w:pStyle w:val="a8"/>
        <w:numPr>
          <w:ilvl w:val="0"/>
          <w:numId w:val="13"/>
        </w:numPr>
        <w:tabs>
          <w:tab w:val="left" w:pos="1080"/>
        </w:tabs>
        <w:spacing w:before="81" w:line="295" w:lineRule="auto"/>
        <w:ind w:left="1077" w:right="730" w:hanging="358"/>
        <w:jc w:val="both"/>
        <w:rPr>
          <w:sz w:val="28"/>
        </w:rPr>
      </w:pPr>
      <w:r>
        <w:rPr>
          <w:sz w:val="28"/>
        </w:rPr>
        <w:t>文章题目三号宋体，加粗，居中，上、下各空一行，空行的格式设</w:t>
      </w:r>
      <w:r>
        <w:rPr>
          <w:spacing w:val="-2"/>
          <w:sz w:val="28"/>
        </w:rPr>
        <w:t>置与此行一致，摘要内容字体设为小四号宋体，首行缩进</w:t>
      </w:r>
      <w:r>
        <w:rPr>
          <w:spacing w:val="-2"/>
          <w:sz w:val="28"/>
        </w:rPr>
        <w:t xml:space="preserve"> </w:t>
      </w:r>
      <w:r>
        <w:rPr>
          <w:sz w:val="28"/>
        </w:rPr>
        <w:t>2</w:t>
      </w:r>
      <w:r>
        <w:rPr>
          <w:spacing w:val="-9"/>
          <w:sz w:val="28"/>
        </w:rPr>
        <w:t xml:space="preserve"> </w:t>
      </w:r>
      <w:proofErr w:type="gramStart"/>
      <w:r>
        <w:rPr>
          <w:spacing w:val="-9"/>
          <w:sz w:val="28"/>
        </w:rPr>
        <w:t>个</w:t>
      </w:r>
      <w:proofErr w:type="gramEnd"/>
      <w:r>
        <w:rPr>
          <w:spacing w:val="-9"/>
          <w:sz w:val="28"/>
        </w:rPr>
        <w:t>中文</w:t>
      </w:r>
      <w:r>
        <w:rPr>
          <w:spacing w:val="-4"/>
          <w:sz w:val="28"/>
        </w:rPr>
        <w:t>字符。</w:t>
      </w:r>
    </w:p>
    <w:p w:rsidR="00DC67D5" w:rsidRDefault="00A94F7A">
      <w:pPr>
        <w:pStyle w:val="a8"/>
        <w:numPr>
          <w:ilvl w:val="0"/>
          <w:numId w:val="13"/>
        </w:numPr>
        <w:tabs>
          <w:tab w:val="left" w:pos="1080"/>
        </w:tabs>
        <w:spacing w:before="0" w:line="292" w:lineRule="auto"/>
        <w:ind w:left="1077" w:right="730" w:hanging="358"/>
        <w:jc w:val="both"/>
        <w:rPr>
          <w:sz w:val="28"/>
        </w:rPr>
      </w:pPr>
      <w:r>
        <w:rPr>
          <w:sz w:val="28"/>
        </w:rPr>
        <w:t>关键词（与摘要内容最后一段之间空一行）：小四号宋体，关键词</w:t>
      </w:r>
      <w:r>
        <w:rPr>
          <w:spacing w:val="-3"/>
          <w:sz w:val="28"/>
        </w:rPr>
        <w:t>之间用逗号分隔，最后一个关键词后无标点符号。</w:t>
      </w:r>
    </w:p>
    <w:p w:rsidR="00DC67D5" w:rsidRDefault="00A94F7A">
      <w:pPr>
        <w:pStyle w:val="a8"/>
        <w:numPr>
          <w:ilvl w:val="0"/>
          <w:numId w:val="13"/>
        </w:numPr>
        <w:tabs>
          <w:tab w:val="left" w:pos="1080"/>
        </w:tabs>
        <w:spacing w:before="1" w:line="295" w:lineRule="auto"/>
        <w:ind w:left="1077" w:right="592" w:hanging="358"/>
        <w:rPr>
          <w:sz w:val="28"/>
        </w:rPr>
      </w:pPr>
      <w:r>
        <w:rPr>
          <w:spacing w:val="-8"/>
          <w:sz w:val="28"/>
        </w:rPr>
        <w:t>一级标题，小三号宋体，加粗，</w:t>
      </w:r>
      <w:r>
        <w:rPr>
          <w:spacing w:val="-6"/>
          <w:sz w:val="28"/>
        </w:rPr>
        <w:t>1.5</w:t>
      </w:r>
      <w:r>
        <w:rPr>
          <w:spacing w:val="-12"/>
          <w:sz w:val="28"/>
        </w:rPr>
        <w:t xml:space="preserve"> </w:t>
      </w:r>
      <w:proofErr w:type="gramStart"/>
      <w:r>
        <w:rPr>
          <w:spacing w:val="-12"/>
          <w:sz w:val="28"/>
        </w:rPr>
        <w:t>倍</w:t>
      </w:r>
      <w:proofErr w:type="gramEnd"/>
      <w:r>
        <w:rPr>
          <w:spacing w:val="-12"/>
          <w:sz w:val="28"/>
        </w:rPr>
        <w:t>行距，左对齐；一级标题与其</w:t>
      </w:r>
      <w:r>
        <w:rPr>
          <w:spacing w:val="-6"/>
          <w:sz w:val="28"/>
        </w:rPr>
        <w:t>前面的正文段落之间空一行，空行格式与正文内容一致；二级标题，</w:t>
      </w:r>
      <w:r>
        <w:rPr>
          <w:spacing w:val="-6"/>
          <w:sz w:val="28"/>
        </w:rPr>
        <w:t xml:space="preserve"> </w:t>
      </w:r>
      <w:r>
        <w:rPr>
          <w:spacing w:val="-6"/>
          <w:sz w:val="28"/>
        </w:rPr>
        <w:t>四号宋体，加粗，</w:t>
      </w:r>
      <w:r>
        <w:rPr>
          <w:spacing w:val="-6"/>
          <w:sz w:val="28"/>
        </w:rPr>
        <w:t>1.5</w:t>
      </w:r>
      <w:r>
        <w:rPr>
          <w:spacing w:val="-14"/>
          <w:sz w:val="28"/>
        </w:rPr>
        <w:t xml:space="preserve"> </w:t>
      </w:r>
      <w:proofErr w:type="gramStart"/>
      <w:r>
        <w:rPr>
          <w:spacing w:val="-14"/>
          <w:sz w:val="28"/>
        </w:rPr>
        <w:t>倍</w:t>
      </w:r>
      <w:proofErr w:type="gramEnd"/>
      <w:r>
        <w:rPr>
          <w:spacing w:val="-14"/>
          <w:sz w:val="28"/>
        </w:rPr>
        <w:t>行距，左对齐；三级标题，小四号宋体，加粗，</w:t>
      </w:r>
      <w:r>
        <w:rPr>
          <w:spacing w:val="-14"/>
          <w:sz w:val="28"/>
        </w:rPr>
        <w:t>1.5</w:t>
      </w:r>
      <w:r>
        <w:rPr>
          <w:spacing w:val="-10"/>
          <w:sz w:val="28"/>
        </w:rPr>
        <w:t xml:space="preserve"> </w:t>
      </w:r>
      <w:proofErr w:type="gramStart"/>
      <w:r>
        <w:rPr>
          <w:spacing w:val="-10"/>
          <w:sz w:val="28"/>
        </w:rPr>
        <w:t>倍</w:t>
      </w:r>
      <w:proofErr w:type="gramEnd"/>
      <w:r>
        <w:rPr>
          <w:spacing w:val="-10"/>
          <w:sz w:val="28"/>
        </w:rPr>
        <w:t>行距，左对齐。</w:t>
      </w:r>
    </w:p>
    <w:p w:rsidR="00DC67D5" w:rsidRDefault="00A94F7A">
      <w:pPr>
        <w:pStyle w:val="a8"/>
        <w:numPr>
          <w:ilvl w:val="0"/>
          <w:numId w:val="13"/>
        </w:numPr>
        <w:tabs>
          <w:tab w:val="left" w:pos="1080"/>
        </w:tabs>
        <w:spacing w:before="0" w:line="353" w:lineRule="exact"/>
        <w:rPr>
          <w:sz w:val="28"/>
        </w:rPr>
      </w:pPr>
      <w:r>
        <w:rPr>
          <w:spacing w:val="-3"/>
          <w:sz w:val="28"/>
        </w:rPr>
        <w:t>正文内容，小四号宋体，</w:t>
      </w:r>
      <w:r>
        <w:rPr>
          <w:sz w:val="28"/>
        </w:rPr>
        <w:t>1.5</w:t>
      </w:r>
      <w:r>
        <w:rPr>
          <w:spacing w:val="-17"/>
          <w:sz w:val="28"/>
        </w:rPr>
        <w:t xml:space="preserve"> </w:t>
      </w:r>
      <w:proofErr w:type="gramStart"/>
      <w:r>
        <w:rPr>
          <w:spacing w:val="-17"/>
          <w:sz w:val="28"/>
        </w:rPr>
        <w:t>倍</w:t>
      </w:r>
      <w:proofErr w:type="gramEnd"/>
      <w:r>
        <w:rPr>
          <w:spacing w:val="-17"/>
          <w:sz w:val="28"/>
        </w:rPr>
        <w:t>行距，首行缩进</w:t>
      </w:r>
      <w:r>
        <w:rPr>
          <w:spacing w:val="-17"/>
          <w:sz w:val="28"/>
        </w:rPr>
        <w:t xml:space="preserve"> </w:t>
      </w:r>
      <w:r>
        <w:rPr>
          <w:sz w:val="28"/>
        </w:rPr>
        <w:t>2</w:t>
      </w:r>
      <w:r>
        <w:rPr>
          <w:spacing w:val="-12"/>
          <w:sz w:val="28"/>
        </w:rPr>
        <w:t xml:space="preserve"> </w:t>
      </w:r>
      <w:proofErr w:type="gramStart"/>
      <w:r>
        <w:rPr>
          <w:spacing w:val="-12"/>
          <w:sz w:val="28"/>
        </w:rPr>
        <w:t>个</w:t>
      </w:r>
      <w:proofErr w:type="gramEnd"/>
      <w:r>
        <w:rPr>
          <w:spacing w:val="-12"/>
          <w:sz w:val="28"/>
        </w:rPr>
        <w:t>中文字符。</w:t>
      </w:r>
    </w:p>
    <w:p w:rsidR="00DC67D5" w:rsidRDefault="00A94F7A">
      <w:pPr>
        <w:pStyle w:val="a8"/>
        <w:numPr>
          <w:ilvl w:val="0"/>
          <w:numId w:val="13"/>
        </w:numPr>
        <w:tabs>
          <w:tab w:val="left" w:pos="1080"/>
        </w:tabs>
        <w:spacing w:before="81" w:line="295" w:lineRule="auto"/>
        <w:ind w:left="1077" w:right="732" w:hanging="358"/>
        <w:rPr>
          <w:sz w:val="28"/>
        </w:rPr>
      </w:pPr>
      <w:r>
        <w:rPr>
          <w:spacing w:val="-3"/>
          <w:sz w:val="28"/>
        </w:rPr>
        <w:t>文章通篇的行间距统一设为</w:t>
      </w:r>
      <w:r>
        <w:rPr>
          <w:spacing w:val="-3"/>
          <w:sz w:val="28"/>
        </w:rPr>
        <w:t xml:space="preserve"> </w:t>
      </w:r>
      <w:r>
        <w:rPr>
          <w:sz w:val="28"/>
        </w:rPr>
        <w:t>1.5</w:t>
      </w:r>
      <w:r>
        <w:rPr>
          <w:spacing w:val="-6"/>
          <w:sz w:val="28"/>
        </w:rPr>
        <w:t xml:space="preserve"> </w:t>
      </w:r>
      <w:proofErr w:type="gramStart"/>
      <w:r>
        <w:rPr>
          <w:spacing w:val="-6"/>
          <w:sz w:val="28"/>
        </w:rPr>
        <w:t>倍</w:t>
      </w:r>
      <w:proofErr w:type="gramEnd"/>
      <w:r>
        <w:rPr>
          <w:spacing w:val="-6"/>
          <w:sz w:val="28"/>
        </w:rPr>
        <w:t>行距，中文字体统一设为宋体，</w:t>
      </w:r>
      <w:r>
        <w:rPr>
          <w:spacing w:val="-6"/>
          <w:sz w:val="28"/>
        </w:rPr>
        <w:t xml:space="preserve"> </w:t>
      </w:r>
      <w:r>
        <w:rPr>
          <w:spacing w:val="5"/>
          <w:sz w:val="28"/>
        </w:rPr>
        <w:t>英文字体统一设为</w:t>
      </w:r>
      <w:r>
        <w:rPr>
          <w:sz w:val="28"/>
        </w:rPr>
        <w:t>Times</w:t>
      </w:r>
      <w:r>
        <w:rPr>
          <w:spacing w:val="-3"/>
          <w:sz w:val="28"/>
        </w:rPr>
        <w:t xml:space="preserve"> </w:t>
      </w:r>
      <w:r>
        <w:rPr>
          <w:sz w:val="28"/>
        </w:rPr>
        <w:t>New Roman</w:t>
      </w:r>
      <w:r>
        <w:rPr>
          <w:sz w:val="28"/>
        </w:rPr>
        <w:t>。</w:t>
      </w:r>
    </w:p>
    <w:p w:rsidR="00DC67D5" w:rsidRDefault="00A94F7A">
      <w:pPr>
        <w:pStyle w:val="a8"/>
        <w:numPr>
          <w:ilvl w:val="0"/>
          <w:numId w:val="13"/>
        </w:numPr>
        <w:tabs>
          <w:tab w:val="left" w:pos="1080"/>
        </w:tabs>
        <w:spacing w:before="0" w:line="292" w:lineRule="auto"/>
        <w:ind w:left="1077" w:right="730" w:hanging="358"/>
        <w:rPr>
          <w:sz w:val="28"/>
        </w:rPr>
      </w:pPr>
      <w:r>
        <w:rPr>
          <w:sz w:val="28"/>
        </w:rPr>
        <w:t>参考文</w:t>
      </w:r>
      <w:r>
        <w:rPr>
          <w:sz w:val="28"/>
        </w:rPr>
        <w:t>献与文章正文之间分开，放在独立的一页上；参考文献设为</w:t>
      </w:r>
      <w:r>
        <w:rPr>
          <w:spacing w:val="-3"/>
          <w:sz w:val="28"/>
        </w:rPr>
        <w:t>小四号宋体，</w:t>
      </w:r>
      <w:r>
        <w:rPr>
          <w:sz w:val="28"/>
        </w:rPr>
        <w:t>1.5</w:t>
      </w:r>
      <w:r>
        <w:rPr>
          <w:spacing w:val="-10"/>
          <w:sz w:val="28"/>
        </w:rPr>
        <w:t xml:space="preserve"> </w:t>
      </w:r>
      <w:proofErr w:type="gramStart"/>
      <w:r>
        <w:rPr>
          <w:spacing w:val="-10"/>
          <w:sz w:val="28"/>
        </w:rPr>
        <w:t>倍</w:t>
      </w:r>
      <w:proofErr w:type="gramEnd"/>
      <w:r>
        <w:rPr>
          <w:spacing w:val="-10"/>
          <w:sz w:val="28"/>
        </w:rPr>
        <w:t>行距，左对齐。</w:t>
      </w:r>
    </w:p>
    <w:p w:rsidR="00DC67D5" w:rsidRDefault="00A94F7A">
      <w:pPr>
        <w:pStyle w:val="a8"/>
        <w:numPr>
          <w:ilvl w:val="0"/>
          <w:numId w:val="13"/>
        </w:numPr>
        <w:tabs>
          <w:tab w:val="left" w:pos="1080"/>
        </w:tabs>
        <w:spacing w:before="4" w:line="292" w:lineRule="auto"/>
        <w:ind w:left="1077" w:right="732" w:hanging="358"/>
        <w:rPr>
          <w:sz w:val="28"/>
        </w:rPr>
      </w:pPr>
      <w:r>
        <w:rPr>
          <w:spacing w:val="-6"/>
          <w:sz w:val="28"/>
        </w:rPr>
        <w:t>页码统一采用阿拉伯数字</w:t>
      </w:r>
      <w:r>
        <w:rPr>
          <w:spacing w:val="-6"/>
          <w:sz w:val="28"/>
        </w:rPr>
        <w:t xml:space="preserve"> </w:t>
      </w:r>
      <w:r>
        <w:rPr>
          <w:sz w:val="28"/>
        </w:rPr>
        <w:t>1</w:t>
      </w:r>
      <w:r>
        <w:rPr>
          <w:sz w:val="28"/>
        </w:rPr>
        <w:t>、</w:t>
      </w:r>
      <w:r>
        <w:rPr>
          <w:sz w:val="28"/>
        </w:rPr>
        <w:t>2</w:t>
      </w:r>
      <w:r>
        <w:rPr>
          <w:sz w:val="28"/>
        </w:rPr>
        <w:t>、</w:t>
      </w:r>
      <w:r>
        <w:rPr>
          <w:sz w:val="28"/>
        </w:rPr>
        <w:t>3</w:t>
      </w:r>
      <w:r>
        <w:rPr>
          <w:sz w:val="28"/>
        </w:rPr>
        <w:t>、</w:t>
      </w:r>
      <w:r>
        <w:rPr>
          <w:sz w:val="28"/>
        </w:rPr>
        <w:t>4……</w:t>
      </w:r>
      <w:r>
        <w:rPr>
          <w:sz w:val="28"/>
        </w:rPr>
        <w:t>顺序编号，置于页面底端</w:t>
      </w:r>
      <w:r>
        <w:rPr>
          <w:spacing w:val="-3"/>
          <w:sz w:val="28"/>
        </w:rPr>
        <w:t>居中，字体为小五号宋体。</w:t>
      </w:r>
    </w:p>
    <w:p w:rsidR="00DC67D5" w:rsidRDefault="00A94F7A">
      <w:pPr>
        <w:pStyle w:val="a8"/>
        <w:numPr>
          <w:ilvl w:val="0"/>
          <w:numId w:val="13"/>
        </w:numPr>
        <w:tabs>
          <w:tab w:val="left" w:pos="1080"/>
        </w:tabs>
        <w:spacing w:before="3" w:line="295" w:lineRule="auto"/>
        <w:ind w:left="1077" w:right="828" w:hanging="358"/>
        <w:rPr>
          <w:sz w:val="28"/>
        </w:rPr>
      </w:pPr>
      <w:r>
        <w:rPr>
          <w:spacing w:val="-3"/>
          <w:sz w:val="28"/>
        </w:rPr>
        <w:t>文末标明作者学院、专业年级、学号、姓名。字体为五号楷体，右</w:t>
      </w:r>
      <w:r>
        <w:rPr>
          <w:spacing w:val="-2"/>
          <w:sz w:val="28"/>
        </w:rPr>
        <w:t>对齐。</w:t>
      </w:r>
    </w:p>
    <w:p w:rsidR="00DC67D5" w:rsidRDefault="00DC67D5">
      <w:pPr>
        <w:spacing w:line="295" w:lineRule="auto"/>
        <w:rPr>
          <w:sz w:val="28"/>
        </w:rPr>
        <w:sectPr w:rsidR="00DC67D5">
          <w:footerReference w:type="default" r:id="rId12"/>
          <w:pgSz w:w="11850" w:h="16790"/>
          <w:pgMar w:top="1600" w:right="740" w:bottom="1740" w:left="1080" w:header="0" w:footer="1540" w:gutter="0"/>
          <w:pgNumType w:start="10"/>
          <w:cols w:space="720"/>
        </w:sectPr>
      </w:pPr>
    </w:p>
    <w:p w:rsidR="00DC67D5" w:rsidRDefault="00A94F7A">
      <w:pPr>
        <w:spacing w:before="61"/>
        <w:ind w:left="720"/>
        <w:rPr>
          <w:sz w:val="28"/>
        </w:rPr>
      </w:pPr>
      <w:r>
        <w:rPr>
          <w:sz w:val="28"/>
        </w:rPr>
        <w:lastRenderedPageBreak/>
        <w:t>附件</w:t>
      </w:r>
      <w:r>
        <w:rPr>
          <w:sz w:val="28"/>
        </w:rPr>
        <w:t xml:space="preserve"> 2</w:t>
      </w:r>
      <w:r>
        <w:rPr>
          <w:sz w:val="28"/>
        </w:rPr>
        <w:t>：</w:t>
      </w:r>
    </w:p>
    <w:p w:rsidR="00DC67D5" w:rsidRDefault="00A94F7A">
      <w:pPr>
        <w:pStyle w:val="1"/>
        <w:spacing w:line="324" w:lineRule="auto"/>
        <w:ind w:left="2661" w:hanging="1445"/>
      </w:pPr>
      <w:r>
        <w:t>第二十四届中国特色社会主义理论学习系列活动马克思主义理论经典篇目推荐</w:t>
      </w:r>
    </w:p>
    <w:p w:rsidR="00DC67D5" w:rsidRDefault="00DC67D5">
      <w:pPr>
        <w:pStyle w:val="a3"/>
        <w:spacing w:before="1"/>
        <w:rPr>
          <w:rFonts w:ascii="黑体"/>
          <w:b/>
          <w:sz w:val="47"/>
        </w:rPr>
      </w:pPr>
    </w:p>
    <w:p w:rsidR="00DC67D5" w:rsidRDefault="00A94F7A">
      <w:pPr>
        <w:pStyle w:val="a8"/>
        <w:numPr>
          <w:ilvl w:val="1"/>
          <w:numId w:val="13"/>
        </w:numPr>
        <w:tabs>
          <w:tab w:val="left" w:pos="1361"/>
        </w:tabs>
        <w:spacing w:before="0"/>
        <w:rPr>
          <w:sz w:val="28"/>
        </w:rPr>
      </w:pPr>
      <w:r>
        <w:rPr>
          <w:spacing w:val="-3"/>
          <w:sz w:val="28"/>
        </w:rPr>
        <w:t>《共产党宣言》</w:t>
      </w:r>
    </w:p>
    <w:p w:rsidR="00DC67D5" w:rsidRDefault="00A94F7A">
      <w:pPr>
        <w:pStyle w:val="a8"/>
        <w:numPr>
          <w:ilvl w:val="1"/>
          <w:numId w:val="13"/>
        </w:numPr>
        <w:tabs>
          <w:tab w:val="left" w:pos="1361"/>
        </w:tabs>
        <w:rPr>
          <w:sz w:val="28"/>
        </w:rPr>
      </w:pPr>
      <w:r>
        <w:rPr>
          <w:spacing w:val="-3"/>
          <w:sz w:val="28"/>
        </w:rPr>
        <w:t>《关于费尔巴哈的提纲》</w:t>
      </w:r>
    </w:p>
    <w:p w:rsidR="00DC67D5" w:rsidRDefault="00A94F7A">
      <w:pPr>
        <w:pStyle w:val="a8"/>
        <w:numPr>
          <w:ilvl w:val="1"/>
          <w:numId w:val="13"/>
        </w:numPr>
        <w:tabs>
          <w:tab w:val="left" w:pos="1361"/>
        </w:tabs>
        <w:spacing w:before="62"/>
        <w:rPr>
          <w:sz w:val="28"/>
        </w:rPr>
      </w:pPr>
      <w:r>
        <w:rPr>
          <w:spacing w:val="-3"/>
          <w:sz w:val="28"/>
        </w:rPr>
        <w:t>《谈谈辩证法问题》</w:t>
      </w:r>
    </w:p>
    <w:p w:rsidR="00DC67D5" w:rsidRDefault="00A94F7A">
      <w:pPr>
        <w:pStyle w:val="a8"/>
        <w:numPr>
          <w:ilvl w:val="1"/>
          <w:numId w:val="13"/>
        </w:numPr>
        <w:tabs>
          <w:tab w:val="left" w:pos="1361"/>
        </w:tabs>
        <w:rPr>
          <w:sz w:val="28"/>
        </w:rPr>
      </w:pPr>
      <w:r>
        <w:rPr>
          <w:spacing w:val="-3"/>
          <w:sz w:val="28"/>
        </w:rPr>
        <w:t>《中国社会各阶级的分析》</w:t>
      </w:r>
    </w:p>
    <w:p w:rsidR="00DC67D5" w:rsidRDefault="00A94F7A">
      <w:pPr>
        <w:pStyle w:val="a8"/>
        <w:numPr>
          <w:ilvl w:val="1"/>
          <w:numId w:val="13"/>
        </w:numPr>
        <w:tabs>
          <w:tab w:val="left" w:pos="1361"/>
        </w:tabs>
        <w:rPr>
          <w:sz w:val="28"/>
        </w:rPr>
      </w:pPr>
      <w:r>
        <w:rPr>
          <w:spacing w:val="-3"/>
          <w:sz w:val="28"/>
        </w:rPr>
        <w:t>《反对本本主义》</w:t>
      </w:r>
    </w:p>
    <w:p w:rsidR="00DC67D5" w:rsidRDefault="00A94F7A">
      <w:pPr>
        <w:pStyle w:val="a8"/>
        <w:numPr>
          <w:ilvl w:val="1"/>
          <w:numId w:val="13"/>
        </w:numPr>
        <w:tabs>
          <w:tab w:val="left" w:pos="1361"/>
        </w:tabs>
        <w:rPr>
          <w:sz w:val="28"/>
        </w:rPr>
      </w:pPr>
      <w:r>
        <w:rPr>
          <w:spacing w:val="-2"/>
          <w:sz w:val="28"/>
        </w:rPr>
        <w:t>《实践论》</w:t>
      </w:r>
    </w:p>
    <w:p w:rsidR="00DC67D5" w:rsidRDefault="00A94F7A">
      <w:pPr>
        <w:pStyle w:val="a8"/>
        <w:numPr>
          <w:ilvl w:val="1"/>
          <w:numId w:val="13"/>
        </w:numPr>
        <w:tabs>
          <w:tab w:val="left" w:pos="1361"/>
        </w:tabs>
        <w:spacing w:before="62"/>
        <w:rPr>
          <w:sz w:val="28"/>
        </w:rPr>
      </w:pPr>
      <w:r>
        <w:rPr>
          <w:spacing w:val="-2"/>
          <w:sz w:val="28"/>
        </w:rPr>
        <w:t>《矛盾论》</w:t>
      </w:r>
    </w:p>
    <w:p w:rsidR="00DC67D5" w:rsidRDefault="00A94F7A">
      <w:pPr>
        <w:pStyle w:val="a8"/>
        <w:numPr>
          <w:ilvl w:val="1"/>
          <w:numId w:val="13"/>
        </w:numPr>
        <w:tabs>
          <w:tab w:val="left" w:pos="1361"/>
        </w:tabs>
        <w:rPr>
          <w:sz w:val="28"/>
        </w:rPr>
      </w:pPr>
      <w:r>
        <w:rPr>
          <w:spacing w:val="-3"/>
          <w:sz w:val="28"/>
        </w:rPr>
        <w:t>《论持久战》</w:t>
      </w:r>
    </w:p>
    <w:p w:rsidR="00DC67D5" w:rsidRDefault="00A94F7A">
      <w:pPr>
        <w:pStyle w:val="a8"/>
        <w:numPr>
          <w:ilvl w:val="1"/>
          <w:numId w:val="13"/>
        </w:numPr>
        <w:tabs>
          <w:tab w:val="left" w:pos="1361"/>
        </w:tabs>
        <w:rPr>
          <w:sz w:val="28"/>
        </w:rPr>
      </w:pPr>
      <w:r>
        <w:rPr>
          <w:spacing w:val="-3"/>
          <w:sz w:val="28"/>
        </w:rPr>
        <w:t>《中国革命与中国共产党》</w:t>
      </w:r>
    </w:p>
    <w:p w:rsidR="00DC67D5" w:rsidRDefault="00A94F7A">
      <w:pPr>
        <w:pStyle w:val="a8"/>
        <w:numPr>
          <w:ilvl w:val="1"/>
          <w:numId w:val="13"/>
        </w:numPr>
        <w:tabs>
          <w:tab w:val="left" w:pos="1500"/>
        </w:tabs>
        <w:ind w:left="1499" w:hanging="423"/>
        <w:rPr>
          <w:sz w:val="28"/>
        </w:rPr>
      </w:pPr>
      <w:r>
        <w:rPr>
          <w:spacing w:val="-3"/>
          <w:sz w:val="28"/>
        </w:rPr>
        <w:t>《</w:t>
      </w:r>
      <w:r>
        <w:rPr>
          <w:spacing w:val="-3"/>
          <w:sz w:val="28"/>
        </w:rPr>
        <w:t>&lt;</w:t>
      </w:r>
      <w:r>
        <w:rPr>
          <w:spacing w:val="-3"/>
          <w:sz w:val="28"/>
        </w:rPr>
        <w:t>共产党人</w:t>
      </w:r>
      <w:r>
        <w:rPr>
          <w:spacing w:val="-3"/>
          <w:sz w:val="28"/>
        </w:rPr>
        <w:t>&gt;</w:t>
      </w:r>
      <w:r>
        <w:rPr>
          <w:spacing w:val="-3"/>
          <w:sz w:val="28"/>
        </w:rPr>
        <w:t>发刊词》</w:t>
      </w:r>
    </w:p>
    <w:p w:rsidR="00DC67D5" w:rsidRDefault="00A94F7A">
      <w:pPr>
        <w:pStyle w:val="a8"/>
        <w:numPr>
          <w:ilvl w:val="1"/>
          <w:numId w:val="13"/>
        </w:numPr>
        <w:tabs>
          <w:tab w:val="left" w:pos="1500"/>
        </w:tabs>
        <w:spacing w:before="62"/>
        <w:ind w:left="1499" w:hanging="423"/>
        <w:rPr>
          <w:sz w:val="28"/>
        </w:rPr>
      </w:pPr>
      <w:r>
        <w:rPr>
          <w:spacing w:val="-3"/>
          <w:sz w:val="28"/>
        </w:rPr>
        <w:t>《新民主主义论》</w:t>
      </w:r>
    </w:p>
    <w:p w:rsidR="00DC67D5" w:rsidRDefault="00A94F7A">
      <w:pPr>
        <w:pStyle w:val="a8"/>
        <w:numPr>
          <w:ilvl w:val="1"/>
          <w:numId w:val="13"/>
        </w:numPr>
        <w:tabs>
          <w:tab w:val="left" w:pos="1500"/>
        </w:tabs>
        <w:ind w:left="1499" w:hanging="423"/>
        <w:rPr>
          <w:sz w:val="28"/>
        </w:rPr>
      </w:pPr>
      <w:r>
        <w:rPr>
          <w:spacing w:val="-3"/>
          <w:sz w:val="28"/>
        </w:rPr>
        <w:t>《在延安文艺座谈会上的讲话》</w:t>
      </w:r>
    </w:p>
    <w:p w:rsidR="00DC67D5" w:rsidRDefault="00A94F7A">
      <w:pPr>
        <w:pStyle w:val="a8"/>
        <w:numPr>
          <w:ilvl w:val="1"/>
          <w:numId w:val="13"/>
        </w:numPr>
        <w:tabs>
          <w:tab w:val="left" w:pos="1500"/>
        </w:tabs>
        <w:ind w:left="1499" w:hanging="423"/>
        <w:rPr>
          <w:sz w:val="28"/>
        </w:rPr>
      </w:pPr>
      <w:r>
        <w:rPr>
          <w:spacing w:val="-3"/>
          <w:sz w:val="28"/>
        </w:rPr>
        <w:t>《论联合政府》</w:t>
      </w:r>
    </w:p>
    <w:p w:rsidR="00DC67D5" w:rsidRDefault="00A94F7A">
      <w:pPr>
        <w:pStyle w:val="a8"/>
        <w:numPr>
          <w:ilvl w:val="1"/>
          <w:numId w:val="13"/>
        </w:numPr>
        <w:tabs>
          <w:tab w:val="left" w:pos="1500"/>
        </w:tabs>
        <w:ind w:left="1499" w:hanging="423"/>
        <w:rPr>
          <w:sz w:val="28"/>
        </w:rPr>
      </w:pPr>
      <w:r>
        <w:rPr>
          <w:spacing w:val="-3"/>
          <w:sz w:val="28"/>
        </w:rPr>
        <w:t>《论人民民主专政》</w:t>
      </w:r>
    </w:p>
    <w:p w:rsidR="00DC67D5" w:rsidRDefault="00A94F7A">
      <w:pPr>
        <w:pStyle w:val="a8"/>
        <w:numPr>
          <w:ilvl w:val="1"/>
          <w:numId w:val="13"/>
        </w:numPr>
        <w:tabs>
          <w:tab w:val="left" w:pos="1500"/>
        </w:tabs>
        <w:spacing w:before="62"/>
        <w:ind w:left="1499" w:hanging="423"/>
        <w:rPr>
          <w:sz w:val="28"/>
        </w:rPr>
      </w:pPr>
      <w:r>
        <w:rPr>
          <w:spacing w:val="-3"/>
          <w:sz w:val="28"/>
        </w:rPr>
        <w:t>《论十大关系》</w:t>
      </w:r>
    </w:p>
    <w:p w:rsidR="00DC67D5" w:rsidRDefault="00A94F7A">
      <w:pPr>
        <w:pStyle w:val="a8"/>
        <w:numPr>
          <w:ilvl w:val="1"/>
          <w:numId w:val="13"/>
        </w:numPr>
        <w:tabs>
          <w:tab w:val="left" w:pos="1500"/>
        </w:tabs>
        <w:ind w:left="1499" w:hanging="423"/>
        <w:rPr>
          <w:sz w:val="28"/>
        </w:rPr>
      </w:pPr>
      <w:r>
        <w:rPr>
          <w:spacing w:val="-3"/>
          <w:sz w:val="28"/>
        </w:rPr>
        <w:t>《关于正确处理人民内部矛盾问题》</w:t>
      </w:r>
    </w:p>
    <w:p w:rsidR="00DC67D5" w:rsidRDefault="00A94F7A">
      <w:pPr>
        <w:pStyle w:val="a8"/>
        <w:numPr>
          <w:ilvl w:val="1"/>
          <w:numId w:val="13"/>
        </w:numPr>
        <w:tabs>
          <w:tab w:val="left" w:pos="1500"/>
        </w:tabs>
        <w:ind w:left="1499" w:hanging="423"/>
        <w:rPr>
          <w:sz w:val="28"/>
        </w:rPr>
      </w:pPr>
      <w:r>
        <w:rPr>
          <w:spacing w:val="-3"/>
          <w:sz w:val="28"/>
        </w:rPr>
        <w:t>《解放思想，实事求是，团结一致向前看》</w:t>
      </w:r>
    </w:p>
    <w:p w:rsidR="00DC67D5" w:rsidRDefault="00A94F7A">
      <w:pPr>
        <w:pStyle w:val="a8"/>
        <w:numPr>
          <w:ilvl w:val="1"/>
          <w:numId w:val="13"/>
        </w:numPr>
        <w:tabs>
          <w:tab w:val="left" w:pos="1500"/>
        </w:tabs>
        <w:ind w:left="1499" w:hanging="423"/>
        <w:rPr>
          <w:sz w:val="28"/>
        </w:rPr>
      </w:pPr>
      <w:r>
        <w:rPr>
          <w:spacing w:val="-3"/>
          <w:sz w:val="28"/>
        </w:rPr>
        <w:t>《坚持四项基本原则》</w:t>
      </w:r>
    </w:p>
    <w:p w:rsidR="00DC67D5" w:rsidRDefault="00A94F7A">
      <w:pPr>
        <w:pStyle w:val="a8"/>
        <w:numPr>
          <w:ilvl w:val="1"/>
          <w:numId w:val="13"/>
        </w:numPr>
        <w:tabs>
          <w:tab w:val="left" w:pos="1500"/>
        </w:tabs>
        <w:spacing w:before="62"/>
        <w:ind w:left="1499" w:hanging="423"/>
        <w:rPr>
          <w:sz w:val="28"/>
        </w:rPr>
      </w:pPr>
      <w:r>
        <w:rPr>
          <w:spacing w:val="-3"/>
          <w:sz w:val="28"/>
        </w:rPr>
        <w:t>《社会主义首先要发展生产力》</w:t>
      </w:r>
    </w:p>
    <w:p w:rsidR="00DC67D5" w:rsidRDefault="00A94F7A">
      <w:pPr>
        <w:pStyle w:val="a8"/>
        <w:numPr>
          <w:ilvl w:val="1"/>
          <w:numId w:val="13"/>
        </w:numPr>
        <w:tabs>
          <w:tab w:val="left" w:pos="1500"/>
        </w:tabs>
        <w:ind w:left="1499" w:hanging="423"/>
        <w:rPr>
          <w:sz w:val="28"/>
        </w:rPr>
      </w:pPr>
      <w:r>
        <w:rPr>
          <w:spacing w:val="-3"/>
          <w:sz w:val="28"/>
        </w:rPr>
        <w:t>《党和国家领导制度的改革》</w:t>
      </w:r>
    </w:p>
    <w:p w:rsidR="00DC67D5" w:rsidRDefault="00A94F7A">
      <w:pPr>
        <w:pStyle w:val="a8"/>
        <w:numPr>
          <w:ilvl w:val="1"/>
          <w:numId w:val="13"/>
        </w:numPr>
        <w:tabs>
          <w:tab w:val="left" w:pos="1500"/>
        </w:tabs>
        <w:ind w:left="1499" w:hanging="423"/>
        <w:rPr>
          <w:sz w:val="28"/>
        </w:rPr>
      </w:pPr>
      <w:r>
        <w:rPr>
          <w:spacing w:val="-3"/>
          <w:sz w:val="28"/>
        </w:rPr>
        <w:t>《建设有中国特色社会主义》</w:t>
      </w:r>
    </w:p>
    <w:p w:rsidR="00DC67D5" w:rsidRDefault="00A94F7A">
      <w:pPr>
        <w:pStyle w:val="a8"/>
        <w:numPr>
          <w:ilvl w:val="1"/>
          <w:numId w:val="13"/>
        </w:numPr>
        <w:tabs>
          <w:tab w:val="left" w:pos="1500"/>
        </w:tabs>
        <w:ind w:left="1499" w:hanging="423"/>
        <w:rPr>
          <w:sz w:val="28"/>
        </w:rPr>
      </w:pPr>
      <w:r>
        <w:rPr>
          <w:spacing w:val="-3"/>
          <w:sz w:val="28"/>
        </w:rPr>
        <w:t>《改革是中国的第二次革命》</w:t>
      </w:r>
    </w:p>
    <w:p w:rsidR="00DC67D5" w:rsidRDefault="00A94F7A">
      <w:pPr>
        <w:pStyle w:val="a8"/>
        <w:numPr>
          <w:ilvl w:val="1"/>
          <w:numId w:val="13"/>
        </w:numPr>
        <w:tabs>
          <w:tab w:val="left" w:pos="1500"/>
        </w:tabs>
        <w:spacing w:before="62"/>
        <w:ind w:left="1499" w:hanging="423"/>
        <w:rPr>
          <w:sz w:val="28"/>
        </w:rPr>
      </w:pPr>
      <w:r>
        <w:rPr>
          <w:spacing w:val="-3"/>
          <w:sz w:val="28"/>
        </w:rPr>
        <w:t>《习近平总书记系列重要讲话读本</w:t>
      </w:r>
      <w:r>
        <w:rPr>
          <w:sz w:val="28"/>
        </w:rPr>
        <w:t>（</w:t>
      </w:r>
      <w:r>
        <w:rPr>
          <w:sz w:val="28"/>
        </w:rPr>
        <w:t>2016</w:t>
      </w:r>
      <w:r>
        <w:rPr>
          <w:spacing w:val="-25"/>
          <w:sz w:val="28"/>
        </w:rPr>
        <w:t xml:space="preserve"> </w:t>
      </w:r>
      <w:r>
        <w:rPr>
          <w:spacing w:val="-25"/>
          <w:sz w:val="28"/>
        </w:rPr>
        <w:t>年版</w:t>
      </w:r>
      <w:r>
        <w:rPr>
          <w:sz w:val="28"/>
        </w:rPr>
        <w:t>）》</w:t>
      </w:r>
    </w:p>
    <w:p w:rsidR="00DC67D5" w:rsidRDefault="00A94F7A">
      <w:pPr>
        <w:pStyle w:val="a8"/>
        <w:numPr>
          <w:ilvl w:val="1"/>
          <w:numId w:val="13"/>
        </w:numPr>
        <w:tabs>
          <w:tab w:val="left" w:pos="1500"/>
        </w:tabs>
        <w:ind w:left="1499" w:hanging="423"/>
        <w:rPr>
          <w:sz w:val="28"/>
        </w:rPr>
      </w:pPr>
      <w:r>
        <w:rPr>
          <w:spacing w:val="-3"/>
          <w:sz w:val="28"/>
        </w:rPr>
        <w:t>《习近平关于</w:t>
      </w:r>
      <w:r>
        <w:rPr>
          <w:spacing w:val="-3"/>
          <w:sz w:val="28"/>
        </w:rPr>
        <w:t>“</w:t>
      </w:r>
      <w:r>
        <w:rPr>
          <w:spacing w:val="-3"/>
          <w:sz w:val="28"/>
        </w:rPr>
        <w:t>不忘初心、牢记使命</w:t>
      </w:r>
      <w:r>
        <w:rPr>
          <w:spacing w:val="-3"/>
          <w:sz w:val="28"/>
        </w:rPr>
        <w:t>”</w:t>
      </w:r>
      <w:r>
        <w:rPr>
          <w:spacing w:val="-3"/>
          <w:sz w:val="28"/>
        </w:rPr>
        <w:t>论述摘编》</w:t>
      </w:r>
    </w:p>
    <w:p w:rsidR="00DC67D5" w:rsidRDefault="00A94F7A">
      <w:pPr>
        <w:pStyle w:val="a8"/>
        <w:numPr>
          <w:ilvl w:val="1"/>
          <w:numId w:val="13"/>
        </w:numPr>
        <w:tabs>
          <w:tab w:val="left" w:pos="1500"/>
        </w:tabs>
        <w:rPr>
          <w:sz w:val="28"/>
        </w:rPr>
      </w:pPr>
      <w:r>
        <w:rPr>
          <w:rFonts w:hint="eastAsia"/>
          <w:spacing w:val="-3"/>
          <w:sz w:val="28"/>
        </w:rPr>
        <w:t>《习近平谈治国理政》（第一卷、第二卷、第三卷）</w:t>
      </w:r>
    </w:p>
    <w:p w:rsidR="00DC67D5" w:rsidRDefault="00A94F7A">
      <w:pPr>
        <w:pStyle w:val="a8"/>
        <w:numPr>
          <w:ilvl w:val="1"/>
          <w:numId w:val="13"/>
        </w:numPr>
        <w:tabs>
          <w:tab w:val="left" w:pos="1500"/>
        </w:tabs>
        <w:rPr>
          <w:sz w:val="28"/>
        </w:rPr>
      </w:pPr>
      <w:r>
        <w:rPr>
          <w:rFonts w:hint="eastAsia"/>
          <w:sz w:val="28"/>
        </w:rPr>
        <w:lastRenderedPageBreak/>
        <w:t>《习近平的七年知青岁月》</w:t>
      </w:r>
    </w:p>
    <w:p w:rsidR="00DC67D5" w:rsidRDefault="00A94F7A">
      <w:pPr>
        <w:pStyle w:val="a8"/>
        <w:numPr>
          <w:ilvl w:val="1"/>
          <w:numId w:val="13"/>
        </w:numPr>
        <w:tabs>
          <w:tab w:val="left" w:pos="1500"/>
        </w:tabs>
        <w:rPr>
          <w:sz w:val="28"/>
        </w:rPr>
      </w:pPr>
      <w:r>
        <w:rPr>
          <w:rFonts w:hint="eastAsia"/>
          <w:spacing w:val="-3"/>
          <w:sz w:val="28"/>
        </w:rPr>
        <w:t>《习近平新时代中国特色社会主义思想学习论丛》</w:t>
      </w:r>
    </w:p>
    <w:p w:rsidR="00DC67D5" w:rsidRDefault="00A94F7A">
      <w:pPr>
        <w:pStyle w:val="a8"/>
        <w:numPr>
          <w:ilvl w:val="1"/>
          <w:numId w:val="13"/>
        </w:numPr>
        <w:tabs>
          <w:tab w:val="left" w:pos="1500"/>
        </w:tabs>
        <w:rPr>
          <w:sz w:val="28"/>
        </w:rPr>
      </w:pPr>
      <w:r>
        <w:rPr>
          <w:rFonts w:hint="eastAsia"/>
          <w:spacing w:val="-3"/>
          <w:sz w:val="28"/>
        </w:rPr>
        <w:t>《习近平关于统筹疫情防控和经济社会发展重要论述选编》</w:t>
      </w:r>
    </w:p>
    <w:p w:rsidR="00DC67D5" w:rsidRDefault="00A94F7A">
      <w:pPr>
        <w:pStyle w:val="a8"/>
        <w:numPr>
          <w:ilvl w:val="1"/>
          <w:numId w:val="13"/>
        </w:numPr>
        <w:tabs>
          <w:tab w:val="left" w:pos="1500"/>
        </w:tabs>
        <w:rPr>
          <w:sz w:val="28"/>
        </w:rPr>
      </w:pPr>
      <w:r>
        <w:rPr>
          <w:rFonts w:hint="eastAsia"/>
          <w:sz w:val="28"/>
        </w:rPr>
        <w:t>《习近平与大学生朋友们》</w:t>
      </w:r>
    </w:p>
    <w:p w:rsidR="00DC67D5" w:rsidRDefault="00DC67D5">
      <w:pPr>
        <w:tabs>
          <w:tab w:val="left" w:pos="1500"/>
        </w:tabs>
        <w:rPr>
          <w:sz w:val="28"/>
        </w:rPr>
        <w:sectPr w:rsidR="00DC67D5">
          <w:pgSz w:w="11850" w:h="16790"/>
          <w:pgMar w:top="1600" w:right="740" w:bottom="1740" w:left="1080" w:header="0" w:footer="1540" w:gutter="0"/>
          <w:cols w:space="720"/>
        </w:sectPr>
      </w:pPr>
    </w:p>
    <w:p w:rsidR="00DC67D5" w:rsidRDefault="00A94F7A">
      <w:pPr>
        <w:spacing w:before="61"/>
        <w:ind w:left="720"/>
        <w:rPr>
          <w:sz w:val="28"/>
        </w:rPr>
      </w:pPr>
      <w:r>
        <w:rPr>
          <w:sz w:val="28"/>
        </w:rPr>
        <w:lastRenderedPageBreak/>
        <w:t>附件</w:t>
      </w:r>
      <w:r>
        <w:rPr>
          <w:sz w:val="28"/>
        </w:rPr>
        <w:t xml:space="preserve"> 3</w:t>
      </w:r>
      <w:r>
        <w:rPr>
          <w:sz w:val="28"/>
        </w:rPr>
        <w:t>：</w:t>
      </w:r>
    </w:p>
    <w:p w:rsidR="00DC67D5" w:rsidRDefault="00A94F7A">
      <w:pPr>
        <w:pStyle w:val="1"/>
        <w:spacing w:line="324" w:lineRule="auto"/>
        <w:ind w:right="1176" w:firstLine="45"/>
      </w:pPr>
      <w:r>
        <w:t>第二十</w:t>
      </w:r>
      <w:r>
        <w:rPr>
          <w:rFonts w:hint="eastAsia"/>
          <w:lang w:val="en-US"/>
        </w:rPr>
        <w:t>四</w:t>
      </w:r>
      <w:r>
        <w:t>届中国特色社会主义理论学习系列活动</w:t>
      </w:r>
      <w:r>
        <w:t>202</w:t>
      </w:r>
      <w:r>
        <w:rPr>
          <w:rFonts w:hint="eastAsia"/>
          <w:lang w:val="en-US"/>
        </w:rPr>
        <w:t>0</w:t>
      </w:r>
      <w:r>
        <w:rPr>
          <w:spacing w:val="-12"/>
        </w:rPr>
        <w:t xml:space="preserve"> </w:t>
      </w:r>
      <w:r>
        <w:rPr>
          <w:spacing w:val="-12"/>
        </w:rPr>
        <w:t>年习近平总书记部分系列重要讲话篇目推荐</w:t>
      </w:r>
    </w:p>
    <w:p w:rsidR="00DC67D5" w:rsidRDefault="00DC67D5">
      <w:pPr>
        <w:pStyle w:val="a3"/>
        <w:spacing w:before="1"/>
        <w:rPr>
          <w:rFonts w:ascii="黑体"/>
          <w:b/>
          <w:sz w:val="47"/>
        </w:rPr>
      </w:pPr>
    </w:p>
    <w:p w:rsidR="00DC67D5" w:rsidRDefault="00A94F7A">
      <w:pPr>
        <w:pStyle w:val="a8"/>
        <w:numPr>
          <w:ilvl w:val="0"/>
          <w:numId w:val="14"/>
        </w:numPr>
        <w:tabs>
          <w:tab w:val="left" w:pos="1361"/>
        </w:tabs>
        <w:spacing w:before="0" w:line="276" w:lineRule="auto"/>
        <w:rPr>
          <w:sz w:val="28"/>
        </w:rPr>
      </w:pPr>
      <w:r>
        <w:rPr>
          <w:rFonts w:hint="eastAsia"/>
          <w:spacing w:val="-3"/>
          <w:sz w:val="28"/>
        </w:rPr>
        <w:t>习近平在十九届中央纪委四次全会上发表重要讲话</w:t>
      </w:r>
    </w:p>
    <w:p w:rsidR="00DC67D5" w:rsidRDefault="00A94F7A">
      <w:pPr>
        <w:pStyle w:val="a8"/>
        <w:numPr>
          <w:ilvl w:val="0"/>
          <w:numId w:val="14"/>
        </w:numPr>
        <w:tabs>
          <w:tab w:val="left" w:pos="1361"/>
        </w:tabs>
        <w:spacing w:before="0" w:line="276" w:lineRule="auto"/>
        <w:rPr>
          <w:sz w:val="28"/>
        </w:rPr>
      </w:pPr>
      <w:r>
        <w:rPr>
          <w:rFonts w:hint="eastAsia"/>
          <w:sz w:val="28"/>
        </w:rPr>
        <w:t>习近平主持中共中央政治局常务委员会会议并发表重要讲话</w:t>
      </w:r>
    </w:p>
    <w:p w:rsidR="00DC67D5" w:rsidRDefault="00A94F7A">
      <w:pPr>
        <w:pStyle w:val="a8"/>
        <w:numPr>
          <w:ilvl w:val="0"/>
          <w:numId w:val="14"/>
        </w:numPr>
        <w:tabs>
          <w:tab w:val="left" w:pos="1361"/>
        </w:tabs>
        <w:spacing w:before="0" w:line="276" w:lineRule="auto"/>
        <w:ind w:left="1077" w:right="732" w:firstLine="0"/>
        <w:rPr>
          <w:sz w:val="28"/>
        </w:rPr>
      </w:pPr>
      <w:r>
        <w:rPr>
          <w:rFonts w:hint="eastAsia"/>
          <w:sz w:val="28"/>
        </w:rPr>
        <w:t>习近平在中央党校（国家行政学院）中青年干部培训班开班式上发表重要讲话</w:t>
      </w:r>
    </w:p>
    <w:p w:rsidR="00DC67D5" w:rsidRDefault="00A94F7A">
      <w:pPr>
        <w:pStyle w:val="a8"/>
        <w:numPr>
          <w:ilvl w:val="0"/>
          <w:numId w:val="14"/>
        </w:numPr>
        <w:tabs>
          <w:tab w:val="left" w:pos="1361"/>
        </w:tabs>
        <w:spacing w:before="0" w:line="276" w:lineRule="auto"/>
        <w:ind w:right="732"/>
        <w:rPr>
          <w:sz w:val="28"/>
        </w:rPr>
      </w:pPr>
      <w:r>
        <w:rPr>
          <w:rFonts w:hint="eastAsia"/>
          <w:sz w:val="28"/>
        </w:rPr>
        <w:t>习近平：关于《中共中央关于制定国民经济和社会发展第十四个五年规划和二〇三五年远景目标的建议》的说明</w:t>
      </w:r>
    </w:p>
    <w:p w:rsidR="00DC67D5" w:rsidRDefault="00A94F7A">
      <w:pPr>
        <w:pStyle w:val="a8"/>
        <w:numPr>
          <w:ilvl w:val="0"/>
          <w:numId w:val="14"/>
        </w:numPr>
        <w:tabs>
          <w:tab w:val="left" w:pos="1361"/>
        </w:tabs>
        <w:spacing w:before="0" w:line="276" w:lineRule="auto"/>
        <w:ind w:right="732"/>
        <w:rPr>
          <w:sz w:val="28"/>
        </w:rPr>
      </w:pPr>
      <w:r>
        <w:rPr>
          <w:rFonts w:hint="eastAsia"/>
          <w:sz w:val="28"/>
        </w:rPr>
        <w:t>习近平给复旦大学《共产党宣言》展示</w:t>
      </w:r>
      <w:proofErr w:type="gramStart"/>
      <w:r>
        <w:rPr>
          <w:rFonts w:hint="eastAsia"/>
          <w:sz w:val="28"/>
        </w:rPr>
        <w:t>馆党员</w:t>
      </w:r>
      <w:proofErr w:type="gramEnd"/>
      <w:r>
        <w:rPr>
          <w:rFonts w:hint="eastAsia"/>
          <w:sz w:val="28"/>
        </w:rPr>
        <w:t>志愿服务队全体队员的回信</w:t>
      </w:r>
    </w:p>
    <w:p w:rsidR="00DC67D5" w:rsidRDefault="00A94F7A">
      <w:pPr>
        <w:pStyle w:val="a8"/>
        <w:numPr>
          <w:ilvl w:val="0"/>
          <w:numId w:val="14"/>
        </w:numPr>
        <w:tabs>
          <w:tab w:val="left" w:pos="1361"/>
        </w:tabs>
        <w:spacing w:before="0" w:line="276" w:lineRule="auto"/>
        <w:ind w:left="1077" w:right="732" w:firstLine="0"/>
        <w:rPr>
          <w:sz w:val="28"/>
        </w:rPr>
      </w:pPr>
      <w:r>
        <w:rPr>
          <w:rFonts w:hint="eastAsia"/>
          <w:spacing w:val="-8"/>
          <w:sz w:val="28"/>
        </w:rPr>
        <w:t>习近平主持召开扎实推进长三角一体化发展座谈会并发表重要讲话</w:t>
      </w:r>
    </w:p>
    <w:p w:rsidR="00DC67D5" w:rsidRDefault="00A94F7A">
      <w:pPr>
        <w:pStyle w:val="a8"/>
        <w:numPr>
          <w:ilvl w:val="0"/>
          <w:numId w:val="14"/>
        </w:numPr>
        <w:tabs>
          <w:tab w:val="left" w:pos="1361"/>
        </w:tabs>
        <w:spacing w:before="0" w:line="276" w:lineRule="auto"/>
        <w:ind w:left="1077" w:right="730" w:firstLine="0"/>
        <w:rPr>
          <w:sz w:val="28"/>
        </w:rPr>
      </w:pPr>
      <w:r>
        <w:rPr>
          <w:rFonts w:hint="eastAsia"/>
          <w:sz w:val="28"/>
        </w:rPr>
        <w:t>习近平给中国石油大学（北京）克拉玛依校区毕业生的回信</w:t>
      </w:r>
    </w:p>
    <w:p w:rsidR="00DC67D5" w:rsidRDefault="00A94F7A">
      <w:pPr>
        <w:pStyle w:val="a8"/>
        <w:numPr>
          <w:ilvl w:val="0"/>
          <w:numId w:val="14"/>
        </w:numPr>
        <w:tabs>
          <w:tab w:val="left" w:pos="1361"/>
        </w:tabs>
        <w:spacing w:before="0" w:line="276" w:lineRule="auto"/>
        <w:ind w:left="1077" w:right="730" w:firstLine="0"/>
        <w:rPr>
          <w:sz w:val="28"/>
        </w:rPr>
      </w:pPr>
      <w:r>
        <w:rPr>
          <w:rFonts w:hint="eastAsia"/>
          <w:sz w:val="28"/>
        </w:rPr>
        <w:t>习近平致全国青联十三届全委会和全国学联二十七大的贺信</w:t>
      </w:r>
    </w:p>
    <w:p w:rsidR="00DC67D5" w:rsidRDefault="00A94F7A">
      <w:pPr>
        <w:pStyle w:val="a8"/>
        <w:numPr>
          <w:ilvl w:val="0"/>
          <w:numId w:val="14"/>
        </w:numPr>
        <w:tabs>
          <w:tab w:val="left" w:pos="1361"/>
        </w:tabs>
        <w:spacing w:before="0" w:line="276" w:lineRule="auto"/>
        <w:ind w:left="1077" w:right="730" w:firstLine="0"/>
        <w:rPr>
          <w:sz w:val="28"/>
        </w:rPr>
      </w:pPr>
      <w:r>
        <w:rPr>
          <w:rFonts w:hint="eastAsia"/>
          <w:sz w:val="28"/>
        </w:rPr>
        <w:t>习近平出席纪念中国人民抗日战争暨世界反法西斯战争胜利</w:t>
      </w:r>
      <w:r>
        <w:rPr>
          <w:rFonts w:hint="eastAsia"/>
          <w:sz w:val="28"/>
        </w:rPr>
        <w:t>75</w:t>
      </w:r>
      <w:r>
        <w:rPr>
          <w:rFonts w:hint="eastAsia"/>
          <w:sz w:val="28"/>
        </w:rPr>
        <w:t>周年座谈会并发表重要讲话</w:t>
      </w:r>
    </w:p>
    <w:p w:rsidR="00DC67D5" w:rsidRDefault="00A94F7A">
      <w:pPr>
        <w:pStyle w:val="a8"/>
        <w:numPr>
          <w:ilvl w:val="0"/>
          <w:numId w:val="14"/>
        </w:numPr>
        <w:tabs>
          <w:tab w:val="left" w:pos="1505"/>
        </w:tabs>
        <w:spacing w:before="0" w:line="276" w:lineRule="auto"/>
        <w:ind w:left="1077" w:right="732" w:firstLine="0"/>
        <w:rPr>
          <w:sz w:val="28"/>
        </w:rPr>
      </w:pPr>
      <w:r>
        <w:rPr>
          <w:rFonts w:hint="eastAsia"/>
          <w:spacing w:val="6"/>
          <w:sz w:val="28"/>
        </w:rPr>
        <w:t>习近平在全国抗击新冠肺炎疫情表彰大会上的讲话</w:t>
      </w:r>
    </w:p>
    <w:p w:rsidR="00DC67D5" w:rsidRDefault="00A94F7A">
      <w:pPr>
        <w:pStyle w:val="a8"/>
        <w:numPr>
          <w:ilvl w:val="0"/>
          <w:numId w:val="14"/>
        </w:numPr>
        <w:tabs>
          <w:tab w:val="left" w:pos="1500"/>
        </w:tabs>
        <w:spacing w:before="0" w:line="276" w:lineRule="auto"/>
        <w:ind w:left="1077" w:right="732" w:firstLine="0"/>
        <w:rPr>
          <w:sz w:val="28"/>
        </w:rPr>
      </w:pPr>
      <w:r>
        <w:rPr>
          <w:rFonts w:hint="eastAsia"/>
          <w:spacing w:val="-2"/>
          <w:sz w:val="28"/>
        </w:rPr>
        <w:t>习近平在联合国成立</w:t>
      </w:r>
      <w:r>
        <w:rPr>
          <w:rFonts w:hint="eastAsia"/>
          <w:spacing w:val="-2"/>
          <w:sz w:val="28"/>
        </w:rPr>
        <w:t>75</w:t>
      </w:r>
      <w:r>
        <w:rPr>
          <w:rFonts w:hint="eastAsia"/>
          <w:spacing w:val="-2"/>
          <w:sz w:val="28"/>
        </w:rPr>
        <w:t>周年纪念峰会上发表重要讲话</w:t>
      </w:r>
    </w:p>
    <w:p w:rsidR="00DC67D5" w:rsidRDefault="00A94F7A">
      <w:pPr>
        <w:pStyle w:val="a8"/>
        <w:numPr>
          <w:ilvl w:val="0"/>
          <w:numId w:val="14"/>
        </w:numPr>
        <w:tabs>
          <w:tab w:val="left" w:pos="1505"/>
        </w:tabs>
        <w:spacing w:before="0" w:line="276" w:lineRule="auto"/>
        <w:ind w:left="1077" w:right="732" w:firstLine="0"/>
        <w:rPr>
          <w:sz w:val="28"/>
        </w:rPr>
      </w:pPr>
      <w:r>
        <w:rPr>
          <w:spacing w:val="6"/>
          <w:sz w:val="28"/>
        </w:rPr>
        <w:t>习近平在第</w:t>
      </w:r>
      <w:r>
        <w:rPr>
          <w:rFonts w:hint="eastAsia"/>
          <w:spacing w:val="6"/>
          <w:sz w:val="28"/>
          <w:lang w:val="en-US"/>
        </w:rPr>
        <w:t>三</w:t>
      </w:r>
      <w:r>
        <w:rPr>
          <w:spacing w:val="6"/>
          <w:sz w:val="28"/>
        </w:rPr>
        <w:t>届国际进口博览会开幕式上发表的主旨演</w:t>
      </w:r>
      <w:r>
        <w:rPr>
          <w:sz w:val="28"/>
        </w:rPr>
        <w:t>讲</w:t>
      </w:r>
    </w:p>
    <w:p w:rsidR="00DC67D5" w:rsidRDefault="00A94F7A">
      <w:pPr>
        <w:pStyle w:val="a8"/>
        <w:numPr>
          <w:ilvl w:val="0"/>
          <w:numId w:val="14"/>
        </w:numPr>
        <w:tabs>
          <w:tab w:val="left" w:pos="1505"/>
        </w:tabs>
        <w:spacing w:before="0" w:line="276" w:lineRule="auto"/>
        <w:ind w:right="732"/>
        <w:rPr>
          <w:sz w:val="28"/>
        </w:rPr>
      </w:pPr>
      <w:r>
        <w:rPr>
          <w:rFonts w:hint="eastAsia"/>
          <w:sz w:val="28"/>
        </w:rPr>
        <w:t>习近平在浦东开发开放</w:t>
      </w:r>
      <w:r>
        <w:rPr>
          <w:sz w:val="28"/>
        </w:rPr>
        <w:t>30</w:t>
      </w:r>
      <w:r>
        <w:rPr>
          <w:sz w:val="28"/>
        </w:rPr>
        <w:t>周年庆祝大会上的讲话</w:t>
      </w:r>
    </w:p>
    <w:p w:rsidR="00DC67D5" w:rsidRDefault="00A94F7A">
      <w:pPr>
        <w:pStyle w:val="a8"/>
        <w:numPr>
          <w:ilvl w:val="0"/>
          <w:numId w:val="14"/>
        </w:numPr>
        <w:tabs>
          <w:tab w:val="left" w:pos="1500"/>
        </w:tabs>
        <w:spacing w:before="0" w:line="276" w:lineRule="auto"/>
        <w:ind w:left="1077" w:right="730" w:firstLine="0"/>
        <w:rPr>
          <w:sz w:val="28"/>
        </w:rPr>
      </w:pPr>
      <w:r>
        <w:rPr>
          <w:rFonts w:hint="eastAsia"/>
          <w:spacing w:val="-3"/>
          <w:sz w:val="28"/>
        </w:rPr>
        <w:t>习近平在深圳经济特区建立</w:t>
      </w:r>
      <w:r>
        <w:rPr>
          <w:rFonts w:hint="eastAsia"/>
          <w:spacing w:val="-3"/>
          <w:sz w:val="28"/>
        </w:rPr>
        <w:t>40</w:t>
      </w:r>
      <w:r>
        <w:rPr>
          <w:rFonts w:hint="eastAsia"/>
          <w:spacing w:val="-3"/>
          <w:sz w:val="28"/>
        </w:rPr>
        <w:t>周年庆祝大会上的讲话</w:t>
      </w:r>
    </w:p>
    <w:p w:rsidR="00DC67D5" w:rsidRDefault="00A94F7A">
      <w:pPr>
        <w:pStyle w:val="a8"/>
        <w:numPr>
          <w:ilvl w:val="0"/>
          <w:numId w:val="14"/>
        </w:numPr>
        <w:tabs>
          <w:tab w:val="left" w:pos="1500"/>
        </w:tabs>
        <w:spacing w:before="0" w:line="276" w:lineRule="auto"/>
        <w:ind w:right="730"/>
        <w:rPr>
          <w:sz w:val="28"/>
        </w:rPr>
      </w:pPr>
      <w:r>
        <w:rPr>
          <w:rFonts w:hint="eastAsia"/>
          <w:spacing w:val="-3"/>
          <w:sz w:val="28"/>
        </w:rPr>
        <w:t>习近平在纪念中国人民志愿军抗美援朝出国作战</w:t>
      </w:r>
      <w:r>
        <w:rPr>
          <w:rFonts w:hint="eastAsia"/>
          <w:spacing w:val="-3"/>
          <w:sz w:val="28"/>
        </w:rPr>
        <w:t>70</w:t>
      </w:r>
      <w:r>
        <w:rPr>
          <w:rFonts w:hint="eastAsia"/>
          <w:spacing w:val="-3"/>
          <w:sz w:val="28"/>
        </w:rPr>
        <w:t>周年大会上的讲话</w:t>
      </w:r>
    </w:p>
    <w:p w:rsidR="00DC67D5" w:rsidRDefault="00A94F7A">
      <w:pPr>
        <w:pStyle w:val="a8"/>
        <w:numPr>
          <w:ilvl w:val="0"/>
          <w:numId w:val="14"/>
        </w:numPr>
        <w:tabs>
          <w:tab w:val="left" w:pos="1500"/>
        </w:tabs>
        <w:spacing w:before="0" w:line="276" w:lineRule="auto"/>
        <w:ind w:left="1077" w:right="730" w:firstLine="0"/>
        <w:rPr>
          <w:sz w:val="28"/>
        </w:rPr>
      </w:pPr>
      <w:r>
        <w:rPr>
          <w:rFonts w:hint="eastAsia"/>
          <w:sz w:val="28"/>
        </w:rPr>
        <w:t>习近平出席金砖国家领导人第十二次会晤并发表重要讲话</w:t>
      </w:r>
    </w:p>
    <w:p w:rsidR="00DC67D5" w:rsidRDefault="00A94F7A">
      <w:pPr>
        <w:pStyle w:val="a8"/>
        <w:numPr>
          <w:ilvl w:val="0"/>
          <w:numId w:val="14"/>
        </w:numPr>
        <w:tabs>
          <w:tab w:val="left" w:pos="1500"/>
        </w:tabs>
        <w:spacing w:before="0" w:line="276" w:lineRule="auto"/>
        <w:ind w:left="1077" w:right="730" w:firstLine="0"/>
        <w:rPr>
          <w:sz w:val="28"/>
        </w:rPr>
      </w:pPr>
      <w:r>
        <w:rPr>
          <w:rFonts w:hint="eastAsia"/>
          <w:sz w:val="28"/>
        </w:rPr>
        <w:t>习近平出席亚太经合组织第二十七次领导人非正式会议并发表重要讲话</w:t>
      </w:r>
    </w:p>
    <w:p w:rsidR="00DC67D5" w:rsidRDefault="00A94F7A">
      <w:pPr>
        <w:pStyle w:val="a8"/>
        <w:numPr>
          <w:ilvl w:val="0"/>
          <w:numId w:val="14"/>
        </w:numPr>
        <w:tabs>
          <w:tab w:val="left" w:pos="1500"/>
        </w:tabs>
        <w:spacing w:before="0" w:line="276" w:lineRule="auto"/>
        <w:ind w:left="1077" w:right="730" w:firstLine="0"/>
        <w:rPr>
          <w:sz w:val="28"/>
        </w:rPr>
      </w:pPr>
      <w:r>
        <w:rPr>
          <w:rFonts w:hint="eastAsia"/>
          <w:sz w:val="28"/>
        </w:rPr>
        <w:t>习近平在全国劳动模范和先进工作者表彰大会上发表重要讲话</w:t>
      </w:r>
    </w:p>
    <w:p w:rsidR="00DC67D5" w:rsidRDefault="00A94F7A">
      <w:pPr>
        <w:pStyle w:val="a8"/>
        <w:numPr>
          <w:ilvl w:val="0"/>
          <w:numId w:val="14"/>
        </w:numPr>
        <w:tabs>
          <w:tab w:val="left" w:pos="1500"/>
        </w:tabs>
        <w:spacing w:before="0" w:line="276" w:lineRule="auto"/>
        <w:ind w:right="730"/>
        <w:rPr>
          <w:sz w:val="28"/>
        </w:rPr>
      </w:pPr>
      <w:r>
        <w:rPr>
          <w:rFonts w:hint="eastAsia"/>
          <w:sz w:val="28"/>
        </w:rPr>
        <w:t>习近平致“奋斗者”号全海深载人潜水器成功完成万米海试并胜利返航的贺信</w:t>
      </w:r>
    </w:p>
    <w:p w:rsidR="00DC67D5" w:rsidRDefault="00A94F7A">
      <w:pPr>
        <w:pStyle w:val="a8"/>
        <w:numPr>
          <w:ilvl w:val="0"/>
          <w:numId w:val="14"/>
        </w:numPr>
        <w:tabs>
          <w:tab w:val="left" w:pos="1500"/>
        </w:tabs>
        <w:spacing w:before="0" w:line="276" w:lineRule="auto"/>
        <w:ind w:right="730"/>
        <w:rPr>
          <w:sz w:val="28"/>
        </w:rPr>
      </w:pPr>
      <w:r>
        <w:rPr>
          <w:rFonts w:hint="eastAsia"/>
          <w:sz w:val="28"/>
        </w:rPr>
        <w:lastRenderedPageBreak/>
        <w:t>习近平代表党中央、国务院和中央军委祝贺探月工程嫦娥五号任</w:t>
      </w:r>
      <w:r>
        <w:rPr>
          <w:rFonts w:hint="eastAsia"/>
          <w:sz w:val="28"/>
        </w:rPr>
        <w:t>务取得圆满成功的贺电</w:t>
      </w:r>
    </w:p>
    <w:sectPr w:rsidR="00DC67D5">
      <w:footerReference w:type="default" r:id="rId13"/>
      <w:pgSz w:w="11850" w:h="16790"/>
      <w:pgMar w:top="1600" w:right="740" w:bottom="1840" w:left="1080" w:header="0" w:footer="165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F7A" w:rsidRDefault="00A94F7A">
      <w:r>
        <w:separator/>
      </w:r>
    </w:p>
  </w:endnote>
  <w:endnote w:type="continuationSeparator" w:id="0">
    <w:p w:rsidR="00A94F7A" w:rsidRDefault="00A94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7D5" w:rsidRDefault="00A94F7A">
    <w:pPr>
      <w:pStyle w:val="a3"/>
      <w:spacing w:line="14" w:lineRule="auto"/>
      <w:rPr>
        <w:sz w:val="16"/>
      </w:rPr>
    </w:pPr>
    <w:r>
      <w:rPr>
        <w:noProof/>
        <w:lang w:val="en-US" w:bidi="ar-SA"/>
      </w:rPr>
      <mc:AlternateContent>
        <mc:Choice Requires="wps">
          <w:drawing>
            <wp:anchor distT="0" distB="0" distL="114300" distR="114300" simplePos="0" relativeHeight="251189248" behindDoc="1" locked="0" layoutInCell="1" allowOverlap="1">
              <wp:simplePos x="0" y="0"/>
              <wp:positionH relativeFrom="page">
                <wp:posOffset>3794760</wp:posOffset>
              </wp:positionH>
              <wp:positionV relativeFrom="page">
                <wp:posOffset>9464675</wp:posOffset>
              </wp:positionV>
              <wp:extent cx="154305" cy="278765"/>
              <wp:effectExtent l="0" t="0" r="0" b="0"/>
              <wp:wrapNone/>
              <wp:docPr id="5" name="文本框 4"/>
              <wp:cNvGraphicFramePr/>
              <a:graphic xmlns:a="http://schemas.openxmlformats.org/drawingml/2006/main">
                <a:graphicData uri="http://schemas.microsoft.com/office/word/2010/wordprocessingShape">
                  <wps:wsp>
                    <wps:cNvSpPr txBox="1"/>
                    <wps:spPr>
                      <a:xfrm>
                        <a:off x="0" y="0"/>
                        <a:ext cx="154305" cy="278765"/>
                      </a:xfrm>
                      <a:prstGeom prst="rect">
                        <a:avLst/>
                      </a:prstGeom>
                      <a:noFill/>
                      <a:ln>
                        <a:noFill/>
                      </a:ln>
                    </wps:spPr>
                    <wps:txbx>
                      <w:txbxContent>
                        <w:p w:rsidR="00DC67D5" w:rsidRDefault="00A94F7A">
                          <w:pPr>
                            <w:spacing w:before="99" w:line="340" w:lineRule="exact"/>
                            <w:ind w:left="40"/>
                            <w:rPr>
                              <w:rFonts w:ascii="宋体"/>
                              <w:sz w:val="28"/>
                            </w:rPr>
                          </w:pPr>
                          <w:r>
                            <w:fldChar w:fldCharType="begin"/>
                          </w:r>
                          <w:r>
                            <w:rPr>
                              <w:rFonts w:ascii="宋体"/>
                              <w:sz w:val="28"/>
                            </w:rPr>
                            <w:instrText xml:space="preserve"> PAGE </w:instrText>
                          </w:r>
                          <w:r>
                            <w:fldChar w:fldCharType="separate"/>
                          </w:r>
                          <w:r w:rsidR="002402F7">
                            <w:rPr>
                              <w:rFonts w:ascii="宋体"/>
                              <w:noProof/>
                              <w:sz w:val="28"/>
                            </w:rPr>
                            <w:t>4</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298.8pt;margin-top:745.25pt;width:12.15pt;height:21.95pt;z-index:-2521272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" filled="f" stroked="f">
              <v:textbox inset="0,0,0,0">
                <w:txbxContent>
                  <w:p w:rsidR="00DC67D5" w:rsidRDefault="00A94F7A">
                    <w:pPr>
                      <w:spacing w:before="99" w:line="340" w:lineRule="exact"/>
                      <w:ind w:left="40"/>
                      <w:rPr>
                        <w:rFonts w:ascii="宋体"/>
                        <w:sz w:val="28"/>
                      </w:rPr>
                    </w:pPr>
                    <w:r>
                      <w:fldChar w:fldCharType="begin"/>
                    </w:r>
                    <w:r>
                      <w:rPr>
                        <w:rFonts w:ascii="宋体"/>
                        <w:sz w:val="28"/>
                      </w:rPr>
                      <w:instrText xml:space="preserve"> PAGE </w:instrText>
                    </w:r>
                    <w:r>
                      <w:fldChar w:fldCharType="separate"/>
                    </w:r>
                    <w:r w:rsidR="002402F7">
                      <w:rPr>
                        <w:rFonts w:ascii="宋体"/>
                        <w:noProof/>
                        <w:sz w:val="28"/>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7D5" w:rsidRDefault="00A94F7A">
    <w:pPr>
      <w:pStyle w:val="a3"/>
      <w:spacing w:line="14" w:lineRule="auto"/>
      <w:rPr>
        <w:sz w:val="16"/>
      </w:rPr>
    </w:pPr>
    <w:r>
      <w:rPr>
        <w:noProof/>
        <w:lang w:val="en-US" w:bidi="ar-SA"/>
      </w:rPr>
      <mc:AlternateContent>
        <mc:Choice Requires="wps">
          <w:drawing>
            <wp:anchor distT="0" distB="0" distL="114300" distR="114300" simplePos="0" relativeHeight="251190272" behindDoc="1" locked="0" layoutInCell="1" allowOverlap="1">
              <wp:simplePos x="0" y="0"/>
              <wp:positionH relativeFrom="page">
                <wp:posOffset>3750945</wp:posOffset>
              </wp:positionH>
              <wp:positionV relativeFrom="page">
                <wp:posOffset>9464675</wp:posOffset>
              </wp:positionV>
              <wp:extent cx="288290" cy="278765"/>
              <wp:effectExtent l="0" t="0" r="0" b="0"/>
              <wp:wrapNone/>
              <wp:docPr id="6" name="文本框 5"/>
              <wp:cNvGraphicFramePr/>
              <a:graphic xmlns:a="http://schemas.openxmlformats.org/drawingml/2006/main">
                <a:graphicData uri="http://schemas.microsoft.com/office/word/2010/wordprocessingShape">
                  <wps:wsp>
                    <wps:cNvSpPr txBox="1"/>
                    <wps:spPr>
                      <a:xfrm>
                        <a:off x="0" y="0"/>
                        <a:ext cx="288290" cy="278765"/>
                      </a:xfrm>
                      <a:prstGeom prst="rect">
                        <a:avLst/>
                      </a:prstGeom>
                      <a:noFill/>
                      <a:ln>
                        <a:noFill/>
                      </a:ln>
                    </wps:spPr>
                    <wps:txbx>
                      <w:txbxContent>
                        <w:p w:rsidR="00DC67D5" w:rsidRDefault="00A94F7A">
                          <w:pPr>
                            <w:spacing w:before="99" w:line="340" w:lineRule="exact"/>
                            <w:ind w:left="40"/>
                            <w:rPr>
                              <w:rFonts w:ascii="宋体"/>
                              <w:sz w:val="28"/>
                            </w:rPr>
                          </w:pPr>
                          <w:r>
                            <w:fldChar w:fldCharType="begin"/>
                          </w:r>
                          <w:r>
                            <w:rPr>
                              <w:rFonts w:ascii="宋体"/>
                              <w:sz w:val="28"/>
                            </w:rPr>
                            <w:instrText xml:space="preserve"> PAGE </w:instrText>
                          </w:r>
                          <w:r>
                            <w:fldChar w:fldCharType="separate"/>
                          </w:r>
                          <w:r w:rsidR="002402F7">
                            <w:rPr>
                              <w:rFonts w:ascii="宋体"/>
                              <w:noProof/>
                              <w:sz w:val="28"/>
                            </w:rPr>
                            <w:t>10</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5" o:spid="_x0000_s1027" type="#_x0000_t202" style="position:absolute;margin-left:295.35pt;margin-top:745.25pt;width:22.7pt;height:21.95pt;z-index:-2521262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" filled="f" stroked="f">
              <v:textbox inset="0,0,0,0">
                <w:txbxContent>
                  <w:p w:rsidR="00DC67D5" w:rsidRDefault="00A94F7A">
                    <w:pPr>
                      <w:spacing w:before="99" w:line="340" w:lineRule="exact"/>
                      <w:ind w:left="40"/>
                      <w:rPr>
                        <w:rFonts w:ascii="宋体"/>
                        <w:sz w:val="28"/>
                      </w:rPr>
                    </w:pPr>
                    <w:r>
                      <w:fldChar w:fldCharType="begin"/>
                    </w:r>
                    <w:r>
                      <w:rPr>
                        <w:rFonts w:ascii="宋体"/>
                        <w:sz w:val="28"/>
                      </w:rPr>
                      <w:instrText xml:space="preserve"> PAGE </w:instrText>
                    </w:r>
                    <w:r>
                      <w:fldChar w:fldCharType="separate"/>
                    </w:r>
                    <w:r w:rsidR="002402F7">
                      <w:rPr>
                        <w:rFonts w:ascii="宋体"/>
                        <w:noProof/>
                        <w:sz w:val="28"/>
                      </w:rP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7D5" w:rsidRDefault="00A94F7A">
    <w:pPr>
      <w:pStyle w:val="a3"/>
      <w:spacing w:line="14" w:lineRule="auto"/>
      <w:rPr>
        <w:sz w:val="20"/>
      </w:rPr>
    </w:pPr>
    <w:r>
      <w:rPr>
        <w:noProof/>
        <w:lang w:val="en-US" w:bidi="ar-SA"/>
      </w:rPr>
      <mc:AlternateContent>
        <mc:Choice Requires="wps">
          <w:drawing>
            <wp:anchor distT="0" distB="0" distL="114300" distR="114300" simplePos="0" relativeHeight="251191296" behindDoc="1" locked="0" layoutInCell="1" allowOverlap="1">
              <wp:simplePos x="0" y="0"/>
              <wp:positionH relativeFrom="page">
                <wp:posOffset>3821430</wp:posOffset>
              </wp:positionH>
              <wp:positionV relativeFrom="page">
                <wp:posOffset>9464675</wp:posOffset>
              </wp:positionV>
              <wp:extent cx="205105" cy="203835"/>
              <wp:effectExtent l="0" t="0" r="0" b="0"/>
              <wp:wrapNone/>
              <wp:docPr id="7" name="文本框 6"/>
              <wp:cNvGraphicFramePr/>
              <a:graphic xmlns:a="http://schemas.openxmlformats.org/drawingml/2006/main">
                <a:graphicData uri="http://schemas.microsoft.com/office/word/2010/wordprocessingShape">
                  <wps:wsp>
                    <wps:cNvSpPr txBox="1"/>
                    <wps:spPr>
                      <a:xfrm>
                        <a:off x="0" y="0"/>
                        <a:ext cx="205105" cy="203835"/>
                      </a:xfrm>
                      <a:prstGeom prst="rect">
                        <a:avLst/>
                      </a:prstGeom>
                      <a:noFill/>
                      <a:ln>
                        <a:noFill/>
                      </a:ln>
                    </wps:spPr>
                    <wps:txbx>
                      <w:txbxContent>
                        <w:p w:rsidR="00DC67D5" w:rsidRDefault="00A94F7A">
                          <w:pPr>
                            <w:spacing w:line="321" w:lineRule="exact"/>
                            <w:ind w:left="20"/>
                            <w:rPr>
                              <w:rFonts w:ascii="宋体"/>
                              <w:sz w:val="28"/>
                            </w:rPr>
                          </w:pPr>
                          <w:r>
                            <w:rPr>
                              <w:rFonts w:ascii="宋体"/>
                              <w:sz w:val="28"/>
                            </w:rPr>
                            <w:t>12</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6" o:spid="_x0000_s1028" type="#_x0000_t202" style="position:absolute;margin-left:300.9pt;margin-top:745.25pt;width:16.15pt;height:16.05pt;z-index:-2521251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" filled="f" stroked="f">
              <v:textbox inset="0,0,0,0">
                <w:txbxContent>
                  <w:p w:rsidR="00DC67D5" w:rsidRDefault="00A94F7A">
                    <w:pPr>
                      <w:spacing w:line="321" w:lineRule="exact"/>
                      <w:ind w:left="20"/>
                      <w:rPr>
                        <w:rFonts w:ascii="宋体"/>
                        <w:sz w:val="28"/>
                      </w:rPr>
                    </w:pPr>
                    <w:r>
                      <w:rPr>
                        <w:rFonts w:ascii="宋体"/>
                        <w:sz w:val="28"/>
                      </w:rPr>
                      <w:t>12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F7A" w:rsidRDefault="00A94F7A">
      <w:r>
        <w:separator/>
      </w:r>
    </w:p>
  </w:footnote>
  <w:footnote w:type="continuationSeparator" w:id="0">
    <w:p w:rsidR="00A94F7A" w:rsidRDefault="00A94F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start w:val="1"/>
      <w:numFmt w:val="decimal"/>
      <w:lvlText w:val="（%1）"/>
      <w:lvlJc w:val="left"/>
      <w:pPr>
        <w:ind w:left="720" w:hanging="800"/>
        <w:jc w:val="left"/>
      </w:pPr>
      <w:rPr>
        <w:rFonts w:ascii="仿宋" w:eastAsia="仿宋" w:hAnsi="仿宋" w:cs="仿宋" w:hint="default"/>
        <w:spacing w:val="-27"/>
        <w:w w:val="99"/>
        <w:sz w:val="30"/>
        <w:szCs w:val="30"/>
        <w:lang w:val="zh-CN" w:eastAsia="zh-CN" w:bidi="zh-CN"/>
      </w:rPr>
    </w:lvl>
    <w:lvl w:ilvl="1">
      <w:numFmt w:val="bullet"/>
      <w:lvlText w:val="•"/>
      <w:lvlJc w:val="left"/>
      <w:pPr>
        <w:ind w:left="1651" w:hanging="800"/>
      </w:pPr>
      <w:rPr>
        <w:rFonts w:hint="default"/>
        <w:lang w:val="zh-CN" w:eastAsia="zh-CN" w:bidi="zh-CN"/>
      </w:rPr>
    </w:lvl>
    <w:lvl w:ilvl="2">
      <w:numFmt w:val="bullet"/>
      <w:lvlText w:val="•"/>
      <w:lvlJc w:val="left"/>
      <w:pPr>
        <w:ind w:left="2582" w:hanging="800"/>
      </w:pPr>
      <w:rPr>
        <w:rFonts w:hint="default"/>
        <w:lang w:val="zh-CN" w:eastAsia="zh-CN" w:bidi="zh-CN"/>
      </w:rPr>
    </w:lvl>
    <w:lvl w:ilvl="3">
      <w:numFmt w:val="bullet"/>
      <w:lvlText w:val="•"/>
      <w:lvlJc w:val="left"/>
      <w:pPr>
        <w:ind w:left="3513" w:hanging="800"/>
      </w:pPr>
      <w:rPr>
        <w:rFonts w:hint="default"/>
        <w:lang w:val="zh-CN" w:eastAsia="zh-CN" w:bidi="zh-CN"/>
      </w:rPr>
    </w:lvl>
    <w:lvl w:ilvl="4">
      <w:numFmt w:val="bullet"/>
      <w:lvlText w:val="•"/>
      <w:lvlJc w:val="left"/>
      <w:pPr>
        <w:ind w:left="4444" w:hanging="800"/>
      </w:pPr>
      <w:rPr>
        <w:rFonts w:hint="default"/>
        <w:lang w:val="zh-CN" w:eastAsia="zh-CN" w:bidi="zh-CN"/>
      </w:rPr>
    </w:lvl>
    <w:lvl w:ilvl="5">
      <w:numFmt w:val="bullet"/>
      <w:lvlText w:val="•"/>
      <w:lvlJc w:val="left"/>
      <w:pPr>
        <w:ind w:left="5375" w:hanging="800"/>
      </w:pPr>
      <w:rPr>
        <w:rFonts w:hint="default"/>
        <w:lang w:val="zh-CN" w:eastAsia="zh-CN" w:bidi="zh-CN"/>
      </w:rPr>
    </w:lvl>
    <w:lvl w:ilvl="6">
      <w:numFmt w:val="bullet"/>
      <w:lvlText w:val="•"/>
      <w:lvlJc w:val="left"/>
      <w:pPr>
        <w:ind w:left="6306" w:hanging="800"/>
      </w:pPr>
      <w:rPr>
        <w:rFonts w:hint="default"/>
        <w:lang w:val="zh-CN" w:eastAsia="zh-CN" w:bidi="zh-CN"/>
      </w:rPr>
    </w:lvl>
    <w:lvl w:ilvl="7">
      <w:numFmt w:val="bullet"/>
      <w:lvlText w:val="•"/>
      <w:lvlJc w:val="left"/>
      <w:pPr>
        <w:ind w:left="7237" w:hanging="800"/>
      </w:pPr>
      <w:rPr>
        <w:rFonts w:hint="default"/>
        <w:lang w:val="zh-CN" w:eastAsia="zh-CN" w:bidi="zh-CN"/>
      </w:rPr>
    </w:lvl>
    <w:lvl w:ilvl="8">
      <w:numFmt w:val="bullet"/>
      <w:lvlText w:val="•"/>
      <w:lvlJc w:val="left"/>
      <w:pPr>
        <w:ind w:left="8168" w:hanging="800"/>
      </w:pPr>
      <w:rPr>
        <w:rFonts w:hint="default"/>
        <w:lang w:val="zh-CN" w:eastAsia="zh-CN" w:bidi="zh-CN"/>
      </w:rPr>
    </w:lvl>
  </w:abstractNum>
  <w:abstractNum w:abstractNumId="1">
    <w:nsid w:val="B5E306ED"/>
    <w:multiLevelType w:val="multilevel"/>
    <w:tmpl w:val="B5E306ED"/>
    <w:lvl w:ilvl="0">
      <w:start w:val="1"/>
      <w:numFmt w:val="decimal"/>
      <w:lvlText w:val="（%1）"/>
      <w:lvlJc w:val="left"/>
      <w:pPr>
        <w:ind w:left="720" w:hanging="800"/>
        <w:jc w:val="left"/>
      </w:pPr>
      <w:rPr>
        <w:rFonts w:ascii="仿宋" w:eastAsia="仿宋" w:hAnsi="仿宋" w:cs="仿宋" w:hint="default"/>
        <w:spacing w:val="-34"/>
        <w:w w:val="99"/>
        <w:sz w:val="30"/>
        <w:szCs w:val="30"/>
        <w:lang w:val="zh-CN" w:eastAsia="zh-CN" w:bidi="zh-CN"/>
      </w:rPr>
    </w:lvl>
    <w:lvl w:ilvl="1">
      <w:numFmt w:val="bullet"/>
      <w:lvlText w:val="•"/>
      <w:lvlJc w:val="left"/>
      <w:pPr>
        <w:ind w:left="1651" w:hanging="800"/>
      </w:pPr>
      <w:rPr>
        <w:rFonts w:hint="default"/>
        <w:lang w:val="zh-CN" w:eastAsia="zh-CN" w:bidi="zh-CN"/>
      </w:rPr>
    </w:lvl>
    <w:lvl w:ilvl="2">
      <w:numFmt w:val="bullet"/>
      <w:lvlText w:val="•"/>
      <w:lvlJc w:val="left"/>
      <w:pPr>
        <w:ind w:left="2582" w:hanging="800"/>
      </w:pPr>
      <w:rPr>
        <w:rFonts w:hint="default"/>
        <w:lang w:val="zh-CN" w:eastAsia="zh-CN" w:bidi="zh-CN"/>
      </w:rPr>
    </w:lvl>
    <w:lvl w:ilvl="3">
      <w:numFmt w:val="bullet"/>
      <w:lvlText w:val="•"/>
      <w:lvlJc w:val="left"/>
      <w:pPr>
        <w:ind w:left="3513" w:hanging="800"/>
      </w:pPr>
      <w:rPr>
        <w:rFonts w:hint="default"/>
        <w:lang w:val="zh-CN" w:eastAsia="zh-CN" w:bidi="zh-CN"/>
      </w:rPr>
    </w:lvl>
    <w:lvl w:ilvl="4">
      <w:numFmt w:val="bullet"/>
      <w:lvlText w:val="•"/>
      <w:lvlJc w:val="left"/>
      <w:pPr>
        <w:ind w:left="4444" w:hanging="800"/>
      </w:pPr>
      <w:rPr>
        <w:rFonts w:hint="default"/>
        <w:lang w:val="zh-CN" w:eastAsia="zh-CN" w:bidi="zh-CN"/>
      </w:rPr>
    </w:lvl>
    <w:lvl w:ilvl="5">
      <w:numFmt w:val="bullet"/>
      <w:lvlText w:val="•"/>
      <w:lvlJc w:val="left"/>
      <w:pPr>
        <w:ind w:left="5375" w:hanging="800"/>
      </w:pPr>
      <w:rPr>
        <w:rFonts w:hint="default"/>
        <w:lang w:val="zh-CN" w:eastAsia="zh-CN" w:bidi="zh-CN"/>
      </w:rPr>
    </w:lvl>
    <w:lvl w:ilvl="6">
      <w:numFmt w:val="bullet"/>
      <w:lvlText w:val="•"/>
      <w:lvlJc w:val="left"/>
      <w:pPr>
        <w:ind w:left="6306" w:hanging="800"/>
      </w:pPr>
      <w:rPr>
        <w:rFonts w:hint="default"/>
        <w:lang w:val="zh-CN" w:eastAsia="zh-CN" w:bidi="zh-CN"/>
      </w:rPr>
    </w:lvl>
    <w:lvl w:ilvl="7">
      <w:numFmt w:val="bullet"/>
      <w:lvlText w:val="•"/>
      <w:lvlJc w:val="left"/>
      <w:pPr>
        <w:ind w:left="7237" w:hanging="800"/>
      </w:pPr>
      <w:rPr>
        <w:rFonts w:hint="default"/>
        <w:lang w:val="zh-CN" w:eastAsia="zh-CN" w:bidi="zh-CN"/>
      </w:rPr>
    </w:lvl>
    <w:lvl w:ilvl="8">
      <w:numFmt w:val="bullet"/>
      <w:lvlText w:val="•"/>
      <w:lvlJc w:val="left"/>
      <w:pPr>
        <w:ind w:left="8168" w:hanging="800"/>
      </w:pPr>
      <w:rPr>
        <w:rFonts w:hint="default"/>
        <w:lang w:val="zh-CN" w:eastAsia="zh-CN" w:bidi="zh-CN"/>
      </w:rPr>
    </w:lvl>
  </w:abstractNum>
  <w:abstractNum w:abstractNumId="2">
    <w:nsid w:val="BF205925"/>
    <w:multiLevelType w:val="multilevel"/>
    <w:tmpl w:val="BF205925"/>
    <w:lvl w:ilvl="0">
      <w:start w:val="1"/>
      <w:numFmt w:val="decimal"/>
      <w:lvlText w:val="（%1）"/>
      <w:lvlJc w:val="left"/>
      <w:pPr>
        <w:ind w:left="2079" w:hanging="800"/>
        <w:jc w:val="left"/>
      </w:pPr>
      <w:rPr>
        <w:rFonts w:ascii="仿宋" w:eastAsia="仿宋" w:hAnsi="仿宋" w:cs="仿宋" w:hint="default"/>
        <w:spacing w:val="-2"/>
        <w:w w:val="99"/>
        <w:sz w:val="30"/>
        <w:szCs w:val="30"/>
        <w:lang w:val="zh-CN" w:eastAsia="zh-CN" w:bidi="zh-CN"/>
      </w:rPr>
    </w:lvl>
    <w:lvl w:ilvl="1">
      <w:numFmt w:val="bullet"/>
      <w:lvlText w:val="•"/>
      <w:lvlJc w:val="left"/>
      <w:pPr>
        <w:ind w:left="2875" w:hanging="800"/>
      </w:pPr>
      <w:rPr>
        <w:rFonts w:hint="default"/>
        <w:lang w:val="zh-CN" w:eastAsia="zh-CN" w:bidi="zh-CN"/>
      </w:rPr>
    </w:lvl>
    <w:lvl w:ilvl="2">
      <w:numFmt w:val="bullet"/>
      <w:lvlText w:val="•"/>
      <w:lvlJc w:val="left"/>
      <w:pPr>
        <w:ind w:left="3670" w:hanging="800"/>
      </w:pPr>
      <w:rPr>
        <w:rFonts w:hint="default"/>
        <w:lang w:val="zh-CN" w:eastAsia="zh-CN" w:bidi="zh-CN"/>
      </w:rPr>
    </w:lvl>
    <w:lvl w:ilvl="3">
      <w:numFmt w:val="bullet"/>
      <w:lvlText w:val="•"/>
      <w:lvlJc w:val="left"/>
      <w:pPr>
        <w:ind w:left="4465" w:hanging="800"/>
      </w:pPr>
      <w:rPr>
        <w:rFonts w:hint="default"/>
        <w:lang w:val="zh-CN" w:eastAsia="zh-CN" w:bidi="zh-CN"/>
      </w:rPr>
    </w:lvl>
    <w:lvl w:ilvl="4">
      <w:numFmt w:val="bullet"/>
      <w:lvlText w:val="•"/>
      <w:lvlJc w:val="left"/>
      <w:pPr>
        <w:ind w:left="5260" w:hanging="800"/>
      </w:pPr>
      <w:rPr>
        <w:rFonts w:hint="default"/>
        <w:lang w:val="zh-CN" w:eastAsia="zh-CN" w:bidi="zh-CN"/>
      </w:rPr>
    </w:lvl>
    <w:lvl w:ilvl="5">
      <w:numFmt w:val="bullet"/>
      <w:lvlText w:val="•"/>
      <w:lvlJc w:val="left"/>
      <w:pPr>
        <w:ind w:left="6055" w:hanging="800"/>
      </w:pPr>
      <w:rPr>
        <w:rFonts w:hint="default"/>
        <w:lang w:val="zh-CN" w:eastAsia="zh-CN" w:bidi="zh-CN"/>
      </w:rPr>
    </w:lvl>
    <w:lvl w:ilvl="6">
      <w:numFmt w:val="bullet"/>
      <w:lvlText w:val="•"/>
      <w:lvlJc w:val="left"/>
      <w:pPr>
        <w:ind w:left="6850" w:hanging="800"/>
      </w:pPr>
      <w:rPr>
        <w:rFonts w:hint="default"/>
        <w:lang w:val="zh-CN" w:eastAsia="zh-CN" w:bidi="zh-CN"/>
      </w:rPr>
    </w:lvl>
    <w:lvl w:ilvl="7">
      <w:numFmt w:val="bullet"/>
      <w:lvlText w:val="•"/>
      <w:lvlJc w:val="left"/>
      <w:pPr>
        <w:ind w:left="7645" w:hanging="800"/>
      </w:pPr>
      <w:rPr>
        <w:rFonts w:hint="default"/>
        <w:lang w:val="zh-CN" w:eastAsia="zh-CN" w:bidi="zh-CN"/>
      </w:rPr>
    </w:lvl>
    <w:lvl w:ilvl="8">
      <w:numFmt w:val="bullet"/>
      <w:lvlText w:val="•"/>
      <w:lvlJc w:val="left"/>
      <w:pPr>
        <w:ind w:left="8440" w:hanging="800"/>
      </w:pPr>
      <w:rPr>
        <w:rFonts w:hint="default"/>
        <w:lang w:val="zh-CN" w:eastAsia="zh-CN" w:bidi="zh-CN"/>
      </w:rPr>
    </w:lvl>
  </w:abstractNum>
  <w:abstractNum w:abstractNumId="3">
    <w:nsid w:val="C8879AEF"/>
    <w:multiLevelType w:val="multilevel"/>
    <w:tmpl w:val="C8879AEF"/>
    <w:lvl w:ilvl="0">
      <w:start w:val="1"/>
      <w:numFmt w:val="decimal"/>
      <w:lvlText w:val="%1."/>
      <w:lvlJc w:val="left"/>
      <w:pPr>
        <w:ind w:left="1080" w:hanging="360"/>
        <w:jc w:val="left"/>
      </w:pPr>
      <w:rPr>
        <w:rFonts w:ascii="仿宋" w:eastAsia="仿宋" w:hAnsi="仿宋" w:cs="仿宋" w:hint="default"/>
        <w:spacing w:val="0"/>
        <w:w w:val="100"/>
        <w:sz w:val="28"/>
        <w:szCs w:val="28"/>
        <w:lang w:val="zh-CN" w:eastAsia="zh-CN" w:bidi="zh-CN"/>
      </w:rPr>
    </w:lvl>
    <w:lvl w:ilvl="1">
      <w:start w:val="1"/>
      <w:numFmt w:val="decimal"/>
      <w:lvlText w:val="%2."/>
      <w:lvlJc w:val="left"/>
      <w:pPr>
        <w:ind w:left="1360" w:hanging="284"/>
        <w:jc w:val="left"/>
      </w:pPr>
      <w:rPr>
        <w:rFonts w:ascii="仿宋" w:eastAsia="仿宋" w:hAnsi="仿宋" w:cs="仿宋" w:hint="default"/>
        <w:spacing w:val="-4"/>
        <w:w w:val="100"/>
        <w:sz w:val="26"/>
        <w:szCs w:val="26"/>
        <w:lang w:val="zh-CN" w:eastAsia="zh-CN" w:bidi="zh-CN"/>
      </w:rPr>
    </w:lvl>
    <w:lvl w:ilvl="2">
      <w:numFmt w:val="bullet"/>
      <w:lvlText w:val="•"/>
      <w:lvlJc w:val="left"/>
      <w:pPr>
        <w:ind w:left="2323" w:hanging="284"/>
      </w:pPr>
      <w:rPr>
        <w:rFonts w:hint="default"/>
        <w:lang w:val="zh-CN" w:eastAsia="zh-CN" w:bidi="zh-CN"/>
      </w:rPr>
    </w:lvl>
    <w:lvl w:ilvl="3">
      <w:numFmt w:val="bullet"/>
      <w:lvlText w:val="•"/>
      <w:lvlJc w:val="left"/>
      <w:pPr>
        <w:ind w:left="3286" w:hanging="284"/>
      </w:pPr>
      <w:rPr>
        <w:rFonts w:hint="default"/>
        <w:lang w:val="zh-CN" w:eastAsia="zh-CN" w:bidi="zh-CN"/>
      </w:rPr>
    </w:lvl>
    <w:lvl w:ilvl="4">
      <w:numFmt w:val="bullet"/>
      <w:lvlText w:val="•"/>
      <w:lvlJc w:val="left"/>
      <w:pPr>
        <w:ind w:left="4250" w:hanging="284"/>
      </w:pPr>
      <w:rPr>
        <w:rFonts w:hint="default"/>
        <w:lang w:val="zh-CN" w:eastAsia="zh-CN" w:bidi="zh-CN"/>
      </w:rPr>
    </w:lvl>
    <w:lvl w:ilvl="5">
      <w:numFmt w:val="bullet"/>
      <w:lvlText w:val="•"/>
      <w:lvlJc w:val="left"/>
      <w:pPr>
        <w:ind w:left="5213" w:hanging="284"/>
      </w:pPr>
      <w:rPr>
        <w:rFonts w:hint="default"/>
        <w:lang w:val="zh-CN" w:eastAsia="zh-CN" w:bidi="zh-CN"/>
      </w:rPr>
    </w:lvl>
    <w:lvl w:ilvl="6">
      <w:numFmt w:val="bullet"/>
      <w:lvlText w:val="•"/>
      <w:lvlJc w:val="left"/>
      <w:pPr>
        <w:ind w:left="6176" w:hanging="284"/>
      </w:pPr>
      <w:rPr>
        <w:rFonts w:hint="default"/>
        <w:lang w:val="zh-CN" w:eastAsia="zh-CN" w:bidi="zh-CN"/>
      </w:rPr>
    </w:lvl>
    <w:lvl w:ilvl="7">
      <w:numFmt w:val="bullet"/>
      <w:lvlText w:val="•"/>
      <w:lvlJc w:val="left"/>
      <w:pPr>
        <w:ind w:left="7140" w:hanging="284"/>
      </w:pPr>
      <w:rPr>
        <w:rFonts w:hint="default"/>
        <w:lang w:val="zh-CN" w:eastAsia="zh-CN" w:bidi="zh-CN"/>
      </w:rPr>
    </w:lvl>
    <w:lvl w:ilvl="8">
      <w:numFmt w:val="bullet"/>
      <w:lvlText w:val="•"/>
      <w:lvlJc w:val="left"/>
      <w:pPr>
        <w:ind w:left="8103" w:hanging="284"/>
      </w:pPr>
      <w:rPr>
        <w:rFonts w:hint="default"/>
        <w:lang w:val="zh-CN" w:eastAsia="zh-CN" w:bidi="zh-CN"/>
      </w:rPr>
    </w:lvl>
  </w:abstractNum>
  <w:abstractNum w:abstractNumId="4">
    <w:nsid w:val="CF092B84"/>
    <w:multiLevelType w:val="multilevel"/>
    <w:tmpl w:val="CF092B84"/>
    <w:lvl w:ilvl="0">
      <w:start w:val="1"/>
      <w:numFmt w:val="decimal"/>
      <w:lvlText w:val="（%1）"/>
      <w:lvlJc w:val="left"/>
      <w:pPr>
        <w:ind w:left="720" w:hanging="800"/>
        <w:jc w:val="left"/>
      </w:pPr>
      <w:rPr>
        <w:rFonts w:ascii="仿宋" w:eastAsia="仿宋" w:hAnsi="仿宋" w:cs="仿宋" w:hint="default"/>
        <w:spacing w:val="-70"/>
        <w:w w:val="99"/>
        <w:sz w:val="30"/>
        <w:szCs w:val="30"/>
        <w:lang w:val="zh-CN" w:eastAsia="zh-CN" w:bidi="zh-CN"/>
      </w:rPr>
    </w:lvl>
    <w:lvl w:ilvl="1">
      <w:numFmt w:val="bullet"/>
      <w:lvlText w:val="•"/>
      <w:lvlJc w:val="left"/>
      <w:pPr>
        <w:ind w:left="1651" w:hanging="800"/>
      </w:pPr>
      <w:rPr>
        <w:rFonts w:hint="default"/>
        <w:lang w:val="zh-CN" w:eastAsia="zh-CN" w:bidi="zh-CN"/>
      </w:rPr>
    </w:lvl>
    <w:lvl w:ilvl="2">
      <w:numFmt w:val="bullet"/>
      <w:lvlText w:val="•"/>
      <w:lvlJc w:val="left"/>
      <w:pPr>
        <w:ind w:left="2582" w:hanging="800"/>
      </w:pPr>
      <w:rPr>
        <w:rFonts w:hint="default"/>
        <w:lang w:val="zh-CN" w:eastAsia="zh-CN" w:bidi="zh-CN"/>
      </w:rPr>
    </w:lvl>
    <w:lvl w:ilvl="3">
      <w:numFmt w:val="bullet"/>
      <w:lvlText w:val="•"/>
      <w:lvlJc w:val="left"/>
      <w:pPr>
        <w:ind w:left="3513" w:hanging="800"/>
      </w:pPr>
      <w:rPr>
        <w:rFonts w:hint="default"/>
        <w:lang w:val="zh-CN" w:eastAsia="zh-CN" w:bidi="zh-CN"/>
      </w:rPr>
    </w:lvl>
    <w:lvl w:ilvl="4">
      <w:numFmt w:val="bullet"/>
      <w:lvlText w:val="•"/>
      <w:lvlJc w:val="left"/>
      <w:pPr>
        <w:ind w:left="4444" w:hanging="800"/>
      </w:pPr>
      <w:rPr>
        <w:rFonts w:hint="default"/>
        <w:lang w:val="zh-CN" w:eastAsia="zh-CN" w:bidi="zh-CN"/>
      </w:rPr>
    </w:lvl>
    <w:lvl w:ilvl="5">
      <w:numFmt w:val="bullet"/>
      <w:lvlText w:val="•"/>
      <w:lvlJc w:val="left"/>
      <w:pPr>
        <w:ind w:left="5375" w:hanging="800"/>
      </w:pPr>
      <w:rPr>
        <w:rFonts w:hint="default"/>
        <w:lang w:val="zh-CN" w:eastAsia="zh-CN" w:bidi="zh-CN"/>
      </w:rPr>
    </w:lvl>
    <w:lvl w:ilvl="6">
      <w:numFmt w:val="bullet"/>
      <w:lvlText w:val="•"/>
      <w:lvlJc w:val="left"/>
      <w:pPr>
        <w:ind w:left="6306" w:hanging="800"/>
      </w:pPr>
      <w:rPr>
        <w:rFonts w:hint="default"/>
        <w:lang w:val="zh-CN" w:eastAsia="zh-CN" w:bidi="zh-CN"/>
      </w:rPr>
    </w:lvl>
    <w:lvl w:ilvl="7">
      <w:numFmt w:val="bullet"/>
      <w:lvlText w:val="•"/>
      <w:lvlJc w:val="left"/>
      <w:pPr>
        <w:ind w:left="7237" w:hanging="800"/>
      </w:pPr>
      <w:rPr>
        <w:rFonts w:hint="default"/>
        <w:lang w:val="zh-CN" w:eastAsia="zh-CN" w:bidi="zh-CN"/>
      </w:rPr>
    </w:lvl>
    <w:lvl w:ilvl="8">
      <w:numFmt w:val="bullet"/>
      <w:lvlText w:val="•"/>
      <w:lvlJc w:val="left"/>
      <w:pPr>
        <w:ind w:left="8168" w:hanging="800"/>
      </w:pPr>
      <w:rPr>
        <w:rFonts w:hint="default"/>
        <w:lang w:val="zh-CN" w:eastAsia="zh-CN" w:bidi="zh-CN"/>
      </w:rPr>
    </w:lvl>
  </w:abstractNum>
  <w:abstractNum w:abstractNumId="5">
    <w:nsid w:val="0053208E"/>
    <w:multiLevelType w:val="multilevel"/>
    <w:tmpl w:val="0053208E"/>
    <w:lvl w:ilvl="0">
      <w:start w:val="1"/>
      <w:numFmt w:val="decimal"/>
      <w:lvlText w:val="%1."/>
      <w:lvlJc w:val="left"/>
      <w:pPr>
        <w:ind w:left="1600" w:hanging="322"/>
        <w:jc w:val="left"/>
      </w:pPr>
      <w:rPr>
        <w:rFonts w:ascii="仿宋" w:eastAsia="仿宋" w:hAnsi="仿宋" w:cs="仿宋" w:hint="default"/>
        <w:spacing w:val="1"/>
        <w:w w:val="99"/>
        <w:sz w:val="30"/>
        <w:szCs w:val="30"/>
        <w:lang w:val="zh-CN" w:eastAsia="zh-CN" w:bidi="zh-CN"/>
      </w:rPr>
    </w:lvl>
    <w:lvl w:ilvl="1">
      <w:numFmt w:val="bullet"/>
      <w:lvlText w:val="•"/>
      <w:lvlJc w:val="left"/>
      <w:pPr>
        <w:ind w:left="2443" w:hanging="322"/>
      </w:pPr>
      <w:rPr>
        <w:rFonts w:hint="default"/>
        <w:lang w:val="zh-CN" w:eastAsia="zh-CN" w:bidi="zh-CN"/>
      </w:rPr>
    </w:lvl>
    <w:lvl w:ilvl="2">
      <w:numFmt w:val="bullet"/>
      <w:lvlText w:val="•"/>
      <w:lvlJc w:val="left"/>
      <w:pPr>
        <w:ind w:left="3286" w:hanging="322"/>
      </w:pPr>
      <w:rPr>
        <w:rFonts w:hint="default"/>
        <w:lang w:val="zh-CN" w:eastAsia="zh-CN" w:bidi="zh-CN"/>
      </w:rPr>
    </w:lvl>
    <w:lvl w:ilvl="3">
      <w:numFmt w:val="bullet"/>
      <w:lvlText w:val="•"/>
      <w:lvlJc w:val="left"/>
      <w:pPr>
        <w:ind w:left="4129" w:hanging="322"/>
      </w:pPr>
      <w:rPr>
        <w:rFonts w:hint="default"/>
        <w:lang w:val="zh-CN" w:eastAsia="zh-CN" w:bidi="zh-CN"/>
      </w:rPr>
    </w:lvl>
    <w:lvl w:ilvl="4">
      <w:numFmt w:val="bullet"/>
      <w:lvlText w:val="•"/>
      <w:lvlJc w:val="left"/>
      <w:pPr>
        <w:ind w:left="4972" w:hanging="322"/>
      </w:pPr>
      <w:rPr>
        <w:rFonts w:hint="default"/>
        <w:lang w:val="zh-CN" w:eastAsia="zh-CN" w:bidi="zh-CN"/>
      </w:rPr>
    </w:lvl>
    <w:lvl w:ilvl="5">
      <w:numFmt w:val="bullet"/>
      <w:lvlText w:val="•"/>
      <w:lvlJc w:val="left"/>
      <w:pPr>
        <w:ind w:left="5815" w:hanging="322"/>
      </w:pPr>
      <w:rPr>
        <w:rFonts w:hint="default"/>
        <w:lang w:val="zh-CN" w:eastAsia="zh-CN" w:bidi="zh-CN"/>
      </w:rPr>
    </w:lvl>
    <w:lvl w:ilvl="6">
      <w:numFmt w:val="bullet"/>
      <w:lvlText w:val="•"/>
      <w:lvlJc w:val="left"/>
      <w:pPr>
        <w:ind w:left="6658" w:hanging="322"/>
      </w:pPr>
      <w:rPr>
        <w:rFonts w:hint="default"/>
        <w:lang w:val="zh-CN" w:eastAsia="zh-CN" w:bidi="zh-CN"/>
      </w:rPr>
    </w:lvl>
    <w:lvl w:ilvl="7">
      <w:numFmt w:val="bullet"/>
      <w:lvlText w:val="•"/>
      <w:lvlJc w:val="left"/>
      <w:pPr>
        <w:ind w:left="7501" w:hanging="322"/>
      </w:pPr>
      <w:rPr>
        <w:rFonts w:hint="default"/>
        <w:lang w:val="zh-CN" w:eastAsia="zh-CN" w:bidi="zh-CN"/>
      </w:rPr>
    </w:lvl>
    <w:lvl w:ilvl="8">
      <w:numFmt w:val="bullet"/>
      <w:lvlText w:val="•"/>
      <w:lvlJc w:val="left"/>
      <w:pPr>
        <w:ind w:left="8344" w:hanging="322"/>
      </w:pPr>
      <w:rPr>
        <w:rFonts w:hint="default"/>
        <w:lang w:val="zh-CN" w:eastAsia="zh-CN" w:bidi="zh-CN"/>
      </w:rPr>
    </w:lvl>
  </w:abstractNum>
  <w:abstractNum w:abstractNumId="6">
    <w:nsid w:val="0248C179"/>
    <w:multiLevelType w:val="multilevel"/>
    <w:tmpl w:val="0248C179"/>
    <w:lvl w:ilvl="0">
      <w:start w:val="1"/>
      <w:numFmt w:val="decimal"/>
      <w:lvlText w:val="（%1）"/>
      <w:lvlJc w:val="left"/>
      <w:pPr>
        <w:ind w:left="720" w:hanging="800"/>
        <w:jc w:val="left"/>
      </w:pPr>
      <w:rPr>
        <w:rFonts w:ascii="仿宋" w:eastAsia="仿宋" w:hAnsi="仿宋" w:cs="仿宋" w:hint="default"/>
        <w:spacing w:val="-70"/>
        <w:w w:val="99"/>
        <w:sz w:val="30"/>
        <w:szCs w:val="30"/>
        <w:lang w:val="zh-CN" w:eastAsia="zh-CN" w:bidi="zh-CN"/>
      </w:rPr>
    </w:lvl>
    <w:lvl w:ilvl="1">
      <w:numFmt w:val="bullet"/>
      <w:lvlText w:val="•"/>
      <w:lvlJc w:val="left"/>
      <w:pPr>
        <w:ind w:left="1651" w:hanging="800"/>
      </w:pPr>
      <w:rPr>
        <w:rFonts w:hint="default"/>
        <w:lang w:val="zh-CN" w:eastAsia="zh-CN" w:bidi="zh-CN"/>
      </w:rPr>
    </w:lvl>
    <w:lvl w:ilvl="2">
      <w:numFmt w:val="bullet"/>
      <w:lvlText w:val="•"/>
      <w:lvlJc w:val="left"/>
      <w:pPr>
        <w:ind w:left="2582" w:hanging="800"/>
      </w:pPr>
      <w:rPr>
        <w:rFonts w:hint="default"/>
        <w:lang w:val="zh-CN" w:eastAsia="zh-CN" w:bidi="zh-CN"/>
      </w:rPr>
    </w:lvl>
    <w:lvl w:ilvl="3">
      <w:numFmt w:val="bullet"/>
      <w:lvlText w:val="•"/>
      <w:lvlJc w:val="left"/>
      <w:pPr>
        <w:ind w:left="3513" w:hanging="800"/>
      </w:pPr>
      <w:rPr>
        <w:rFonts w:hint="default"/>
        <w:lang w:val="zh-CN" w:eastAsia="zh-CN" w:bidi="zh-CN"/>
      </w:rPr>
    </w:lvl>
    <w:lvl w:ilvl="4">
      <w:numFmt w:val="bullet"/>
      <w:lvlText w:val="•"/>
      <w:lvlJc w:val="left"/>
      <w:pPr>
        <w:ind w:left="4444" w:hanging="800"/>
      </w:pPr>
      <w:rPr>
        <w:rFonts w:hint="default"/>
        <w:lang w:val="zh-CN" w:eastAsia="zh-CN" w:bidi="zh-CN"/>
      </w:rPr>
    </w:lvl>
    <w:lvl w:ilvl="5">
      <w:numFmt w:val="bullet"/>
      <w:lvlText w:val="•"/>
      <w:lvlJc w:val="left"/>
      <w:pPr>
        <w:ind w:left="5375" w:hanging="800"/>
      </w:pPr>
      <w:rPr>
        <w:rFonts w:hint="default"/>
        <w:lang w:val="zh-CN" w:eastAsia="zh-CN" w:bidi="zh-CN"/>
      </w:rPr>
    </w:lvl>
    <w:lvl w:ilvl="6">
      <w:numFmt w:val="bullet"/>
      <w:lvlText w:val="•"/>
      <w:lvlJc w:val="left"/>
      <w:pPr>
        <w:ind w:left="6306" w:hanging="800"/>
      </w:pPr>
      <w:rPr>
        <w:rFonts w:hint="default"/>
        <w:lang w:val="zh-CN" w:eastAsia="zh-CN" w:bidi="zh-CN"/>
      </w:rPr>
    </w:lvl>
    <w:lvl w:ilvl="7">
      <w:numFmt w:val="bullet"/>
      <w:lvlText w:val="•"/>
      <w:lvlJc w:val="left"/>
      <w:pPr>
        <w:ind w:left="7237" w:hanging="800"/>
      </w:pPr>
      <w:rPr>
        <w:rFonts w:hint="default"/>
        <w:lang w:val="zh-CN" w:eastAsia="zh-CN" w:bidi="zh-CN"/>
      </w:rPr>
    </w:lvl>
    <w:lvl w:ilvl="8">
      <w:numFmt w:val="bullet"/>
      <w:lvlText w:val="•"/>
      <w:lvlJc w:val="left"/>
      <w:pPr>
        <w:ind w:left="8168" w:hanging="800"/>
      </w:pPr>
      <w:rPr>
        <w:rFonts w:hint="default"/>
        <w:lang w:val="zh-CN" w:eastAsia="zh-CN" w:bidi="zh-CN"/>
      </w:rPr>
    </w:lvl>
  </w:abstractNum>
  <w:abstractNum w:abstractNumId="7">
    <w:nsid w:val="03D62ECE"/>
    <w:multiLevelType w:val="multilevel"/>
    <w:tmpl w:val="03D62ECE"/>
    <w:lvl w:ilvl="0">
      <w:start w:val="2"/>
      <w:numFmt w:val="decimal"/>
      <w:lvlText w:val="%1."/>
      <w:lvlJc w:val="left"/>
      <w:pPr>
        <w:ind w:left="1600" w:hanging="322"/>
        <w:jc w:val="left"/>
      </w:pPr>
      <w:rPr>
        <w:rFonts w:ascii="仿宋" w:eastAsia="仿宋" w:hAnsi="仿宋" w:cs="仿宋" w:hint="default"/>
        <w:spacing w:val="1"/>
        <w:w w:val="99"/>
        <w:sz w:val="30"/>
        <w:szCs w:val="30"/>
        <w:lang w:val="zh-CN" w:eastAsia="zh-CN" w:bidi="zh-CN"/>
      </w:rPr>
    </w:lvl>
    <w:lvl w:ilvl="1">
      <w:numFmt w:val="bullet"/>
      <w:lvlText w:val="•"/>
      <w:lvlJc w:val="left"/>
      <w:pPr>
        <w:ind w:left="2443" w:hanging="322"/>
      </w:pPr>
      <w:rPr>
        <w:rFonts w:hint="default"/>
        <w:lang w:val="zh-CN" w:eastAsia="zh-CN" w:bidi="zh-CN"/>
      </w:rPr>
    </w:lvl>
    <w:lvl w:ilvl="2">
      <w:numFmt w:val="bullet"/>
      <w:lvlText w:val="•"/>
      <w:lvlJc w:val="left"/>
      <w:pPr>
        <w:ind w:left="3286" w:hanging="322"/>
      </w:pPr>
      <w:rPr>
        <w:rFonts w:hint="default"/>
        <w:lang w:val="zh-CN" w:eastAsia="zh-CN" w:bidi="zh-CN"/>
      </w:rPr>
    </w:lvl>
    <w:lvl w:ilvl="3">
      <w:numFmt w:val="bullet"/>
      <w:lvlText w:val="•"/>
      <w:lvlJc w:val="left"/>
      <w:pPr>
        <w:ind w:left="4129" w:hanging="322"/>
      </w:pPr>
      <w:rPr>
        <w:rFonts w:hint="default"/>
        <w:lang w:val="zh-CN" w:eastAsia="zh-CN" w:bidi="zh-CN"/>
      </w:rPr>
    </w:lvl>
    <w:lvl w:ilvl="4">
      <w:numFmt w:val="bullet"/>
      <w:lvlText w:val="•"/>
      <w:lvlJc w:val="left"/>
      <w:pPr>
        <w:ind w:left="4972" w:hanging="322"/>
      </w:pPr>
      <w:rPr>
        <w:rFonts w:hint="default"/>
        <w:lang w:val="zh-CN" w:eastAsia="zh-CN" w:bidi="zh-CN"/>
      </w:rPr>
    </w:lvl>
    <w:lvl w:ilvl="5">
      <w:numFmt w:val="bullet"/>
      <w:lvlText w:val="•"/>
      <w:lvlJc w:val="left"/>
      <w:pPr>
        <w:ind w:left="5815" w:hanging="322"/>
      </w:pPr>
      <w:rPr>
        <w:rFonts w:hint="default"/>
        <w:lang w:val="zh-CN" w:eastAsia="zh-CN" w:bidi="zh-CN"/>
      </w:rPr>
    </w:lvl>
    <w:lvl w:ilvl="6">
      <w:numFmt w:val="bullet"/>
      <w:lvlText w:val="•"/>
      <w:lvlJc w:val="left"/>
      <w:pPr>
        <w:ind w:left="6658" w:hanging="322"/>
      </w:pPr>
      <w:rPr>
        <w:rFonts w:hint="default"/>
        <w:lang w:val="zh-CN" w:eastAsia="zh-CN" w:bidi="zh-CN"/>
      </w:rPr>
    </w:lvl>
    <w:lvl w:ilvl="7">
      <w:numFmt w:val="bullet"/>
      <w:lvlText w:val="•"/>
      <w:lvlJc w:val="left"/>
      <w:pPr>
        <w:ind w:left="7501" w:hanging="322"/>
      </w:pPr>
      <w:rPr>
        <w:rFonts w:hint="default"/>
        <w:lang w:val="zh-CN" w:eastAsia="zh-CN" w:bidi="zh-CN"/>
      </w:rPr>
    </w:lvl>
    <w:lvl w:ilvl="8">
      <w:numFmt w:val="bullet"/>
      <w:lvlText w:val="•"/>
      <w:lvlJc w:val="left"/>
      <w:pPr>
        <w:ind w:left="8344" w:hanging="322"/>
      </w:pPr>
      <w:rPr>
        <w:rFonts w:hint="default"/>
        <w:lang w:val="zh-CN" w:eastAsia="zh-CN" w:bidi="zh-CN"/>
      </w:rPr>
    </w:lvl>
  </w:abstractNum>
  <w:abstractNum w:abstractNumId="8">
    <w:nsid w:val="25B654F3"/>
    <w:multiLevelType w:val="multilevel"/>
    <w:tmpl w:val="25B654F3"/>
    <w:lvl w:ilvl="0">
      <w:start w:val="1"/>
      <w:numFmt w:val="decimal"/>
      <w:lvlText w:val="（%1）"/>
      <w:lvlJc w:val="left"/>
      <w:pPr>
        <w:ind w:left="720" w:hanging="800"/>
        <w:jc w:val="left"/>
      </w:pPr>
      <w:rPr>
        <w:rFonts w:ascii="仿宋" w:eastAsia="仿宋" w:hAnsi="仿宋" w:cs="仿宋" w:hint="default"/>
        <w:spacing w:val="-34"/>
        <w:w w:val="99"/>
        <w:sz w:val="30"/>
        <w:szCs w:val="30"/>
        <w:lang w:val="zh-CN" w:eastAsia="zh-CN" w:bidi="zh-CN"/>
      </w:rPr>
    </w:lvl>
    <w:lvl w:ilvl="1">
      <w:numFmt w:val="bullet"/>
      <w:lvlText w:val="•"/>
      <w:lvlJc w:val="left"/>
      <w:pPr>
        <w:ind w:left="1651" w:hanging="800"/>
      </w:pPr>
      <w:rPr>
        <w:rFonts w:hint="default"/>
        <w:lang w:val="zh-CN" w:eastAsia="zh-CN" w:bidi="zh-CN"/>
      </w:rPr>
    </w:lvl>
    <w:lvl w:ilvl="2">
      <w:numFmt w:val="bullet"/>
      <w:lvlText w:val="•"/>
      <w:lvlJc w:val="left"/>
      <w:pPr>
        <w:ind w:left="2582" w:hanging="800"/>
      </w:pPr>
      <w:rPr>
        <w:rFonts w:hint="default"/>
        <w:lang w:val="zh-CN" w:eastAsia="zh-CN" w:bidi="zh-CN"/>
      </w:rPr>
    </w:lvl>
    <w:lvl w:ilvl="3">
      <w:numFmt w:val="bullet"/>
      <w:lvlText w:val="•"/>
      <w:lvlJc w:val="left"/>
      <w:pPr>
        <w:ind w:left="3513" w:hanging="800"/>
      </w:pPr>
      <w:rPr>
        <w:rFonts w:hint="default"/>
        <w:lang w:val="zh-CN" w:eastAsia="zh-CN" w:bidi="zh-CN"/>
      </w:rPr>
    </w:lvl>
    <w:lvl w:ilvl="4">
      <w:numFmt w:val="bullet"/>
      <w:lvlText w:val="•"/>
      <w:lvlJc w:val="left"/>
      <w:pPr>
        <w:ind w:left="4444" w:hanging="800"/>
      </w:pPr>
      <w:rPr>
        <w:rFonts w:hint="default"/>
        <w:lang w:val="zh-CN" w:eastAsia="zh-CN" w:bidi="zh-CN"/>
      </w:rPr>
    </w:lvl>
    <w:lvl w:ilvl="5">
      <w:numFmt w:val="bullet"/>
      <w:lvlText w:val="•"/>
      <w:lvlJc w:val="left"/>
      <w:pPr>
        <w:ind w:left="5375" w:hanging="800"/>
      </w:pPr>
      <w:rPr>
        <w:rFonts w:hint="default"/>
        <w:lang w:val="zh-CN" w:eastAsia="zh-CN" w:bidi="zh-CN"/>
      </w:rPr>
    </w:lvl>
    <w:lvl w:ilvl="6">
      <w:numFmt w:val="bullet"/>
      <w:lvlText w:val="•"/>
      <w:lvlJc w:val="left"/>
      <w:pPr>
        <w:ind w:left="6306" w:hanging="800"/>
      </w:pPr>
      <w:rPr>
        <w:rFonts w:hint="default"/>
        <w:lang w:val="zh-CN" w:eastAsia="zh-CN" w:bidi="zh-CN"/>
      </w:rPr>
    </w:lvl>
    <w:lvl w:ilvl="7">
      <w:numFmt w:val="bullet"/>
      <w:lvlText w:val="•"/>
      <w:lvlJc w:val="left"/>
      <w:pPr>
        <w:ind w:left="7237" w:hanging="800"/>
      </w:pPr>
      <w:rPr>
        <w:rFonts w:hint="default"/>
        <w:lang w:val="zh-CN" w:eastAsia="zh-CN" w:bidi="zh-CN"/>
      </w:rPr>
    </w:lvl>
    <w:lvl w:ilvl="8">
      <w:numFmt w:val="bullet"/>
      <w:lvlText w:val="•"/>
      <w:lvlJc w:val="left"/>
      <w:pPr>
        <w:ind w:left="8168" w:hanging="800"/>
      </w:pPr>
      <w:rPr>
        <w:rFonts w:hint="default"/>
        <w:lang w:val="zh-CN" w:eastAsia="zh-CN" w:bidi="zh-CN"/>
      </w:rPr>
    </w:lvl>
  </w:abstractNum>
  <w:abstractNum w:abstractNumId="9">
    <w:nsid w:val="2A8F537B"/>
    <w:multiLevelType w:val="multilevel"/>
    <w:tmpl w:val="2A8F537B"/>
    <w:lvl w:ilvl="0">
      <w:start w:val="1"/>
      <w:numFmt w:val="decimal"/>
      <w:lvlText w:val="%1."/>
      <w:lvlJc w:val="left"/>
      <w:pPr>
        <w:ind w:left="720" w:hanging="322"/>
        <w:jc w:val="left"/>
      </w:pPr>
      <w:rPr>
        <w:rFonts w:ascii="仿宋" w:eastAsia="仿宋" w:hAnsi="仿宋" w:cs="仿宋" w:hint="default"/>
        <w:spacing w:val="1"/>
        <w:w w:val="99"/>
        <w:sz w:val="30"/>
        <w:szCs w:val="30"/>
        <w:lang w:val="zh-CN" w:eastAsia="zh-CN" w:bidi="zh-CN"/>
      </w:rPr>
    </w:lvl>
    <w:lvl w:ilvl="1">
      <w:numFmt w:val="bullet"/>
      <w:lvlText w:val="•"/>
      <w:lvlJc w:val="left"/>
      <w:pPr>
        <w:ind w:left="1651" w:hanging="322"/>
      </w:pPr>
      <w:rPr>
        <w:rFonts w:hint="default"/>
        <w:lang w:val="zh-CN" w:eastAsia="zh-CN" w:bidi="zh-CN"/>
      </w:rPr>
    </w:lvl>
    <w:lvl w:ilvl="2">
      <w:numFmt w:val="bullet"/>
      <w:lvlText w:val="•"/>
      <w:lvlJc w:val="left"/>
      <w:pPr>
        <w:ind w:left="2582" w:hanging="322"/>
      </w:pPr>
      <w:rPr>
        <w:rFonts w:hint="default"/>
        <w:lang w:val="zh-CN" w:eastAsia="zh-CN" w:bidi="zh-CN"/>
      </w:rPr>
    </w:lvl>
    <w:lvl w:ilvl="3">
      <w:numFmt w:val="bullet"/>
      <w:lvlText w:val="•"/>
      <w:lvlJc w:val="left"/>
      <w:pPr>
        <w:ind w:left="3513" w:hanging="322"/>
      </w:pPr>
      <w:rPr>
        <w:rFonts w:hint="default"/>
        <w:lang w:val="zh-CN" w:eastAsia="zh-CN" w:bidi="zh-CN"/>
      </w:rPr>
    </w:lvl>
    <w:lvl w:ilvl="4">
      <w:numFmt w:val="bullet"/>
      <w:lvlText w:val="•"/>
      <w:lvlJc w:val="left"/>
      <w:pPr>
        <w:ind w:left="4444" w:hanging="322"/>
      </w:pPr>
      <w:rPr>
        <w:rFonts w:hint="default"/>
        <w:lang w:val="zh-CN" w:eastAsia="zh-CN" w:bidi="zh-CN"/>
      </w:rPr>
    </w:lvl>
    <w:lvl w:ilvl="5">
      <w:numFmt w:val="bullet"/>
      <w:lvlText w:val="•"/>
      <w:lvlJc w:val="left"/>
      <w:pPr>
        <w:ind w:left="5375" w:hanging="322"/>
      </w:pPr>
      <w:rPr>
        <w:rFonts w:hint="default"/>
        <w:lang w:val="zh-CN" w:eastAsia="zh-CN" w:bidi="zh-CN"/>
      </w:rPr>
    </w:lvl>
    <w:lvl w:ilvl="6">
      <w:numFmt w:val="bullet"/>
      <w:lvlText w:val="•"/>
      <w:lvlJc w:val="left"/>
      <w:pPr>
        <w:ind w:left="6306" w:hanging="322"/>
      </w:pPr>
      <w:rPr>
        <w:rFonts w:hint="default"/>
        <w:lang w:val="zh-CN" w:eastAsia="zh-CN" w:bidi="zh-CN"/>
      </w:rPr>
    </w:lvl>
    <w:lvl w:ilvl="7">
      <w:numFmt w:val="bullet"/>
      <w:lvlText w:val="•"/>
      <w:lvlJc w:val="left"/>
      <w:pPr>
        <w:ind w:left="7237" w:hanging="322"/>
      </w:pPr>
      <w:rPr>
        <w:rFonts w:hint="default"/>
        <w:lang w:val="zh-CN" w:eastAsia="zh-CN" w:bidi="zh-CN"/>
      </w:rPr>
    </w:lvl>
    <w:lvl w:ilvl="8">
      <w:numFmt w:val="bullet"/>
      <w:lvlText w:val="•"/>
      <w:lvlJc w:val="left"/>
      <w:pPr>
        <w:ind w:left="8168" w:hanging="322"/>
      </w:pPr>
      <w:rPr>
        <w:rFonts w:hint="default"/>
        <w:lang w:val="zh-CN" w:eastAsia="zh-CN" w:bidi="zh-CN"/>
      </w:rPr>
    </w:lvl>
  </w:abstractNum>
  <w:abstractNum w:abstractNumId="10">
    <w:nsid w:val="4D4DC07F"/>
    <w:multiLevelType w:val="multilevel"/>
    <w:tmpl w:val="4D4DC07F"/>
    <w:lvl w:ilvl="0">
      <w:start w:val="1"/>
      <w:numFmt w:val="decimal"/>
      <w:lvlText w:val="%1."/>
      <w:lvlJc w:val="left"/>
      <w:pPr>
        <w:ind w:left="1360" w:hanging="284"/>
        <w:jc w:val="left"/>
      </w:pPr>
      <w:rPr>
        <w:rFonts w:ascii="仿宋" w:eastAsia="仿宋" w:hAnsi="仿宋" w:cs="仿宋" w:hint="default"/>
        <w:spacing w:val="-4"/>
        <w:w w:val="100"/>
        <w:sz w:val="26"/>
        <w:szCs w:val="26"/>
        <w:lang w:val="zh-CN" w:eastAsia="zh-CN" w:bidi="zh-CN"/>
      </w:rPr>
    </w:lvl>
    <w:lvl w:ilvl="1">
      <w:numFmt w:val="bullet"/>
      <w:lvlText w:val="•"/>
      <w:lvlJc w:val="left"/>
      <w:pPr>
        <w:ind w:left="2227" w:hanging="284"/>
      </w:pPr>
      <w:rPr>
        <w:rFonts w:hint="default"/>
        <w:lang w:val="zh-CN" w:eastAsia="zh-CN" w:bidi="zh-CN"/>
      </w:rPr>
    </w:lvl>
    <w:lvl w:ilvl="2">
      <w:numFmt w:val="bullet"/>
      <w:lvlText w:val="•"/>
      <w:lvlJc w:val="left"/>
      <w:pPr>
        <w:ind w:left="3094" w:hanging="284"/>
      </w:pPr>
      <w:rPr>
        <w:rFonts w:hint="default"/>
        <w:lang w:val="zh-CN" w:eastAsia="zh-CN" w:bidi="zh-CN"/>
      </w:rPr>
    </w:lvl>
    <w:lvl w:ilvl="3">
      <w:numFmt w:val="bullet"/>
      <w:lvlText w:val="•"/>
      <w:lvlJc w:val="left"/>
      <w:pPr>
        <w:ind w:left="3961" w:hanging="284"/>
      </w:pPr>
      <w:rPr>
        <w:rFonts w:hint="default"/>
        <w:lang w:val="zh-CN" w:eastAsia="zh-CN" w:bidi="zh-CN"/>
      </w:rPr>
    </w:lvl>
    <w:lvl w:ilvl="4">
      <w:numFmt w:val="bullet"/>
      <w:lvlText w:val="•"/>
      <w:lvlJc w:val="left"/>
      <w:pPr>
        <w:ind w:left="4828" w:hanging="284"/>
      </w:pPr>
      <w:rPr>
        <w:rFonts w:hint="default"/>
        <w:lang w:val="zh-CN" w:eastAsia="zh-CN" w:bidi="zh-CN"/>
      </w:rPr>
    </w:lvl>
    <w:lvl w:ilvl="5">
      <w:numFmt w:val="bullet"/>
      <w:lvlText w:val="•"/>
      <w:lvlJc w:val="left"/>
      <w:pPr>
        <w:ind w:left="5695" w:hanging="284"/>
      </w:pPr>
      <w:rPr>
        <w:rFonts w:hint="default"/>
        <w:lang w:val="zh-CN" w:eastAsia="zh-CN" w:bidi="zh-CN"/>
      </w:rPr>
    </w:lvl>
    <w:lvl w:ilvl="6">
      <w:numFmt w:val="bullet"/>
      <w:lvlText w:val="•"/>
      <w:lvlJc w:val="left"/>
      <w:pPr>
        <w:ind w:left="6562" w:hanging="284"/>
      </w:pPr>
      <w:rPr>
        <w:rFonts w:hint="default"/>
        <w:lang w:val="zh-CN" w:eastAsia="zh-CN" w:bidi="zh-CN"/>
      </w:rPr>
    </w:lvl>
    <w:lvl w:ilvl="7">
      <w:numFmt w:val="bullet"/>
      <w:lvlText w:val="•"/>
      <w:lvlJc w:val="left"/>
      <w:pPr>
        <w:ind w:left="7429" w:hanging="284"/>
      </w:pPr>
      <w:rPr>
        <w:rFonts w:hint="default"/>
        <w:lang w:val="zh-CN" w:eastAsia="zh-CN" w:bidi="zh-CN"/>
      </w:rPr>
    </w:lvl>
    <w:lvl w:ilvl="8">
      <w:numFmt w:val="bullet"/>
      <w:lvlText w:val="•"/>
      <w:lvlJc w:val="left"/>
      <w:pPr>
        <w:ind w:left="8296" w:hanging="284"/>
      </w:pPr>
      <w:rPr>
        <w:rFonts w:hint="default"/>
        <w:lang w:val="zh-CN" w:eastAsia="zh-CN" w:bidi="zh-CN"/>
      </w:rPr>
    </w:lvl>
  </w:abstractNum>
  <w:abstractNum w:abstractNumId="11">
    <w:nsid w:val="59ADCABA"/>
    <w:multiLevelType w:val="multilevel"/>
    <w:tmpl w:val="59ADCABA"/>
    <w:lvl w:ilvl="0">
      <w:start w:val="1"/>
      <w:numFmt w:val="decimal"/>
      <w:lvlText w:val="（%1）"/>
      <w:lvlJc w:val="left"/>
      <w:pPr>
        <w:ind w:left="720" w:hanging="800"/>
        <w:jc w:val="left"/>
      </w:pPr>
      <w:rPr>
        <w:rFonts w:ascii="仿宋" w:eastAsia="仿宋" w:hAnsi="仿宋" w:cs="仿宋" w:hint="default"/>
        <w:spacing w:val="-70"/>
        <w:w w:val="99"/>
        <w:sz w:val="30"/>
        <w:szCs w:val="30"/>
        <w:lang w:val="zh-CN" w:eastAsia="zh-CN" w:bidi="zh-CN"/>
      </w:rPr>
    </w:lvl>
    <w:lvl w:ilvl="1">
      <w:numFmt w:val="bullet"/>
      <w:lvlText w:val="•"/>
      <w:lvlJc w:val="left"/>
      <w:pPr>
        <w:ind w:left="1651" w:hanging="800"/>
      </w:pPr>
      <w:rPr>
        <w:rFonts w:hint="default"/>
        <w:lang w:val="zh-CN" w:eastAsia="zh-CN" w:bidi="zh-CN"/>
      </w:rPr>
    </w:lvl>
    <w:lvl w:ilvl="2">
      <w:numFmt w:val="bullet"/>
      <w:lvlText w:val="•"/>
      <w:lvlJc w:val="left"/>
      <w:pPr>
        <w:ind w:left="2582" w:hanging="800"/>
      </w:pPr>
      <w:rPr>
        <w:rFonts w:hint="default"/>
        <w:lang w:val="zh-CN" w:eastAsia="zh-CN" w:bidi="zh-CN"/>
      </w:rPr>
    </w:lvl>
    <w:lvl w:ilvl="3">
      <w:numFmt w:val="bullet"/>
      <w:lvlText w:val="•"/>
      <w:lvlJc w:val="left"/>
      <w:pPr>
        <w:ind w:left="3513" w:hanging="800"/>
      </w:pPr>
      <w:rPr>
        <w:rFonts w:hint="default"/>
        <w:lang w:val="zh-CN" w:eastAsia="zh-CN" w:bidi="zh-CN"/>
      </w:rPr>
    </w:lvl>
    <w:lvl w:ilvl="4">
      <w:numFmt w:val="bullet"/>
      <w:lvlText w:val="•"/>
      <w:lvlJc w:val="left"/>
      <w:pPr>
        <w:ind w:left="4444" w:hanging="800"/>
      </w:pPr>
      <w:rPr>
        <w:rFonts w:hint="default"/>
        <w:lang w:val="zh-CN" w:eastAsia="zh-CN" w:bidi="zh-CN"/>
      </w:rPr>
    </w:lvl>
    <w:lvl w:ilvl="5">
      <w:numFmt w:val="bullet"/>
      <w:lvlText w:val="•"/>
      <w:lvlJc w:val="left"/>
      <w:pPr>
        <w:ind w:left="5375" w:hanging="800"/>
      </w:pPr>
      <w:rPr>
        <w:rFonts w:hint="default"/>
        <w:lang w:val="zh-CN" w:eastAsia="zh-CN" w:bidi="zh-CN"/>
      </w:rPr>
    </w:lvl>
    <w:lvl w:ilvl="6">
      <w:numFmt w:val="bullet"/>
      <w:lvlText w:val="•"/>
      <w:lvlJc w:val="left"/>
      <w:pPr>
        <w:ind w:left="6306" w:hanging="800"/>
      </w:pPr>
      <w:rPr>
        <w:rFonts w:hint="default"/>
        <w:lang w:val="zh-CN" w:eastAsia="zh-CN" w:bidi="zh-CN"/>
      </w:rPr>
    </w:lvl>
    <w:lvl w:ilvl="7">
      <w:numFmt w:val="bullet"/>
      <w:lvlText w:val="•"/>
      <w:lvlJc w:val="left"/>
      <w:pPr>
        <w:ind w:left="7237" w:hanging="800"/>
      </w:pPr>
      <w:rPr>
        <w:rFonts w:hint="default"/>
        <w:lang w:val="zh-CN" w:eastAsia="zh-CN" w:bidi="zh-CN"/>
      </w:rPr>
    </w:lvl>
    <w:lvl w:ilvl="8">
      <w:numFmt w:val="bullet"/>
      <w:lvlText w:val="•"/>
      <w:lvlJc w:val="left"/>
      <w:pPr>
        <w:ind w:left="8168" w:hanging="800"/>
      </w:pPr>
      <w:rPr>
        <w:rFonts w:hint="default"/>
        <w:lang w:val="zh-CN" w:eastAsia="zh-CN" w:bidi="zh-CN"/>
      </w:rPr>
    </w:lvl>
  </w:abstractNum>
  <w:abstractNum w:abstractNumId="12">
    <w:nsid w:val="5A241D34"/>
    <w:multiLevelType w:val="multilevel"/>
    <w:tmpl w:val="5A241D34"/>
    <w:lvl w:ilvl="0">
      <w:start w:val="1"/>
      <w:numFmt w:val="decimal"/>
      <w:lvlText w:val="%1."/>
      <w:lvlJc w:val="left"/>
      <w:pPr>
        <w:ind w:left="720" w:hanging="322"/>
        <w:jc w:val="left"/>
      </w:pPr>
      <w:rPr>
        <w:rFonts w:ascii="仿宋" w:eastAsia="仿宋" w:hAnsi="仿宋" w:cs="仿宋" w:hint="default"/>
        <w:spacing w:val="1"/>
        <w:w w:val="99"/>
        <w:sz w:val="30"/>
        <w:szCs w:val="30"/>
        <w:lang w:val="zh-CN" w:eastAsia="zh-CN" w:bidi="zh-CN"/>
      </w:rPr>
    </w:lvl>
    <w:lvl w:ilvl="1">
      <w:numFmt w:val="bullet"/>
      <w:lvlText w:val="•"/>
      <w:lvlJc w:val="left"/>
      <w:pPr>
        <w:ind w:left="1651" w:hanging="322"/>
      </w:pPr>
      <w:rPr>
        <w:rFonts w:hint="default"/>
        <w:lang w:val="zh-CN" w:eastAsia="zh-CN" w:bidi="zh-CN"/>
      </w:rPr>
    </w:lvl>
    <w:lvl w:ilvl="2">
      <w:numFmt w:val="bullet"/>
      <w:lvlText w:val="•"/>
      <w:lvlJc w:val="left"/>
      <w:pPr>
        <w:ind w:left="2582" w:hanging="322"/>
      </w:pPr>
      <w:rPr>
        <w:rFonts w:hint="default"/>
        <w:lang w:val="zh-CN" w:eastAsia="zh-CN" w:bidi="zh-CN"/>
      </w:rPr>
    </w:lvl>
    <w:lvl w:ilvl="3">
      <w:numFmt w:val="bullet"/>
      <w:lvlText w:val="•"/>
      <w:lvlJc w:val="left"/>
      <w:pPr>
        <w:ind w:left="3513" w:hanging="322"/>
      </w:pPr>
      <w:rPr>
        <w:rFonts w:hint="default"/>
        <w:lang w:val="zh-CN" w:eastAsia="zh-CN" w:bidi="zh-CN"/>
      </w:rPr>
    </w:lvl>
    <w:lvl w:ilvl="4">
      <w:numFmt w:val="bullet"/>
      <w:lvlText w:val="•"/>
      <w:lvlJc w:val="left"/>
      <w:pPr>
        <w:ind w:left="4444" w:hanging="322"/>
      </w:pPr>
      <w:rPr>
        <w:rFonts w:hint="default"/>
        <w:lang w:val="zh-CN" w:eastAsia="zh-CN" w:bidi="zh-CN"/>
      </w:rPr>
    </w:lvl>
    <w:lvl w:ilvl="5">
      <w:numFmt w:val="bullet"/>
      <w:lvlText w:val="•"/>
      <w:lvlJc w:val="left"/>
      <w:pPr>
        <w:ind w:left="5375" w:hanging="322"/>
      </w:pPr>
      <w:rPr>
        <w:rFonts w:hint="default"/>
        <w:lang w:val="zh-CN" w:eastAsia="zh-CN" w:bidi="zh-CN"/>
      </w:rPr>
    </w:lvl>
    <w:lvl w:ilvl="6">
      <w:numFmt w:val="bullet"/>
      <w:lvlText w:val="•"/>
      <w:lvlJc w:val="left"/>
      <w:pPr>
        <w:ind w:left="6306" w:hanging="322"/>
      </w:pPr>
      <w:rPr>
        <w:rFonts w:hint="default"/>
        <w:lang w:val="zh-CN" w:eastAsia="zh-CN" w:bidi="zh-CN"/>
      </w:rPr>
    </w:lvl>
    <w:lvl w:ilvl="7">
      <w:numFmt w:val="bullet"/>
      <w:lvlText w:val="•"/>
      <w:lvlJc w:val="left"/>
      <w:pPr>
        <w:ind w:left="7237" w:hanging="322"/>
      </w:pPr>
      <w:rPr>
        <w:rFonts w:hint="default"/>
        <w:lang w:val="zh-CN" w:eastAsia="zh-CN" w:bidi="zh-CN"/>
      </w:rPr>
    </w:lvl>
    <w:lvl w:ilvl="8">
      <w:numFmt w:val="bullet"/>
      <w:lvlText w:val="•"/>
      <w:lvlJc w:val="left"/>
      <w:pPr>
        <w:ind w:left="8168" w:hanging="322"/>
      </w:pPr>
      <w:rPr>
        <w:rFonts w:hint="default"/>
        <w:lang w:val="zh-CN" w:eastAsia="zh-CN" w:bidi="zh-CN"/>
      </w:rPr>
    </w:lvl>
  </w:abstractNum>
  <w:abstractNum w:abstractNumId="13">
    <w:nsid w:val="72183CF9"/>
    <w:multiLevelType w:val="multilevel"/>
    <w:tmpl w:val="72183CF9"/>
    <w:lvl w:ilvl="0">
      <w:start w:val="1"/>
      <w:numFmt w:val="decimal"/>
      <w:lvlText w:val="（%1）"/>
      <w:lvlJc w:val="left"/>
      <w:pPr>
        <w:ind w:left="720" w:hanging="800"/>
        <w:jc w:val="left"/>
      </w:pPr>
      <w:rPr>
        <w:rFonts w:ascii="仿宋" w:eastAsia="仿宋" w:hAnsi="仿宋" w:cs="仿宋" w:hint="default"/>
        <w:spacing w:val="-70"/>
        <w:w w:val="99"/>
        <w:sz w:val="30"/>
        <w:szCs w:val="30"/>
        <w:lang w:val="zh-CN" w:eastAsia="zh-CN" w:bidi="zh-CN"/>
      </w:rPr>
    </w:lvl>
    <w:lvl w:ilvl="1">
      <w:numFmt w:val="bullet"/>
      <w:lvlText w:val="•"/>
      <w:lvlJc w:val="left"/>
      <w:pPr>
        <w:ind w:left="1651" w:hanging="800"/>
      </w:pPr>
      <w:rPr>
        <w:rFonts w:hint="default"/>
        <w:lang w:val="zh-CN" w:eastAsia="zh-CN" w:bidi="zh-CN"/>
      </w:rPr>
    </w:lvl>
    <w:lvl w:ilvl="2">
      <w:numFmt w:val="bullet"/>
      <w:lvlText w:val="•"/>
      <w:lvlJc w:val="left"/>
      <w:pPr>
        <w:ind w:left="2582" w:hanging="800"/>
      </w:pPr>
      <w:rPr>
        <w:rFonts w:hint="default"/>
        <w:lang w:val="zh-CN" w:eastAsia="zh-CN" w:bidi="zh-CN"/>
      </w:rPr>
    </w:lvl>
    <w:lvl w:ilvl="3">
      <w:numFmt w:val="bullet"/>
      <w:lvlText w:val="•"/>
      <w:lvlJc w:val="left"/>
      <w:pPr>
        <w:ind w:left="3513" w:hanging="800"/>
      </w:pPr>
      <w:rPr>
        <w:rFonts w:hint="default"/>
        <w:lang w:val="zh-CN" w:eastAsia="zh-CN" w:bidi="zh-CN"/>
      </w:rPr>
    </w:lvl>
    <w:lvl w:ilvl="4">
      <w:numFmt w:val="bullet"/>
      <w:lvlText w:val="•"/>
      <w:lvlJc w:val="left"/>
      <w:pPr>
        <w:ind w:left="4444" w:hanging="800"/>
      </w:pPr>
      <w:rPr>
        <w:rFonts w:hint="default"/>
        <w:lang w:val="zh-CN" w:eastAsia="zh-CN" w:bidi="zh-CN"/>
      </w:rPr>
    </w:lvl>
    <w:lvl w:ilvl="5">
      <w:numFmt w:val="bullet"/>
      <w:lvlText w:val="•"/>
      <w:lvlJc w:val="left"/>
      <w:pPr>
        <w:ind w:left="5375" w:hanging="800"/>
      </w:pPr>
      <w:rPr>
        <w:rFonts w:hint="default"/>
        <w:lang w:val="zh-CN" w:eastAsia="zh-CN" w:bidi="zh-CN"/>
      </w:rPr>
    </w:lvl>
    <w:lvl w:ilvl="6">
      <w:numFmt w:val="bullet"/>
      <w:lvlText w:val="•"/>
      <w:lvlJc w:val="left"/>
      <w:pPr>
        <w:ind w:left="6306" w:hanging="800"/>
      </w:pPr>
      <w:rPr>
        <w:rFonts w:hint="default"/>
        <w:lang w:val="zh-CN" w:eastAsia="zh-CN" w:bidi="zh-CN"/>
      </w:rPr>
    </w:lvl>
    <w:lvl w:ilvl="7">
      <w:numFmt w:val="bullet"/>
      <w:lvlText w:val="•"/>
      <w:lvlJc w:val="left"/>
      <w:pPr>
        <w:ind w:left="7237" w:hanging="800"/>
      </w:pPr>
      <w:rPr>
        <w:rFonts w:hint="default"/>
        <w:lang w:val="zh-CN" w:eastAsia="zh-CN" w:bidi="zh-CN"/>
      </w:rPr>
    </w:lvl>
    <w:lvl w:ilvl="8">
      <w:numFmt w:val="bullet"/>
      <w:lvlText w:val="•"/>
      <w:lvlJc w:val="left"/>
      <w:pPr>
        <w:ind w:left="8168" w:hanging="800"/>
      </w:pPr>
      <w:rPr>
        <w:rFonts w:hint="default"/>
        <w:lang w:val="zh-CN" w:eastAsia="zh-CN" w:bidi="zh-CN"/>
      </w:rPr>
    </w:lvl>
  </w:abstractNum>
  <w:num w:numId="1">
    <w:abstractNumId w:val="5"/>
  </w:num>
  <w:num w:numId="2">
    <w:abstractNumId w:val="4"/>
  </w:num>
  <w:num w:numId="3">
    <w:abstractNumId w:val="11"/>
  </w:num>
  <w:num w:numId="4">
    <w:abstractNumId w:val="2"/>
  </w:num>
  <w:num w:numId="5">
    <w:abstractNumId w:val="1"/>
  </w:num>
  <w:num w:numId="6">
    <w:abstractNumId w:val="7"/>
  </w:num>
  <w:num w:numId="7">
    <w:abstractNumId w:val="8"/>
  </w:num>
  <w:num w:numId="8">
    <w:abstractNumId w:val="13"/>
  </w:num>
  <w:num w:numId="9">
    <w:abstractNumId w:val="6"/>
  </w:num>
  <w:num w:numId="10">
    <w:abstractNumId w:val="0"/>
  </w:num>
  <w:num w:numId="11">
    <w:abstractNumId w:val="9"/>
  </w:num>
  <w:num w:numId="12">
    <w:abstractNumId w:val="12"/>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606"/>
    <w:rsid w:val="00023057"/>
    <w:rsid w:val="0008441A"/>
    <w:rsid w:val="002402F7"/>
    <w:rsid w:val="00263217"/>
    <w:rsid w:val="002B5092"/>
    <w:rsid w:val="0037642D"/>
    <w:rsid w:val="00387CDD"/>
    <w:rsid w:val="003D7E2C"/>
    <w:rsid w:val="004360D3"/>
    <w:rsid w:val="00460C2B"/>
    <w:rsid w:val="004839DE"/>
    <w:rsid w:val="00526AA7"/>
    <w:rsid w:val="00533799"/>
    <w:rsid w:val="005374A7"/>
    <w:rsid w:val="0059214D"/>
    <w:rsid w:val="005F6B81"/>
    <w:rsid w:val="00627D4A"/>
    <w:rsid w:val="00657A66"/>
    <w:rsid w:val="006D4AAB"/>
    <w:rsid w:val="006D620C"/>
    <w:rsid w:val="006D6624"/>
    <w:rsid w:val="0071326E"/>
    <w:rsid w:val="0076767B"/>
    <w:rsid w:val="00774972"/>
    <w:rsid w:val="007D1999"/>
    <w:rsid w:val="00806929"/>
    <w:rsid w:val="00896A16"/>
    <w:rsid w:val="008A424C"/>
    <w:rsid w:val="008F7ADF"/>
    <w:rsid w:val="0092613E"/>
    <w:rsid w:val="00934C29"/>
    <w:rsid w:val="009B72AA"/>
    <w:rsid w:val="009E1E18"/>
    <w:rsid w:val="00A94F7A"/>
    <w:rsid w:val="00B314B5"/>
    <w:rsid w:val="00C035BE"/>
    <w:rsid w:val="00C15A5E"/>
    <w:rsid w:val="00C7565B"/>
    <w:rsid w:val="00CD124D"/>
    <w:rsid w:val="00CD5CF1"/>
    <w:rsid w:val="00CF1E36"/>
    <w:rsid w:val="00D17AAD"/>
    <w:rsid w:val="00D25BF0"/>
    <w:rsid w:val="00D642B5"/>
    <w:rsid w:val="00DA7A59"/>
    <w:rsid w:val="00DB3C54"/>
    <w:rsid w:val="00DC67D5"/>
    <w:rsid w:val="00DD5606"/>
    <w:rsid w:val="00E4730D"/>
    <w:rsid w:val="00E86833"/>
    <w:rsid w:val="00ED0ED3"/>
    <w:rsid w:val="00F018D5"/>
    <w:rsid w:val="00F26818"/>
    <w:rsid w:val="00F37A67"/>
    <w:rsid w:val="00FF4775"/>
    <w:rsid w:val="29C424C5"/>
    <w:rsid w:val="2B2F6D8C"/>
    <w:rsid w:val="46A24A91"/>
    <w:rsid w:val="54FB5655"/>
    <w:rsid w:val="5E6A2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spacing w:before="212"/>
      <w:ind w:left="1171" w:right="1222" w:hanging="2708"/>
      <w:outlineLvl w:val="0"/>
    </w:pPr>
    <w:rPr>
      <w:rFonts w:ascii="黑体" w:eastAsia="黑体" w:hAnsi="黑体" w:cs="黑体"/>
      <w:b/>
      <w:bCs/>
      <w:sz w:val="36"/>
      <w:szCs w:val="36"/>
    </w:rPr>
  </w:style>
  <w:style w:type="paragraph" w:styleId="2">
    <w:name w:val="heading 2"/>
    <w:basedOn w:val="a"/>
    <w:next w:val="a"/>
    <w:uiPriority w:val="1"/>
    <w:qFormat/>
    <w:pPr>
      <w:ind w:left="1279"/>
      <w:outlineLvl w:val="1"/>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32"/>
      <w:szCs w:val="32"/>
    </w:rPr>
  </w:style>
  <w:style w:type="paragraph" w:styleId="a4">
    <w:name w:val="Balloon Text"/>
    <w:basedOn w:val="a"/>
    <w:link w:val="Char"/>
    <w:qFormat/>
    <w:rPr>
      <w:sz w:val="18"/>
      <w:szCs w:val="18"/>
    </w:rPr>
  </w:style>
  <w:style w:type="paragraph" w:styleId="a5">
    <w:name w:val="Normal (Web)"/>
    <w:basedOn w:val="a"/>
    <w:qFormat/>
    <w:pPr>
      <w:spacing w:beforeAutospacing="1" w:afterAutospacing="1"/>
    </w:pPr>
    <w:rPr>
      <w:rFonts w:cs="Times New Roman"/>
      <w:sz w:val="24"/>
      <w:lang w:val="en-US" w:bidi="ar-SA"/>
    </w:rPr>
  </w:style>
  <w:style w:type="character" w:styleId="a6">
    <w:name w:val="FollowedHyperlink"/>
    <w:basedOn w:val="a0"/>
    <w:qFormat/>
    <w:rPr>
      <w:color w:val="800080"/>
      <w:u w:val="none"/>
    </w:rPr>
  </w:style>
  <w:style w:type="character" w:styleId="a7">
    <w:name w:val="Hyperlink"/>
    <w:basedOn w:val="a0"/>
    <w:qFormat/>
    <w:rPr>
      <w:color w:val="0000FF"/>
      <w:u w:val="none"/>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8">
    <w:name w:val="List Paragraph"/>
    <w:basedOn w:val="a"/>
    <w:uiPriority w:val="1"/>
    <w:qFormat/>
    <w:pPr>
      <w:spacing w:before="61"/>
      <w:ind w:left="720" w:firstLine="559"/>
    </w:pPr>
  </w:style>
  <w:style w:type="paragraph" w:customStyle="1" w:styleId="TableParagraph">
    <w:name w:val="Table Paragraph"/>
    <w:basedOn w:val="a"/>
    <w:uiPriority w:val="1"/>
    <w:qFormat/>
    <w:pPr>
      <w:spacing w:before="132"/>
      <w:ind w:left="7"/>
      <w:jc w:val="center"/>
    </w:pPr>
  </w:style>
  <w:style w:type="character" w:customStyle="1" w:styleId="postwemediainfo1">
    <w:name w:val="post_wemedia_info1"/>
    <w:basedOn w:val="a0"/>
  </w:style>
  <w:style w:type="character" w:customStyle="1" w:styleId="Char">
    <w:name w:val="批注框文本 Char"/>
    <w:basedOn w:val="a0"/>
    <w:link w:val="a4"/>
    <w:qFormat/>
    <w:rPr>
      <w:rFonts w:ascii="仿宋" w:eastAsia="仿宋" w:hAnsi="仿宋" w:cs="仿宋"/>
      <w:sz w:val="18"/>
      <w:szCs w:val="18"/>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spacing w:before="212"/>
      <w:ind w:left="1171" w:right="1222" w:hanging="2708"/>
      <w:outlineLvl w:val="0"/>
    </w:pPr>
    <w:rPr>
      <w:rFonts w:ascii="黑体" w:eastAsia="黑体" w:hAnsi="黑体" w:cs="黑体"/>
      <w:b/>
      <w:bCs/>
      <w:sz w:val="36"/>
      <w:szCs w:val="36"/>
    </w:rPr>
  </w:style>
  <w:style w:type="paragraph" w:styleId="2">
    <w:name w:val="heading 2"/>
    <w:basedOn w:val="a"/>
    <w:next w:val="a"/>
    <w:uiPriority w:val="1"/>
    <w:qFormat/>
    <w:pPr>
      <w:ind w:left="1279"/>
      <w:outlineLvl w:val="1"/>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32"/>
      <w:szCs w:val="32"/>
    </w:rPr>
  </w:style>
  <w:style w:type="paragraph" w:styleId="a4">
    <w:name w:val="Balloon Text"/>
    <w:basedOn w:val="a"/>
    <w:link w:val="Char"/>
    <w:qFormat/>
    <w:rPr>
      <w:sz w:val="18"/>
      <w:szCs w:val="18"/>
    </w:rPr>
  </w:style>
  <w:style w:type="paragraph" w:styleId="a5">
    <w:name w:val="Normal (Web)"/>
    <w:basedOn w:val="a"/>
    <w:qFormat/>
    <w:pPr>
      <w:spacing w:beforeAutospacing="1" w:afterAutospacing="1"/>
    </w:pPr>
    <w:rPr>
      <w:rFonts w:cs="Times New Roman"/>
      <w:sz w:val="24"/>
      <w:lang w:val="en-US" w:bidi="ar-SA"/>
    </w:rPr>
  </w:style>
  <w:style w:type="character" w:styleId="a6">
    <w:name w:val="FollowedHyperlink"/>
    <w:basedOn w:val="a0"/>
    <w:qFormat/>
    <w:rPr>
      <w:color w:val="800080"/>
      <w:u w:val="none"/>
    </w:rPr>
  </w:style>
  <w:style w:type="character" w:styleId="a7">
    <w:name w:val="Hyperlink"/>
    <w:basedOn w:val="a0"/>
    <w:qFormat/>
    <w:rPr>
      <w:color w:val="0000FF"/>
      <w:u w:val="none"/>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8">
    <w:name w:val="List Paragraph"/>
    <w:basedOn w:val="a"/>
    <w:uiPriority w:val="1"/>
    <w:qFormat/>
    <w:pPr>
      <w:spacing w:before="61"/>
      <w:ind w:left="720" w:firstLine="559"/>
    </w:pPr>
  </w:style>
  <w:style w:type="paragraph" w:customStyle="1" w:styleId="TableParagraph">
    <w:name w:val="Table Paragraph"/>
    <w:basedOn w:val="a"/>
    <w:uiPriority w:val="1"/>
    <w:qFormat/>
    <w:pPr>
      <w:spacing w:before="132"/>
      <w:ind w:left="7"/>
      <w:jc w:val="center"/>
    </w:pPr>
  </w:style>
  <w:style w:type="character" w:customStyle="1" w:styleId="postwemediainfo1">
    <w:name w:val="post_wemedia_info1"/>
    <w:basedOn w:val="a0"/>
  </w:style>
  <w:style w:type="character" w:customStyle="1" w:styleId="Char">
    <w:name w:val="批注框文本 Char"/>
    <w:basedOn w:val="a0"/>
    <w:link w:val="a4"/>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iyanhui_suibe@126.com&#37510;" TargetMode="External"/><Relationship Id="rId4" Type="http://schemas.microsoft.com/office/2007/relationships/stylesWithEffects" Target="stylesWithEffects.xml"/><Relationship Id="rId9" Type="http://schemas.openxmlformats.org/officeDocument/2006/relationships/hyperlink" Target="mailto:liyanhui_suibe@126.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Pages>
  <Words>688</Words>
  <Characters>3924</Characters>
  <Application>Microsoft Office Word</Application>
  <DocSecurity>0</DocSecurity>
  <Lines>32</Lines>
  <Paragraphs>9</Paragraphs>
  <ScaleCrop>false</ScaleCrop>
  <Company/>
  <LinksUpToDate>false</LinksUpToDate>
  <CharactersWithSpaces>4603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1438846429@qq.com</cp:lastModifiedBy>
  <cp:revision>45</cp:revision>
  <dcterms:created xsi:type="dcterms:W3CDTF">2021-01-21T11:57:00Z</dcterms:created>
  <dcterms:modified xsi:type="dcterms:W3CDTF">2021-01-29T07:17:00Z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2020-02-18T00:00:00Z</vt:filetime>
  </property>
  <property fmtid="{D5CDD505-2E9C-101B-9397-08002B2CF9AE}" pid="3" name="Creator">
    <vt:lpwstr>WPS 文字</vt:lpwstr>
  </property>
  <property fmtid="{D5CDD505-2E9C-101B-9397-08002B2CF9AE}" pid="4" name="LastSaved">
    <vt:filetime>2021-01-21T00:00:00Z</vt:filetime>
  </property>
  <property fmtid="{D5CDD505-2E9C-101B-9397-08002B2CF9AE}" pid="5" name="KSOProductBuildVer">
    <vt:lpwstr>2052-11.1.0.9662</vt:lpwstr>
  </property>
</Properties>
</file>