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7E346" w14:textId="7A929C91" w:rsidR="001C0349" w:rsidRPr="00BC0FAB" w:rsidRDefault="001C0349" w:rsidP="001C0349">
      <w:pPr>
        <w:pStyle w:val="a3"/>
        <w:widowControl/>
        <w:spacing w:before="132" w:beforeAutospacing="0" w:after="378" w:afterAutospacing="0"/>
        <w:jc w:val="center"/>
        <w:rPr>
          <w:rStyle w:val="a4"/>
          <w:rFonts w:asciiTheme="majorEastAsia" w:eastAsiaTheme="majorEastAsia" w:hAnsiTheme="majorEastAsia" w:cs="宋体"/>
          <w:color w:val="191919"/>
          <w:sz w:val="28"/>
          <w:szCs w:val="28"/>
        </w:rPr>
      </w:pPr>
      <w:r w:rsidRPr="00BC0FAB">
        <w:rPr>
          <w:rStyle w:val="a4"/>
          <w:rFonts w:asciiTheme="majorEastAsia" w:eastAsiaTheme="majorEastAsia" w:hAnsiTheme="majorEastAsia" w:cs="宋体" w:hint="eastAsia"/>
          <w:color w:val="191919"/>
          <w:sz w:val="28"/>
          <w:szCs w:val="28"/>
        </w:rPr>
        <w:t>上海对外经贸大学202</w:t>
      </w:r>
      <w:r w:rsidR="00DA3E24">
        <w:rPr>
          <w:rStyle w:val="a4"/>
          <w:rFonts w:asciiTheme="majorEastAsia" w:eastAsiaTheme="majorEastAsia" w:hAnsiTheme="majorEastAsia" w:cs="宋体"/>
          <w:color w:val="191919"/>
          <w:sz w:val="28"/>
          <w:szCs w:val="28"/>
        </w:rPr>
        <w:t>1</w:t>
      </w:r>
      <w:r w:rsidRPr="00BC0FAB">
        <w:rPr>
          <w:rStyle w:val="a4"/>
          <w:rFonts w:asciiTheme="majorEastAsia" w:eastAsiaTheme="majorEastAsia" w:hAnsiTheme="majorEastAsia" w:cs="宋体" w:hint="eastAsia"/>
          <w:color w:val="191919"/>
          <w:sz w:val="28"/>
          <w:szCs w:val="28"/>
        </w:rPr>
        <w:t>年垃圾分类工作成效报告</w:t>
      </w:r>
    </w:p>
    <w:p w14:paraId="33D6A3A3" w14:textId="77777777" w:rsidR="001C0349" w:rsidRPr="00BC0FAB" w:rsidRDefault="001C0349" w:rsidP="00BC0FAB">
      <w:pPr>
        <w:spacing w:line="600" w:lineRule="exact"/>
        <w:ind w:firstLineChars="200" w:firstLine="480"/>
        <w:rPr>
          <w:rFonts w:asciiTheme="minorEastAsia" w:hAnsiTheme="minorEastAsia" w:cs="宋体"/>
          <w:sz w:val="24"/>
        </w:rPr>
      </w:pPr>
      <w:r w:rsidRPr="00BC0FAB">
        <w:rPr>
          <w:rFonts w:asciiTheme="minorEastAsia" w:hAnsiTheme="minorEastAsia" w:cs="宋体" w:hint="eastAsia"/>
          <w:sz w:val="24"/>
        </w:rPr>
        <w:t>我校的垃圾分类工作，在校党委的正确领导和各级有关部门的大力支持下，以宣传和贯彻好《上海市生活垃圾管理条例》为主线，以生活垃圾“减量化、资源化、无害化”为目标，强化组织领导，加强宣传教育，形成了“党委主导、后勤牵头、全校参与”的生活垃圾管理体系，全面提高垃圾分类工作实效。</w:t>
      </w:r>
    </w:p>
    <w:p w14:paraId="4C506853" w14:textId="77777777" w:rsidR="001C0349" w:rsidRPr="00BC0FAB" w:rsidRDefault="001C0349" w:rsidP="00BC0FAB">
      <w:pPr>
        <w:numPr>
          <w:ilvl w:val="0"/>
          <w:numId w:val="1"/>
        </w:numPr>
        <w:spacing w:line="600" w:lineRule="exact"/>
        <w:ind w:firstLineChars="200" w:firstLine="482"/>
        <w:rPr>
          <w:rFonts w:asciiTheme="minorEastAsia" w:hAnsiTheme="minorEastAsia" w:cs="宋体"/>
          <w:b/>
          <w:sz w:val="24"/>
        </w:rPr>
      </w:pPr>
      <w:r w:rsidRPr="00BC0FAB">
        <w:rPr>
          <w:rFonts w:asciiTheme="minorEastAsia" w:hAnsiTheme="minorEastAsia" w:cs="宋体" w:hint="eastAsia"/>
          <w:b/>
          <w:sz w:val="24"/>
        </w:rPr>
        <w:t>加强组织领导</w:t>
      </w:r>
    </w:p>
    <w:p w14:paraId="43BF1643" w14:textId="7B1A7C7C" w:rsidR="001C0349" w:rsidRPr="00BC0FAB" w:rsidRDefault="001C0349" w:rsidP="00BC0FAB">
      <w:pPr>
        <w:spacing w:line="600" w:lineRule="exact"/>
        <w:ind w:firstLineChars="200" w:firstLine="480"/>
        <w:rPr>
          <w:rFonts w:asciiTheme="minorEastAsia" w:hAnsiTheme="minorEastAsia" w:cs="宋体"/>
          <w:sz w:val="24"/>
        </w:rPr>
      </w:pPr>
      <w:r w:rsidRPr="00BC0FAB">
        <w:rPr>
          <w:rFonts w:asciiTheme="minorEastAsia" w:hAnsiTheme="minorEastAsia" w:cs="宋体" w:hint="eastAsia"/>
          <w:sz w:val="24"/>
        </w:rPr>
        <w:t>校党委高度重视生活垃圾分类工作，成立垃圾分类工作领导小组，专门负责全校垃圾分类统筹协调工作。印发《</w:t>
      </w:r>
      <w:r w:rsidR="00932A72" w:rsidRPr="00932A72">
        <w:rPr>
          <w:rFonts w:asciiTheme="minorEastAsia" w:hAnsiTheme="minorEastAsia" w:cs="宋体" w:hint="eastAsia"/>
          <w:sz w:val="24"/>
        </w:rPr>
        <w:t>上海对外经贸大学生活垃圾分类管理办法</w:t>
      </w:r>
      <w:r w:rsidRPr="00BC0FAB">
        <w:rPr>
          <w:rFonts w:asciiTheme="minorEastAsia" w:hAnsiTheme="minorEastAsia" w:cs="宋体" w:hint="eastAsia"/>
          <w:sz w:val="24"/>
        </w:rPr>
        <w:t>》，明确了指导思想、工作目标、实施范围和工作任务。通过强有力的组织领导，保证了生活垃圾分类工作有力、有序、有效推进。</w:t>
      </w:r>
    </w:p>
    <w:p w14:paraId="14C5E794" w14:textId="77777777" w:rsidR="001C0349" w:rsidRPr="00BC0FAB" w:rsidRDefault="001C0349" w:rsidP="00BC0FAB">
      <w:pPr>
        <w:numPr>
          <w:ilvl w:val="0"/>
          <w:numId w:val="1"/>
        </w:numPr>
        <w:spacing w:line="600" w:lineRule="exact"/>
        <w:ind w:firstLineChars="200" w:firstLine="482"/>
        <w:rPr>
          <w:rFonts w:asciiTheme="minorEastAsia" w:hAnsiTheme="minorEastAsia" w:cs="宋体"/>
          <w:b/>
          <w:sz w:val="24"/>
        </w:rPr>
      </w:pPr>
      <w:r w:rsidRPr="00BC0FAB">
        <w:rPr>
          <w:rFonts w:asciiTheme="minorEastAsia" w:hAnsiTheme="minorEastAsia" w:cs="宋体" w:hint="eastAsia"/>
          <w:b/>
          <w:sz w:val="24"/>
        </w:rPr>
        <w:t>加强宣传</w:t>
      </w:r>
    </w:p>
    <w:p w14:paraId="0751C713" w14:textId="2F7FE710" w:rsidR="001C0349" w:rsidRPr="00BC0FAB" w:rsidRDefault="001C0349" w:rsidP="00BC0FAB">
      <w:pPr>
        <w:spacing w:line="600" w:lineRule="exact"/>
        <w:ind w:firstLineChars="200" w:firstLine="480"/>
        <w:rPr>
          <w:rFonts w:asciiTheme="minorEastAsia" w:hAnsiTheme="minorEastAsia"/>
          <w:sz w:val="24"/>
        </w:rPr>
      </w:pPr>
      <w:r w:rsidRPr="00BC0FAB">
        <w:rPr>
          <w:rFonts w:asciiTheme="minorEastAsia" w:hAnsiTheme="minorEastAsia" w:hint="eastAsia"/>
          <w:sz w:val="24"/>
        </w:rPr>
        <w:t>全面开展生活垃圾分类教育。整合全校各方面力量，围绕垃圾分类和回收利用的主题进行全方位、多层次的宣传，在食堂、</w:t>
      </w:r>
      <w:r w:rsidR="00932A72">
        <w:rPr>
          <w:rFonts w:asciiTheme="minorEastAsia" w:hAnsiTheme="minorEastAsia" w:hint="eastAsia"/>
          <w:sz w:val="24"/>
        </w:rPr>
        <w:t>学思</w:t>
      </w:r>
      <w:r w:rsidRPr="00BC0FAB">
        <w:rPr>
          <w:rFonts w:asciiTheme="minorEastAsia" w:hAnsiTheme="minorEastAsia" w:hint="eastAsia"/>
          <w:sz w:val="24"/>
        </w:rPr>
        <w:t>楼、</w:t>
      </w:r>
      <w:r w:rsidR="00932A72">
        <w:rPr>
          <w:rFonts w:asciiTheme="minorEastAsia" w:hAnsiTheme="minorEastAsia" w:hint="eastAsia"/>
          <w:sz w:val="24"/>
        </w:rPr>
        <w:t>德</w:t>
      </w:r>
      <w:r w:rsidRPr="00BC0FAB">
        <w:rPr>
          <w:rFonts w:asciiTheme="minorEastAsia" w:hAnsiTheme="minorEastAsia" w:hint="eastAsia"/>
          <w:sz w:val="24"/>
        </w:rPr>
        <w:t>政楼、学院楼、信息楼、图书馆等地张贴垃圾分类的宣传海报300余份，在人流量多的道路旁悬挂垃圾分类宣传横幅，利用校内LED电子显示屏、 微信公众号、宣传栏等多种形式宣传垃圾分类知识，学校非常重视大学生垃圾分类的教育，</w:t>
      </w:r>
      <w:r w:rsidR="00932A72">
        <w:rPr>
          <w:rFonts w:asciiTheme="minorEastAsia" w:hAnsiTheme="minorEastAsia" w:hint="eastAsia"/>
          <w:sz w:val="24"/>
        </w:rPr>
        <w:t>每年9月的迎新工作也会在后勤展位前布置专门的垃圾分类宣讲展台，安排专人对各地新生宣传上海的垃圾分类政策。2</w:t>
      </w:r>
      <w:r w:rsidR="00932A72">
        <w:rPr>
          <w:rFonts w:asciiTheme="minorEastAsia" w:hAnsiTheme="minorEastAsia"/>
          <w:sz w:val="24"/>
        </w:rPr>
        <w:t>021</w:t>
      </w:r>
      <w:r w:rsidR="00932A72">
        <w:rPr>
          <w:rFonts w:asciiTheme="minorEastAsia" w:hAnsiTheme="minorEastAsia" w:hint="eastAsia"/>
          <w:sz w:val="24"/>
        </w:rPr>
        <w:t>年，学校把垃圾分类作为一门新的劳动课程引入大学生新生入学教育，并赋予2分的课程分，旨在从新生踏入大学第一年就</w:t>
      </w:r>
      <w:r w:rsidRPr="00BC0FAB">
        <w:rPr>
          <w:rFonts w:asciiTheme="minorEastAsia" w:hAnsiTheme="minorEastAsia" w:hint="eastAsia"/>
          <w:sz w:val="24"/>
        </w:rPr>
        <w:t>加强</w:t>
      </w:r>
      <w:r w:rsidR="00932A72">
        <w:rPr>
          <w:rFonts w:asciiTheme="minorEastAsia" w:hAnsiTheme="minorEastAsia" w:hint="eastAsia"/>
          <w:sz w:val="24"/>
        </w:rPr>
        <w:t>对</w:t>
      </w:r>
      <w:r w:rsidRPr="00BC0FAB">
        <w:rPr>
          <w:rFonts w:asciiTheme="minorEastAsia" w:hAnsiTheme="minorEastAsia" w:hint="eastAsia"/>
          <w:sz w:val="24"/>
        </w:rPr>
        <w:t>垃圾分类的教育，提升</w:t>
      </w:r>
      <w:r w:rsidR="00932A72">
        <w:rPr>
          <w:rFonts w:asciiTheme="minorEastAsia" w:hAnsiTheme="minorEastAsia" w:hint="eastAsia"/>
          <w:sz w:val="24"/>
        </w:rPr>
        <w:t>新生</w:t>
      </w:r>
      <w:r w:rsidRPr="00BC0FAB">
        <w:rPr>
          <w:rFonts w:asciiTheme="minorEastAsia" w:hAnsiTheme="minorEastAsia" w:hint="eastAsia"/>
          <w:sz w:val="24"/>
        </w:rPr>
        <w:t>垃圾分类的意识，通过</w:t>
      </w:r>
      <w:r w:rsidR="00932A72">
        <w:rPr>
          <w:rFonts w:asciiTheme="minorEastAsia" w:hAnsiTheme="minorEastAsia" w:hint="eastAsia"/>
          <w:sz w:val="24"/>
        </w:rPr>
        <w:t>入学教育</w:t>
      </w:r>
      <w:r w:rsidRPr="00BC0FAB">
        <w:rPr>
          <w:rFonts w:asciiTheme="minorEastAsia" w:hAnsiTheme="minorEastAsia" w:hint="eastAsia"/>
          <w:sz w:val="24"/>
        </w:rPr>
        <w:t>，使大学</w:t>
      </w:r>
      <w:r w:rsidR="00932A72">
        <w:rPr>
          <w:rFonts w:asciiTheme="minorEastAsia" w:hAnsiTheme="minorEastAsia" w:hint="eastAsia"/>
          <w:sz w:val="24"/>
        </w:rPr>
        <w:t>新</w:t>
      </w:r>
      <w:r w:rsidRPr="00BC0FAB">
        <w:rPr>
          <w:rFonts w:asciiTheme="minorEastAsia" w:hAnsiTheme="minorEastAsia" w:hint="eastAsia"/>
          <w:sz w:val="24"/>
        </w:rPr>
        <w:t>生在实践中了解垃圾分类的工作流程，有利于培养他们垃圾分类的意识</w:t>
      </w:r>
      <w:r w:rsidR="00932A72">
        <w:rPr>
          <w:rFonts w:asciiTheme="minorEastAsia" w:hAnsiTheme="minorEastAsia" w:hint="eastAsia"/>
          <w:sz w:val="24"/>
        </w:rPr>
        <w:t>。</w:t>
      </w:r>
      <w:r w:rsidRPr="00BC0FAB">
        <w:rPr>
          <w:rFonts w:asciiTheme="minorEastAsia" w:hAnsiTheme="minorEastAsia" w:hint="eastAsia"/>
          <w:sz w:val="24"/>
        </w:rPr>
        <w:t>总之，通过开展一系列的垃圾分类知识的宣传，教育和引导师生意识到垃圾分类的重要性，使师生生</w:t>
      </w:r>
      <w:r w:rsidRPr="00BC0FAB">
        <w:rPr>
          <w:rFonts w:asciiTheme="minorEastAsia" w:hAnsiTheme="minorEastAsia" w:hint="eastAsia"/>
          <w:sz w:val="24"/>
        </w:rPr>
        <w:lastRenderedPageBreak/>
        <w:t>活垃圾分类知晓率、参与率得到有效提高，自觉进行垃圾分类。</w:t>
      </w:r>
    </w:p>
    <w:p w14:paraId="674EE11E" w14:textId="77777777" w:rsidR="001C0349" w:rsidRPr="00BC0FAB" w:rsidRDefault="001C0349" w:rsidP="00BC0FAB">
      <w:pPr>
        <w:numPr>
          <w:ilvl w:val="0"/>
          <w:numId w:val="1"/>
        </w:numPr>
        <w:spacing w:line="600" w:lineRule="exact"/>
        <w:ind w:firstLineChars="200" w:firstLine="482"/>
        <w:rPr>
          <w:rFonts w:asciiTheme="minorEastAsia" w:hAnsiTheme="minorEastAsia" w:cs="宋体"/>
          <w:b/>
          <w:sz w:val="24"/>
        </w:rPr>
      </w:pPr>
      <w:r w:rsidRPr="00BC0FAB">
        <w:rPr>
          <w:rFonts w:asciiTheme="minorEastAsia" w:hAnsiTheme="minorEastAsia" w:cs="宋体" w:hint="eastAsia"/>
          <w:b/>
          <w:sz w:val="24"/>
        </w:rPr>
        <w:t>加强治理</w:t>
      </w:r>
    </w:p>
    <w:p w14:paraId="581F2519" w14:textId="75588065" w:rsidR="001C0349" w:rsidRPr="00BC0FAB" w:rsidRDefault="001C0349" w:rsidP="00BC0FAB">
      <w:pPr>
        <w:spacing w:line="600" w:lineRule="exact"/>
        <w:ind w:firstLineChars="200" w:firstLine="480"/>
        <w:rPr>
          <w:rFonts w:asciiTheme="minorEastAsia" w:hAnsiTheme="minorEastAsia" w:cs="宋体"/>
          <w:sz w:val="24"/>
        </w:rPr>
      </w:pPr>
      <w:r w:rsidRPr="00BC0FAB">
        <w:rPr>
          <w:rFonts w:asciiTheme="minorEastAsia" w:hAnsiTheme="minorEastAsia" w:cs="宋体" w:hint="eastAsia"/>
          <w:sz w:val="24"/>
        </w:rPr>
        <w:t>学校物业不定期对员工进行垃圾分类的培训，使保洁人员懂得如何对不同垃圾进行分类分拣和回收，严防垃圾混装。对垃圾房的管理，严格工作流程和操作规范，将收集的垃圾在垃圾房进一步分拣，分拣出的四类垃圾，交由与我校签有回收、清运协议的单位分别处理。</w:t>
      </w:r>
      <w:r w:rsidR="00241AA5" w:rsidRPr="00241AA5">
        <w:rPr>
          <w:rFonts w:asciiTheme="minorEastAsia" w:hAnsiTheme="minorEastAsia" w:cs="宋体" w:hint="eastAsia"/>
          <w:sz w:val="24"/>
        </w:rPr>
        <w:t>2</w:t>
      </w:r>
      <w:r w:rsidR="00241AA5" w:rsidRPr="00241AA5">
        <w:rPr>
          <w:rFonts w:asciiTheme="minorEastAsia" w:hAnsiTheme="minorEastAsia" w:cs="宋体"/>
          <w:sz w:val="24"/>
        </w:rPr>
        <w:t>021年，为更加科学的处置</w:t>
      </w:r>
      <w:r w:rsidR="00241AA5" w:rsidRPr="00241AA5">
        <w:rPr>
          <w:rFonts w:asciiTheme="minorEastAsia" w:hAnsiTheme="minorEastAsia" w:cs="宋体" w:hint="eastAsia"/>
          <w:sz w:val="24"/>
        </w:rPr>
        <w:t>食堂产生的</w:t>
      </w:r>
      <w:r w:rsidR="00241AA5" w:rsidRPr="00241AA5">
        <w:rPr>
          <w:rFonts w:asciiTheme="minorEastAsia" w:hAnsiTheme="minorEastAsia" w:cs="宋体"/>
          <w:sz w:val="24"/>
        </w:rPr>
        <w:t>湿垃圾，</w:t>
      </w:r>
      <w:r w:rsidR="00241AA5" w:rsidRPr="00241AA5">
        <w:rPr>
          <w:rFonts w:asciiTheme="minorEastAsia" w:hAnsiTheme="minorEastAsia" w:cs="宋体" w:hint="eastAsia"/>
          <w:sz w:val="24"/>
        </w:rPr>
        <w:t>学校在松江校区学生一食堂处引入了一台湿垃圾减量处置设备，该套设备采用微电脑智能控制，运行过程自动化、智能化，设备一体全能，包含粉碎、脱水、油水分离，湿垃圾减量率可达到80%以上，湿垃圾减量成效显著，由此学校会陆续投入资金增加购置同类湿垃圾减量处置装备，达到更科学地处置校内产生的湿垃圾。</w:t>
      </w:r>
    </w:p>
    <w:p w14:paraId="30AEF2DB" w14:textId="53C2E11B" w:rsidR="001C0349" w:rsidRPr="00BC0FAB" w:rsidRDefault="001C0349" w:rsidP="00CC606D">
      <w:pPr>
        <w:spacing w:line="600" w:lineRule="exact"/>
        <w:ind w:firstLineChars="182" w:firstLine="437"/>
        <w:rPr>
          <w:rFonts w:asciiTheme="minorEastAsia" w:hAnsiTheme="minorEastAsia" w:cs="宋体"/>
          <w:sz w:val="24"/>
        </w:rPr>
      </w:pPr>
      <w:r w:rsidRPr="00BC0FAB">
        <w:rPr>
          <w:rFonts w:asciiTheme="minorEastAsia" w:hAnsiTheme="minorEastAsia" w:cs="宋体" w:hint="eastAsia"/>
          <w:sz w:val="24"/>
        </w:rPr>
        <w:t>上海市垃圾分类</w:t>
      </w:r>
      <w:r w:rsidR="00932A72">
        <w:rPr>
          <w:rFonts w:asciiTheme="minorEastAsia" w:hAnsiTheme="minorEastAsia" w:cs="宋体" w:hint="eastAsia"/>
          <w:sz w:val="24"/>
        </w:rPr>
        <w:t>政策</w:t>
      </w:r>
      <w:r w:rsidRPr="00BC0FAB">
        <w:rPr>
          <w:rFonts w:asciiTheme="minorEastAsia" w:hAnsiTheme="minorEastAsia" w:cs="宋体" w:hint="eastAsia"/>
          <w:sz w:val="24"/>
        </w:rPr>
        <w:t>实施</w:t>
      </w:r>
      <w:r w:rsidR="00932A72">
        <w:rPr>
          <w:rFonts w:asciiTheme="minorEastAsia" w:hAnsiTheme="minorEastAsia" w:cs="宋体" w:hint="eastAsia"/>
          <w:sz w:val="24"/>
        </w:rPr>
        <w:t>以</w:t>
      </w:r>
      <w:r w:rsidRPr="00BC0FAB">
        <w:rPr>
          <w:rFonts w:asciiTheme="minorEastAsia" w:hAnsiTheme="minorEastAsia" w:cs="宋体" w:hint="eastAsia"/>
          <w:sz w:val="24"/>
        </w:rPr>
        <w:t>来，我们虽然做了一些工作，取得了一些成效，但在舆论宣传氛围、师生分类意识等方面还有待提高和加强，在引入“互联网+再生资源回收，提高资源回收效率</w:t>
      </w:r>
      <w:r w:rsidR="00241AA5">
        <w:rPr>
          <w:rFonts w:asciiTheme="minorEastAsia" w:hAnsiTheme="minorEastAsia" w:cs="宋体" w:hint="eastAsia"/>
          <w:sz w:val="24"/>
        </w:rPr>
        <w:t>等</w:t>
      </w:r>
      <w:r w:rsidRPr="00BC0FAB">
        <w:rPr>
          <w:rFonts w:asciiTheme="minorEastAsia" w:hAnsiTheme="minorEastAsia" w:cs="宋体" w:hint="eastAsia"/>
          <w:sz w:val="24"/>
        </w:rPr>
        <w:t>方面还没有落到实处，但我们有决心有信</w:t>
      </w:r>
      <w:bookmarkStart w:id="0" w:name="_GoBack"/>
      <w:bookmarkEnd w:id="0"/>
      <w:r w:rsidRPr="00BC0FAB">
        <w:rPr>
          <w:rFonts w:asciiTheme="minorEastAsia" w:hAnsiTheme="minorEastAsia" w:cs="宋体" w:hint="eastAsia"/>
          <w:sz w:val="24"/>
        </w:rPr>
        <w:t>心，在上级部门的指导和支持下，在校党委的坚强领导下，我们一定会把我校垃圾分类工作做出成效。</w:t>
      </w:r>
    </w:p>
    <w:p w14:paraId="42A789DC" w14:textId="77777777" w:rsidR="001C0349" w:rsidRPr="003E097D" w:rsidRDefault="001C0349" w:rsidP="001C0349">
      <w:pPr>
        <w:spacing w:line="480" w:lineRule="auto"/>
        <w:rPr>
          <w:rFonts w:ascii="宋体" w:eastAsia="宋体" w:hAnsi="宋体" w:cs="宋体"/>
          <w:sz w:val="24"/>
        </w:rPr>
      </w:pPr>
    </w:p>
    <w:p w14:paraId="30608FA5" w14:textId="1A7ED370" w:rsidR="001C0349" w:rsidRDefault="00EC20A5" w:rsidP="00EC20A5">
      <w:pPr>
        <w:spacing w:line="48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</w:t>
      </w:r>
      <w:r w:rsidR="00241AA5"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年</w:t>
      </w:r>
      <w:r w:rsidR="00241AA5">
        <w:rPr>
          <w:rFonts w:ascii="宋体" w:eastAsia="宋体" w:hAnsi="宋体" w:cs="宋体"/>
          <w:sz w:val="24"/>
        </w:rPr>
        <w:t>8</w:t>
      </w:r>
      <w:r>
        <w:rPr>
          <w:rFonts w:ascii="宋体" w:eastAsia="宋体" w:hAnsi="宋体" w:cs="宋体" w:hint="eastAsia"/>
          <w:sz w:val="24"/>
        </w:rPr>
        <w:t>月</w:t>
      </w:r>
    </w:p>
    <w:p w14:paraId="037374CD" w14:textId="77777777" w:rsidR="001C0349" w:rsidRPr="00DC06FC" w:rsidRDefault="001C0349" w:rsidP="001C0349"/>
    <w:p w14:paraId="7F54975D" w14:textId="77777777" w:rsidR="00C165D4" w:rsidRPr="001C0349" w:rsidRDefault="00C165D4"/>
    <w:sectPr w:rsidR="00C165D4" w:rsidRPr="001C0349" w:rsidSect="002B2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39EDE" w14:textId="77777777" w:rsidR="0077786B" w:rsidRDefault="0077786B" w:rsidP="003678D8">
      <w:r>
        <w:separator/>
      </w:r>
    </w:p>
  </w:endnote>
  <w:endnote w:type="continuationSeparator" w:id="0">
    <w:p w14:paraId="3BC791D8" w14:textId="77777777" w:rsidR="0077786B" w:rsidRDefault="0077786B" w:rsidP="0036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CFA80" w14:textId="77777777" w:rsidR="0077786B" w:rsidRDefault="0077786B" w:rsidP="003678D8">
      <w:r>
        <w:separator/>
      </w:r>
    </w:p>
  </w:footnote>
  <w:footnote w:type="continuationSeparator" w:id="0">
    <w:p w14:paraId="69CF119A" w14:textId="77777777" w:rsidR="0077786B" w:rsidRDefault="0077786B" w:rsidP="0036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533FDE"/>
    <w:multiLevelType w:val="singleLevel"/>
    <w:tmpl w:val="DB533F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49"/>
    <w:rsid w:val="000F7C95"/>
    <w:rsid w:val="001A5E7B"/>
    <w:rsid w:val="001C0349"/>
    <w:rsid w:val="00241AA5"/>
    <w:rsid w:val="002B2A95"/>
    <w:rsid w:val="003678D8"/>
    <w:rsid w:val="005748AD"/>
    <w:rsid w:val="00624472"/>
    <w:rsid w:val="00696D89"/>
    <w:rsid w:val="0077786B"/>
    <w:rsid w:val="007B4F1F"/>
    <w:rsid w:val="00932A72"/>
    <w:rsid w:val="00BC0FAB"/>
    <w:rsid w:val="00C165D4"/>
    <w:rsid w:val="00CC606D"/>
    <w:rsid w:val="00DA3E24"/>
    <w:rsid w:val="00EC2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15F4D"/>
  <w15:docId w15:val="{2608D977-6FC6-47D3-B010-8376F94A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034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C0349"/>
    <w:rPr>
      <w:b/>
    </w:rPr>
  </w:style>
  <w:style w:type="paragraph" w:styleId="a5">
    <w:name w:val="header"/>
    <w:basedOn w:val="a"/>
    <w:link w:val="a6"/>
    <w:uiPriority w:val="99"/>
    <w:unhideWhenUsed/>
    <w:rsid w:val="0036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78D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7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78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989</Characters>
  <Application>Microsoft Office Word</Application>
  <DocSecurity>0</DocSecurity>
  <Lines>8</Lines>
  <Paragraphs>2</Paragraphs>
  <ScaleCrop>false</ScaleCrop>
  <Company>Lenovo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dcterms:created xsi:type="dcterms:W3CDTF">2022-08-04T01:20:00Z</dcterms:created>
  <dcterms:modified xsi:type="dcterms:W3CDTF">2022-08-04T07:08:00Z</dcterms:modified>
</cp:coreProperties>
</file>