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152" w:rsidRPr="00B451A7" w:rsidRDefault="00271152" w:rsidP="00271152">
      <w:pPr>
        <w:widowControl/>
        <w:spacing w:line="360" w:lineRule="auto"/>
        <w:jc w:val="center"/>
        <w:rPr>
          <w:rFonts w:ascii="方正小标宋简体" w:eastAsia="方正小标宋简体" w:hAnsi="微软雅黑" w:cs="宋体" w:hint="eastAsia"/>
          <w:color w:val="000000"/>
          <w:kern w:val="0"/>
          <w:sz w:val="44"/>
          <w:szCs w:val="44"/>
        </w:rPr>
      </w:pPr>
      <w:r w:rsidRPr="00B451A7">
        <w:rPr>
          <w:rFonts w:ascii="方正小标宋简体" w:eastAsia="方正小标宋简体" w:hAnsi="微软雅黑" w:cs="宋体" w:hint="eastAsia"/>
          <w:color w:val="000000"/>
          <w:kern w:val="0"/>
          <w:sz w:val="44"/>
          <w:szCs w:val="44"/>
        </w:rPr>
        <w:t>2022年度上海市人民政府决策咨询研究“三农”专项课题社会公开招标课题指南</w:t>
      </w:r>
    </w:p>
    <w:p w:rsidR="00271152" w:rsidRPr="00B451A7" w:rsidRDefault="00271152" w:rsidP="00271152">
      <w:pPr>
        <w:widowControl/>
        <w:spacing w:line="360" w:lineRule="auto"/>
        <w:ind w:firstLine="480"/>
        <w:jc w:val="left"/>
        <w:rPr>
          <w:rFonts w:ascii="仿宋_GB2312" w:eastAsia="仿宋_GB2312" w:hAnsi="微软雅黑" w:cs="宋体" w:hint="eastAsia"/>
          <w:color w:val="000000"/>
          <w:kern w:val="0"/>
          <w:sz w:val="32"/>
          <w:szCs w:val="32"/>
        </w:rPr>
      </w:pPr>
      <w:r w:rsidRPr="00B451A7">
        <w:rPr>
          <w:rFonts w:ascii="仿宋_GB2312" w:eastAsia="仿宋_GB2312" w:hAnsi="微软雅黑" w:cs="宋体" w:hint="eastAsia"/>
          <w:color w:val="000000"/>
          <w:kern w:val="0"/>
          <w:sz w:val="32"/>
          <w:szCs w:val="32"/>
        </w:rPr>
        <w:t> </w:t>
      </w:r>
    </w:p>
    <w:p w:rsidR="00271152" w:rsidRPr="00B451A7" w:rsidRDefault="00271152" w:rsidP="00271152">
      <w:pPr>
        <w:widowControl/>
        <w:spacing w:line="360" w:lineRule="auto"/>
        <w:ind w:firstLine="480"/>
        <w:jc w:val="left"/>
        <w:rPr>
          <w:rFonts w:ascii="仿宋_GB2312" w:eastAsia="仿宋_GB2312" w:hAnsi="微软雅黑" w:cs="宋体" w:hint="eastAsia"/>
          <w:color w:val="000000"/>
          <w:kern w:val="0"/>
          <w:sz w:val="32"/>
          <w:szCs w:val="32"/>
        </w:rPr>
      </w:pPr>
      <w:r w:rsidRPr="00271152">
        <w:rPr>
          <w:rFonts w:ascii="仿宋_GB2312" w:eastAsia="仿宋_GB2312" w:hAnsi="微软雅黑" w:cs="宋体" w:hint="eastAsia"/>
          <w:b/>
          <w:bCs/>
          <w:color w:val="000000"/>
          <w:kern w:val="0"/>
          <w:sz w:val="32"/>
          <w:szCs w:val="32"/>
        </w:rPr>
        <w:t>一、上海、浙江乡村振兴示范村（未来村）比较研究</w:t>
      </w:r>
    </w:p>
    <w:p w:rsidR="00271152" w:rsidRDefault="00271152" w:rsidP="00271152">
      <w:pPr>
        <w:widowControl/>
        <w:spacing w:line="360" w:lineRule="auto"/>
        <w:ind w:firstLine="480"/>
        <w:jc w:val="left"/>
        <w:rPr>
          <w:rFonts w:ascii="仿宋_GB2312" w:eastAsia="仿宋_GB2312" w:hAnsi="微软雅黑" w:cs="宋体"/>
          <w:b/>
          <w:color w:val="000000"/>
          <w:kern w:val="0"/>
          <w:sz w:val="32"/>
          <w:szCs w:val="32"/>
        </w:rPr>
      </w:pPr>
      <w:r w:rsidRPr="00B451A7">
        <w:rPr>
          <w:rFonts w:ascii="仿宋_GB2312" w:eastAsia="仿宋_GB2312" w:hAnsi="微软雅黑" w:cs="宋体" w:hint="eastAsia"/>
          <w:b/>
          <w:color w:val="000000"/>
          <w:kern w:val="0"/>
          <w:sz w:val="32"/>
          <w:szCs w:val="32"/>
        </w:rPr>
        <w:t>研究目的和要求：</w:t>
      </w:r>
    </w:p>
    <w:p w:rsidR="00271152" w:rsidRDefault="00271152" w:rsidP="00271152">
      <w:pPr>
        <w:widowControl/>
        <w:spacing w:line="360" w:lineRule="auto"/>
        <w:ind w:firstLine="480"/>
        <w:jc w:val="left"/>
        <w:rPr>
          <w:rFonts w:ascii="仿宋_GB2312" w:eastAsia="仿宋_GB2312" w:hAnsi="微软雅黑" w:cs="宋体"/>
          <w:color w:val="000000"/>
          <w:kern w:val="0"/>
          <w:sz w:val="32"/>
          <w:szCs w:val="32"/>
        </w:rPr>
      </w:pPr>
      <w:r w:rsidRPr="00B451A7">
        <w:rPr>
          <w:rFonts w:ascii="仿宋_GB2312" w:eastAsia="仿宋_GB2312" w:hAnsi="微软雅黑" w:cs="宋体" w:hint="eastAsia"/>
          <w:color w:val="000000"/>
          <w:kern w:val="0"/>
          <w:sz w:val="32"/>
          <w:szCs w:val="32"/>
        </w:rPr>
        <w:t>本课题要求通过上海、浙江乡村振兴示范村（未来村）之间的比较研究，分析当前上海乡村振兴示范村建设存在的问题，提出下阶段上海推进乡村振兴示范村建设的意见建议。课题内容要求有前瞻性、针对性和可操作性。</w:t>
      </w:r>
    </w:p>
    <w:p w:rsidR="00271152" w:rsidRPr="00B451A7" w:rsidRDefault="00271152" w:rsidP="00271152">
      <w:pPr>
        <w:widowControl/>
        <w:spacing w:line="360" w:lineRule="auto"/>
        <w:ind w:firstLine="480"/>
        <w:jc w:val="left"/>
        <w:rPr>
          <w:rFonts w:ascii="仿宋_GB2312" w:eastAsia="仿宋_GB2312" w:hAnsi="微软雅黑" w:cs="宋体" w:hint="eastAsia"/>
          <w:color w:val="000000"/>
          <w:kern w:val="0"/>
          <w:sz w:val="32"/>
          <w:szCs w:val="32"/>
        </w:rPr>
      </w:pPr>
    </w:p>
    <w:p w:rsidR="00271152" w:rsidRPr="00B451A7" w:rsidRDefault="00271152" w:rsidP="00271152">
      <w:pPr>
        <w:widowControl/>
        <w:spacing w:line="360" w:lineRule="auto"/>
        <w:ind w:firstLine="480"/>
        <w:jc w:val="left"/>
        <w:rPr>
          <w:rFonts w:ascii="仿宋_GB2312" w:eastAsia="仿宋_GB2312" w:hAnsi="微软雅黑" w:cs="宋体" w:hint="eastAsia"/>
          <w:color w:val="000000"/>
          <w:kern w:val="0"/>
          <w:sz w:val="32"/>
          <w:szCs w:val="32"/>
        </w:rPr>
      </w:pPr>
      <w:r w:rsidRPr="00271152">
        <w:rPr>
          <w:rFonts w:ascii="仿宋_GB2312" w:eastAsia="仿宋_GB2312" w:hAnsi="微软雅黑" w:cs="宋体" w:hint="eastAsia"/>
          <w:b/>
          <w:bCs/>
          <w:color w:val="000000"/>
          <w:kern w:val="0"/>
          <w:sz w:val="32"/>
          <w:szCs w:val="32"/>
        </w:rPr>
        <w:t>二、上海市农业信息集成采集技术与共享平台研究</w:t>
      </w:r>
    </w:p>
    <w:p w:rsidR="00271152" w:rsidRDefault="00271152" w:rsidP="00271152">
      <w:pPr>
        <w:widowControl/>
        <w:spacing w:line="360" w:lineRule="auto"/>
        <w:ind w:firstLine="480"/>
        <w:jc w:val="left"/>
        <w:rPr>
          <w:rFonts w:ascii="仿宋_GB2312" w:eastAsia="仿宋_GB2312" w:hAnsi="微软雅黑" w:cs="宋体"/>
          <w:b/>
          <w:color w:val="000000"/>
          <w:kern w:val="0"/>
          <w:sz w:val="32"/>
          <w:szCs w:val="32"/>
        </w:rPr>
      </w:pPr>
      <w:r w:rsidRPr="00B451A7">
        <w:rPr>
          <w:rFonts w:ascii="仿宋_GB2312" w:eastAsia="仿宋_GB2312" w:hAnsi="微软雅黑" w:cs="宋体" w:hint="eastAsia"/>
          <w:b/>
          <w:color w:val="000000"/>
          <w:kern w:val="0"/>
          <w:sz w:val="32"/>
          <w:szCs w:val="32"/>
        </w:rPr>
        <w:t>研究目的和要求：</w:t>
      </w:r>
    </w:p>
    <w:p w:rsidR="00271152" w:rsidRDefault="00271152" w:rsidP="00271152">
      <w:pPr>
        <w:widowControl/>
        <w:spacing w:line="360" w:lineRule="auto"/>
        <w:ind w:firstLine="480"/>
        <w:jc w:val="left"/>
        <w:rPr>
          <w:rFonts w:ascii="仿宋_GB2312" w:eastAsia="仿宋_GB2312" w:hAnsi="微软雅黑" w:cs="宋体"/>
          <w:color w:val="000000"/>
          <w:kern w:val="0"/>
          <w:sz w:val="32"/>
          <w:szCs w:val="32"/>
        </w:rPr>
      </w:pPr>
      <w:r w:rsidRPr="00B451A7">
        <w:rPr>
          <w:rFonts w:ascii="仿宋_GB2312" w:eastAsia="仿宋_GB2312" w:hAnsi="微软雅黑" w:cs="宋体" w:hint="eastAsia"/>
          <w:color w:val="000000"/>
          <w:kern w:val="0"/>
          <w:sz w:val="32"/>
          <w:szCs w:val="32"/>
        </w:rPr>
        <w:t>本课题要求围绕当前上海数字农业建设，开展上海市农业信息集成采集技术与共享平台研究，切实加强数字农业技术成果的推广应用，课题内容要求有针对性和可操作性，力求能解决实际问题。</w:t>
      </w:r>
    </w:p>
    <w:p w:rsidR="00271152" w:rsidRPr="00B451A7" w:rsidRDefault="00271152" w:rsidP="00271152">
      <w:pPr>
        <w:widowControl/>
        <w:spacing w:line="360" w:lineRule="auto"/>
        <w:ind w:firstLine="480"/>
        <w:jc w:val="left"/>
        <w:rPr>
          <w:rFonts w:ascii="仿宋_GB2312" w:eastAsia="仿宋_GB2312" w:hAnsi="微软雅黑" w:cs="宋体" w:hint="eastAsia"/>
          <w:color w:val="000000"/>
          <w:kern w:val="0"/>
          <w:sz w:val="32"/>
          <w:szCs w:val="32"/>
        </w:rPr>
      </w:pPr>
    </w:p>
    <w:p w:rsidR="00271152" w:rsidRPr="00B451A7" w:rsidRDefault="00271152" w:rsidP="00271152">
      <w:pPr>
        <w:widowControl/>
        <w:spacing w:line="360" w:lineRule="auto"/>
        <w:ind w:firstLine="480"/>
        <w:jc w:val="left"/>
        <w:rPr>
          <w:rFonts w:ascii="仿宋_GB2312" w:eastAsia="仿宋_GB2312" w:hAnsi="微软雅黑" w:cs="宋体" w:hint="eastAsia"/>
          <w:color w:val="000000"/>
          <w:kern w:val="0"/>
          <w:sz w:val="32"/>
          <w:szCs w:val="32"/>
        </w:rPr>
      </w:pPr>
      <w:r w:rsidRPr="00271152">
        <w:rPr>
          <w:rFonts w:ascii="仿宋_GB2312" w:eastAsia="仿宋_GB2312" w:hAnsi="微软雅黑" w:cs="宋体" w:hint="eastAsia"/>
          <w:b/>
          <w:bCs/>
          <w:color w:val="000000"/>
          <w:kern w:val="0"/>
          <w:sz w:val="32"/>
          <w:szCs w:val="32"/>
        </w:rPr>
        <w:t>三、上海市农村集体建设用地作价入股研究</w:t>
      </w:r>
    </w:p>
    <w:p w:rsidR="00271152" w:rsidRDefault="00271152" w:rsidP="00271152">
      <w:pPr>
        <w:widowControl/>
        <w:spacing w:line="360" w:lineRule="auto"/>
        <w:ind w:firstLine="480"/>
        <w:jc w:val="left"/>
        <w:rPr>
          <w:rFonts w:ascii="仿宋_GB2312" w:eastAsia="仿宋_GB2312" w:hAnsi="微软雅黑" w:cs="宋体"/>
          <w:color w:val="000000"/>
          <w:kern w:val="0"/>
          <w:sz w:val="32"/>
          <w:szCs w:val="32"/>
        </w:rPr>
      </w:pPr>
      <w:r w:rsidRPr="00B451A7">
        <w:rPr>
          <w:rFonts w:ascii="仿宋_GB2312" w:eastAsia="仿宋_GB2312" w:hAnsi="微软雅黑" w:cs="宋体" w:hint="eastAsia"/>
          <w:b/>
          <w:color w:val="000000"/>
          <w:kern w:val="0"/>
          <w:sz w:val="32"/>
          <w:szCs w:val="32"/>
        </w:rPr>
        <w:t>研究目的和要求</w:t>
      </w:r>
      <w:r w:rsidRPr="00B451A7">
        <w:rPr>
          <w:rFonts w:ascii="仿宋_GB2312" w:eastAsia="仿宋_GB2312" w:hAnsi="微软雅黑" w:cs="宋体" w:hint="eastAsia"/>
          <w:color w:val="000000"/>
          <w:kern w:val="0"/>
          <w:sz w:val="32"/>
          <w:szCs w:val="32"/>
        </w:rPr>
        <w:t>：</w:t>
      </w:r>
    </w:p>
    <w:p w:rsidR="00271152" w:rsidRDefault="00271152" w:rsidP="00271152">
      <w:pPr>
        <w:widowControl/>
        <w:spacing w:line="360" w:lineRule="auto"/>
        <w:ind w:firstLine="480"/>
        <w:jc w:val="left"/>
        <w:rPr>
          <w:rFonts w:ascii="仿宋_GB2312" w:eastAsia="仿宋_GB2312" w:hAnsi="微软雅黑" w:cs="宋体"/>
          <w:color w:val="000000"/>
          <w:kern w:val="0"/>
          <w:sz w:val="32"/>
          <w:szCs w:val="32"/>
        </w:rPr>
      </w:pPr>
      <w:r w:rsidRPr="00B451A7">
        <w:rPr>
          <w:rFonts w:ascii="仿宋_GB2312" w:eastAsia="仿宋_GB2312" w:hAnsi="微软雅黑" w:cs="宋体" w:hint="eastAsia"/>
          <w:color w:val="000000"/>
          <w:kern w:val="0"/>
          <w:sz w:val="32"/>
          <w:szCs w:val="32"/>
        </w:rPr>
        <w:t>本课题要求对上海市农村集体建设用地作价入股情况开展调查研究，进一步梳理本市农村集体建设用地作价入股</w:t>
      </w:r>
      <w:r w:rsidRPr="00B451A7">
        <w:rPr>
          <w:rFonts w:ascii="仿宋_GB2312" w:eastAsia="仿宋_GB2312" w:hAnsi="微软雅黑" w:cs="宋体" w:hint="eastAsia"/>
          <w:color w:val="000000"/>
          <w:kern w:val="0"/>
          <w:sz w:val="32"/>
          <w:szCs w:val="32"/>
        </w:rPr>
        <w:lastRenderedPageBreak/>
        <w:t>的现状，分析存在的问题，提出下阶段本市推进农村集体建设用地作价入股的意见建议，课题内容要求有针对性和可操作性。</w:t>
      </w:r>
    </w:p>
    <w:p w:rsidR="00271152" w:rsidRPr="00B451A7" w:rsidRDefault="00271152" w:rsidP="00271152">
      <w:pPr>
        <w:widowControl/>
        <w:spacing w:line="360" w:lineRule="auto"/>
        <w:ind w:firstLine="480"/>
        <w:jc w:val="left"/>
        <w:rPr>
          <w:rFonts w:ascii="仿宋_GB2312" w:eastAsia="仿宋_GB2312" w:hAnsi="微软雅黑" w:cs="宋体" w:hint="eastAsia"/>
          <w:color w:val="000000"/>
          <w:kern w:val="0"/>
          <w:sz w:val="32"/>
          <w:szCs w:val="32"/>
        </w:rPr>
      </w:pPr>
    </w:p>
    <w:p w:rsidR="00271152" w:rsidRPr="00B451A7" w:rsidRDefault="00271152" w:rsidP="00271152">
      <w:pPr>
        <w:widowControl/>
        <w:spacing w:line="360" w:lineRule="auto"/>
        <w:ind w:firstLine="480"/>
        <w:jc w:val="left"/>
        <w:rPr>
          <w:rFonts w:ascii="仿宋_GB2312" w:eastAsia="仿宋_GB2312" w:hAnsi="微软雅黑" w:cs="宋体" w:hint="eastAsia"/>
          <w:color w:val="000000"/>
          <w:kern w:val="0"/>
          <w:sz w:val="32"/>
          <w:szCs w:val="32"/>
        </w:rPr>
      </w:pPr>
      <w:r w:rsidRPr="00271152">
        <w:rPr>
          <w:rFonts w:ascii="仿宋_GB2312" w:eastAsia="仿宋_GB2312" w:hAnsi="微软雅黑" w:cs="宋体" w:hint="eastAsia"/>
          <w:b/>
          <w:bCs/>
          <w:color w:val="000000"/>
          <w:kern w:val="0"/>
          <w:sz w:val="32"/>
          <w:szCs w:val="32"/>
        </w:rPr>
        <w:t>四、上海市乡村建设设施管护研究</w:t>
      </w:r>
    </w:p>
    <w:p w:rsidR="00271152" w:rsidRDefault="00271152" w:rsidP="00271152">
      <w:pPr>
        <w:widowControl/>
        <w:spacing w:line="360" w:lineRule="auto"/>
        <w:ind w:firstLine="480"/>
        <w:jc w:val="left"/>
        <w:rPr>
          <w:rFonts w:ascii="仿宋_GB2312" w:eastAsia="仿宋_GB2312" w:hAnsi="微软雅黑" w:cs="宋体"/>
          <w:color w:val="000000"/>
          <w:kern w:val="0"/>
          <w:sz w:val="32"/>
          <w:szCs w:val="32"/>
        </w:rPr>
      </w:pPr>
      <w:r w:rsidRPr="00B451A7">
        <w:rPr>
          <w:rFonts w:ascii="仿宋_GB2312" w:eastAsia="仿宋_GB2312" w:hAnsi="微软雅黑" w:cs="宋体" w:hint="eastAsia"/>
          <w:b/>
          <w:color w:val="000000"/>
          <w:kern w:val="0"/>
          <w:sz w:val="32"/>
          <w:szCs w:val="32"/>
        </w:rPr>
        <w:t>研究目的和要求：</w:t>
      </w:r>
    </w:p>
    <w:p w:rsidR="00271152" w:rsidRDefault="00271152" w:rsidP="00271152">
      <w:pPr>
        <w:widowControl/>
        <w:spacing w:line="360" w:lineRule="auto"/>
        <w:ind w:firstLine="480"/>
        <w:jc w:val="left"/>
        <w:rPr>
          <w:rFonts w:ascii="仿宋_GB2312" w:eastAsia="仿宋_GB2312" w:hAnsi="微软雅黑" w:cs="宋体"/>
          <w:color w:val="000000"/>
          <w:kern w:val="0"/>
          <w:sz w:val="32"/>
          <w:szCs w:val="32"/>
        </w:rPr>
      </w:pPr>
      <w:r w:rsidRPr="00B451A7">
        <w:rPr>
          <w:rFonts w:ascii="仿宋_GB2312" w:eastAsia="仿宋_GB2312" w:hAnsi="微软雅黑" w:cs="宋体" w:hint="eastAsia"/>
          <w:color w:val="000000"/>
          <w:kern w:val="0"/>
          <w:sz w:val="32"/>
          <w:szCs w:val="32"/>
        </w:rPr>
        <w:t>本课题要求对上海市乡村建设设施管护情况开展调查研究，梳理当前乡村建设中设施管护的现状，分析存在的问题，提出下阶段本市乡村建设设施管护的对策措施，课题内容要求有针对性和可操作性，力求能解决实际问题。</w:t>
      </w:r>
    </w:p>
    <w:p w:rsidR="00271152" w:rsidRPr="00B451A7" w:rsidRDefault="00271152" w:rsidP="00271152">
      <w:pPr>
        <w:widowControl/>
        <w:spacing w:line="360" w:lineRule="auto"/>
        <w:ind w:firstLine="480"/>
        <w:jc w:val="left"/>
        <w:rPr>
          <w:rFonts w:ascii="仿宋_GB2312" w:eastAsia="仿宋_GB2312" w:hAnsi="微软雅黑" w:cs="宋体" w:hint="eastAsia"/>
          <w:color w:val="000000"/>
          <w:kern w:val="0"/>
          <w:sz w:val="32"/>
          <w:szCs w:val="32"/>
        </w:rPr>
      </w:pPr>
    </w:p>
    <w:p w:rsidR="00271152" w:rsidRPr="00B451A7" w:rsidRDefault="00271152" w:rsidP="00271152">
      <w:pPr>
        <w:widowControl/>
        <w:spacing w:line="360" w:lineRule="auto"/>
        <w:ind w:firstLine="480"/>
        <w:jc w:val="left"/>
        <w:rPr>
          <w:rFonts w:ascii="仿宋_GB2312" w:eastAsia="仿宋_GB2312" w:hAnsi="微软雅黑" w:cs="宋体" w:hint="eastAsia"/>
          <w:color w:val="000000"/>
          <w:kern w:val="0"/>
          <w:sz w:val="32"/>
          <w:szCs w:val="32"/>
        </w:rPr>
      </w:pPr>
      <w:r w:rsidRPr="00271152">
        <w:rPr>
          <w:rFonts w:ascii="仿宋_GB2312" w:eastAsia="仿宋_GB2312" w:hAnsi="微软雅黑" w:cs="宋体" w:hint="eastAsia"/>
          <w:b/>
          <w:bCs/>
          <w:color w:val="000000"/>
          <w:kern w:val="0"/>
          <w:sz w:val="32"/>
          <w:szCs w:val="32"/>
        </w:rPr>
        <w:t>五、上海乡村建设中充分彰显美学价值研究</w:t>
      </w:r>
    </w:p>
    <w:p w:rsidR="00271152" w:rsidRDefault="00271152" w:rsidP="00271152">
      <w:pPr>
        <w:widowControl/>
        <w:spacing w:line="360" w:lineRule="auto"/>
        <w:ind w:firstLine="480"/>
        <w:jc w:val="left"/>
        <w:rPr>
          <w:rFonts w:ascii="仿宋_GB2312" w:eastAsia="仿宋_GB2312" w:hAnsi="微软雅黑" w:cs="宋体"/>
          <w:color w:val="000000"/>
          <w:kern w:val="0"/>
          <w:sz w:val="32"/>
          <w:szCs w:val="32"/>
        </w:rPr>
      </w:pPr>
      <w:r w:rsidRPr="00B451A7">
        <w:rPr>
          <w:rFonts w:ascii="仿宋_GB2312" w:eastAsia="仿宋_GB2312" w:hAnsi="微软雅黑" w:cs="宋体" w:hint="eastAsia"/>
          <w:b/>
          <w:color w:val="000000"/>
          <w:kern w:val="0"/>
          <w:sz w:val="32"/>
          <w:szCs w:val="32"/>
        </w:rPr>
        <w:t>研究目的和要求：</w:t>
      </w:r>
    </w:p>
    <w:p w:rsidR="00271152" w:rsidRDefault="00271152" w:rsidP="00271152">
      <w:pPr>
        <w:widowControl/>
        <w:spacing w:line="360" w:lineRule="auto"/>
        <w:ind w:firstLine="480"/>
        <w:jc w:val="left"/>
        <w:rPr>
          <w:rFonts w:ascii="仿宋_GB2312" w:eastAsia="仿宋_GB2312" w:hAnsi="微软雅黑" w:cs="宋体"/>
          <w:color w:val="000000"/>
          <w:kern w:val="0"/>
          <w:sz w:val="32"/>
          <w:szCs w:val="32"/>
        </w:rPr>
      </w:pPr>
      <w:r w:rsidRPr="00B451A7">
        <w:rPr>
          <w:rFonts w:ascii="仿宋_GB2312" w:eastAsia="仿宋_GB2312" w:hAnsi="微软雅黑" w:cs="宋体" w:hint="eastAsia"/>
          <w:color w:val="000000"/>
          <w:kern w:val="0"/>
          <w:sz w:val="32"/>
          <w:szCs w:val="32"/>
        </w:rPr>
        <w:t>本课题要求对当前上海乡村建设中彰显美学价值开展调查研究，梳理现状，分析存在的问题，提出下阶段上海乡村建设中如何进一步彰显乡村美学价值的对策措施，强调对策建议要求具有理论性、前瞻性和可操作性。</w:t>
      </w:r>
    </w:p>
    <w:p w:rsidR="00271152" w:rsidRPr="00B451A7" w:rsidRDefault="00271152" w:rsidP="00271152">
      <w:pPr>
        <w:widowControl/>
        <w:spacing w:line="360" w:lineRule="auto"/>
        <w:ind w:firstLine="480"/>
        <w:jc w:val="left"/>
        <w:rPr>
          <w:rFonts w:ascii="仿宋_GB2312" w:eastAsia="仿宋_GB2312" w:hAnsi="微软雅黑" w:cs="宋体" w:hint="eastAsia"/>
          <w:color w:val="000000"/>
          <w:kern w:val="0"/>
          <w:sz w:val="32"/>
          <w:szCs w:val="32"/>
        </w:rPr>
      </w:pPr>
      <w:bookmarkStart w:id="0" w:name="_GoBack"/>
      <w:bookmarkEnd w:id="0"/>
    </w:p>
    <w:p w:rsidR="00271152" w:rsidRPr="00B451A7" w:rsidRDefault="00271152" w:rsidP="00271152">
      <w:pPr>
        <w:widowControl/>
        <w:spacing w:line="360" w:lineRule="auto"/>
        <w:ind w:firstLine="480"/>
        <w:jc w:val="left"/>
        <w:rPr>
          <w:rFonts w:ascii="仿宋_GB2312" w:eastAsia="仿宋_GB2312" w:hAnsi="微软雅黑" w:cs="宋体" w:hint="eastAsia"/>
          <w:color w:val="000000"/>
          <w:kern w:val="0"/>
          <w:sz w:val="32"/>
          <w:szCs w:val="32"/>
        </w:rPr>
      </w:pPr>
      <w:r w:rsidRPr="00B451A7">
        <w:rPr>
          <w:rFonts w:ascii="仿宋_GB2312" w:eastAsia="仿宋_GB2312" w:hAnsi="微软雅黑" w:cs="宋体" w:hint="eastAsia"/>
          <w:color w:val="000000"/>
          <w:kern w:val="0"/>
          <w:sz w:val="32"/>
          <w:szCs w:val="32"/>
        </w:rPr>
        <w:t>承接课题一个月后（7月下旬），完成课题思路框架研究，提交基本思路和主要观点。</w:t>
      </w:r>
    </w:p>
    <w:p w:rsidR="00271152" w:rsidRPr="00B451A7" w:rsidRDefault="00271152" w:rsidP="00271152">
      <w:pPr>
        <w:widowControl/>
        <w:spacing w:line="360" w:lineRule="auto"/>
        <w:ind w:firstLine="480"/>
        <w:jc w:val="left"/>
        <w:rPr>
          <w:rFonts w:ascii="仿宋_GB2312" w:eastAsia="仿宋_GB2312" w:hAnsi="微软雅黑" w:cs="宋体" w:hint="eastAsia"/>
          <w:color w:val="000000"/>
          <w:kern w:val="0"/>
          <w:sz w:val="32"/>
          <w:szCs w:val="32"/>
        </w:rPr>
      </w:pPr>
      <w:r w:rsidRPr="00B451A7">
        <w:rPr>
          <w:rFonts w:ascii="仿宋_GB2312" w:eastAsia="仿宋_GB2312" w:hAnsi="微软雅黑" w:cs="宋体" w:hint="eastAsia"/>
          <w:color w:val="000000"/>
          <w:kern w:val="0"/>
          <w:sz w:val="32"/>
          <w:szCs w:val="32"/>
        </w:rPr>
        <w:t>承接课题两个半月后（10月上旬），提交课题研究中间成果报告或专题报告。</w:t>
      </w:r>
    </w:p>
    <w:p w:rsidR="00271152" w:rsidRPr="00B451A7" w:rsidRDefault="00271152" w:rsidP="00271152">
      <w:pPr>
        <w:widowControl/>
        <w:spacing w:line="360" w:lineRule="auto"/>
        <w:ind w:firstLine="480"/>
        <w:jc w:val="left"/>
        <w:rPr>
          <w:rFonts w:ascii="仿宋_GB2312" w:eastAsia="仿宋_GB2312" w:hAnsi="微软雅黑" w:cs="宋体" w:hint="eastAsia"/>
          <w:color w:val="000000"/>
          <w:kern w:val="0"/>
          <w:sz w:val="32"/>
          <w:szCs w:val="32"/>
        </w:rPr>
      </w:pPr>
      <w:r w:rsidRPr="00B451A7">
        <w:rPr>
          <w:rFonts w:ascii="仿宋_GB2312" w:eastAsia="仿宋_GB2312" w:hAnsi="微软雅黑" w:cs="宋体" w:hint="eastAsia"/>
          <w:color w:val="000000"/>
          <w:kern w:val="0"/>
          <w:sz w:val="32"/>
          <w:szCs w:val="32"/>
        </w:rPr>
        <w:lastRenderedPageBreak/>
        <w:t>承接课题四个月后（11月中旬），完成研究任务，提交课题研究总报告（20000字左右）及摘要（2000字左右），书面材料各一式十份，同时提交相应的计算机文档文件（Microsoft Word格式）。</w:t>
      </w:r>
    </w:p>
    <w:p w:rsidR="008D7F78" w:rsidRPr="00271152" w:rsidRDefault="008D7F78" w:rsidP="00271152">
      <w:pPr>
        <w:spacing w:line="360" w:lineRule="auto"/>
        <w:rPr>
          <w:rFonts w:ascii="仿宋_GB2312" w:eastAsia="仿宋_GB2312" w:hint="eastAsia"/>
          <w:sz w:val="32"/>
          <w:szCs w:val="32"/>
        </w:rPr>
      </w:pPr>
    </w:p>
    <w:sectPr w:rsidR="008D7F78" w:rsidRPr="002711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F72" w:rsidRDefault="00CF2F72" w:rsidP="00271152">
      <w:r>
        <w:separator/>
      </w:r>
    </w:p>
  </w:endnote>
  <w:endnote w:type="continuationSeparator" w:id="0">
    <w:p w:rsidR="00CF2F72" w:rsidRDefault="00CF2F72" w:rsidP="00271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F72" w:rsidRDefault="00CF2F72" w:rsidP="00271152">
      <w:r>
        <w:separator/>
      </w:r>
    </w:p>
  </w:footnote>
  <w:footnote w:type="continuationSeparator" w:id="0">
    <w:p w:rsidR="00CF2F72" w:rsidRDefault="00CF2F72" w:rsidP="002711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156"/>
    <w:rsid w:val="00271152"/>
    <w:rsid w:val="006C2156"/>
    <w:rsid w:val="008D7F78"/>
    <w:rsid w:val="00CF2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A1DA3B-FEC8-4E8D-8D50-CC48AF943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1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11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1152"/>
    <w:rPr>
      <w:sz w:val="18"/>
      <w:szCs w:val="18"/>
    </w:rPr>
  </w:style>
  <w:style w:type="paragraph" w:styleId="a4">
    <w:name w:val="footer"/>
    <w:basedOn w:val="a"/>
    <w:link w:val="Char0"/>
    <w:uiPriority w:val="99"/>
    <w:unhideWhenUsed/>
    <w:rsid w:val="00271152"/>
    <w:pPr>
      <w:tabs>
        <w:tab w:val="center" w:pos="4153"/>
        <w:tab w:val="right" w:pos="8306"/>
      </w:tabs>
      <w:snapToGrid w:val="0"/>
      <w:jc w:val="left"/>
    </w:pPr>
    <w:rPr>
      <w:sz w:val="18"/>
      <w:szCs w:val="18"/>
    </w:rPr>
  </w:style>
  <w:style w:type="character" w:customStyle="1" w:styleId="Char0">
    <w:name w:val="页脚 Char"/>
    <w:basedOn w:val="a0"/>
    <w:link w:val="a4"/>
    <w:uiPriority w:val="99"/>
    <w:rsid w:val="0027115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2022-05-26T15:59:00Z</dcterms:created>
  <dcterms:modified xsi:type="dcterms:W3CDTF">2022-05-26T16:01:00Z</dcterms:modified>
</cp:coreProperties>
</file>