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AE" w:rsidRPr="005F2BF8" w:rsidRDefault="003D0293" w:rsidP="005F2BF8">
      <w:pPr>
        <w:jc w:val="center"/>
        <w:rPr>
          <w:b/>
          <w:sz w:val="28"/>
          <w:szCs w:val="28"/>
        </w:rPr>
      </w:pPr>
      <w:r w:rsidRPr="005F2BF8">
        <w:rPr>
          <w:rFonts w:hint="eastAsia"/>
          <w:b/>
          <w:sz w:val="28"/>
          <w:szCs w:val="28"/>
        </w:rPr>
        <w:t>20</w:t>
      </w:r>
      <w:r w:rsidR="00874022">
        <w:rPr>
          <w:rFonts w:hint="eastAsia"/>
          <w:b/>
          <w:sz w:val="28"/>
          <w:szCs w:val="28"/>
        </w:rPr>
        <w:t>2</w:t>
      </w:r>
      <w:r w:rsidR="00874022">
        <w:rPr>
          <w:b/>
          <w:sz w:val="28"/>
          <w:szCs w:val="28"/>
        </w:rPr>
        <w:t>2</w:t>
      </w:r>
      <w:r w:rsidRPr="005F2BF8">
        <w:rPr>
          <w:rFonts w:hint="eastAsia"/>
          <w:b/>
          <w:sz w:val="28"/>
          <w:szCs w:val="28"/>
        </w:rPr>
        <w:t>年度</w:t>
      </w:r>
      <w:r w:rsidR="00DC5D9A">
        <w:rPr>
          <w:rFonts w:hint="eastAsia"/>
          <w:b/>
          <w:sz w:val="28"/>
          <w:szCs w:val="28"/>
        </w:rPr>
        <w:t>学校</w:t>
      </w:r>
      <w:r w:rsidR="00874022">
        <w:rPr>
          <w:rFonts w:hint="eastAsia"/>
          <w:b/>
          <w:sz w:val="28"/>
          <w:szCs w:val="28"/>
        </w:rPr>
        <w:t>集中空调</w:t>
      </w:r>
      <w:r w:rsidR="0030617B">
        <w:rPr>
          <w:rFonts w:hint="eastAsia"/>
          <w:b/>
          <w:sz w:val="28"/>
          <w:szCs w:val="28"/>
        </w:rPr>
        <w:t>通风</w:t>
      </w:r>
      <w:r w:rsidR="00874022">
        <w:rPr>
          <w:rFonts w:hint="eastAsia"/>
          <w:b/>
          <w:sz w:val="28"/>
          <w:szCs w:val="28"/>
        </w:rPr>
        <w:t>系统清洗消毒服务</w:t>
      </w:r>
      <w:r w:rsidRPr="005F2BF8">
        <w:rPr>
          <w:rFonts w:hint="eastAsia"/>
          <w:b/>
          <w:sz w:val="28"/>
          <w:szCs w:val="28"/>
        </w:rPr>
        <w:t>采购需求：</w:t>
      </w:r>
    </w:p>
    <w:p w:rsidR="003D0293" w:rsidRDefault="003D0293" w:rsidP="00442677">
      <w:pPr>
        <w:pStyle w:val="a3"/>
        <w:numPr>
          <w:ilvl w:val="0"/>
          <w:numId w:val="1"/>
        </w:numPr>
        <w:spacing w:line="360" w:lineRule="auto"/>
        <w:ind w:firstLineChars="0" w:firstLine="0"/>
      </w:pPr>
      <w:r>
        <w:rPr>
          <w:rFonts w:hint="eastAsia"/>
        </w:rPr>
        <w:t>采购基本信息：</w:t>
      </w:r>
    </w:p>
    <w:p w:rsidR="003D0293" w:rsidRDefault="003D0293" w:rsidP="00442677">
      <w:pPr>
        <w:pStyle w:val="a3"/>
        <w:spacing w:line="360" w:lineRule="auto"/>
        <w:ind w:left="420" w:firstLineChars="0" w:firstLine="0"/>
      </w:pPr>
      <w:r>
        <w:rPr>
          <w:rFonts w:hint="eastAsia"/>
        </w:rPr>
        <w:t>项目名：</w:t>
      </w:r>
      <w:r w:rsidR="00874022">
        <w:t>2022</w:t>
      </w:r>
      <w:r w:rsidR="00874022">
        <w:t>年度学校集中空调</w:t>
      </w:r>
      <w:r w:rsidR="0030617B">
        <w:t>通风</w:t>
      </w:r>
      <w:r w:rsidR="00874022">
        <w:t>系统清洗消毒服务</w:t>
      </w:r>
    </w:p>
    <w:p w:rsidR="007D1378" w:rsidRPr="007D1378" w:rsidRDefault="007D1378" w:rsidP="00442677">
      <w:pPr>
        <w:pStyle w:val="a3"/>
        <w:spacing w:line="360" w:lineRule="auto"/>
        <w:ind w:left="420" w:firstLineChars="0" w:firstLine="0"/>
      </w:pPr>
      <w:r>
        <w:rPr>
          <w:rFonts w:hint="eastAsia"/>
        </w:rPr>
        <w:t>采购方式：</w:t>
      </w:r>
      <w:r w:rsidR="00553C8E">
        <w:rPr>
          <w:rFonts w:hint="eastAsia"/>
        </w:rPr>
        <w:t>公开</w:t>
      </w:r>
      <w:r>
        <w:rPr>
          <w:rFonts w:hint="eastAsia"/>
        </w:rPr>
        <w:t>比价</w:t>
      </w:r>
    </w:p>
    <w:p w:rsidR="006B3D5D" w:rsidRDefault="006B3D5D" w:rsidP="00442677">
      <w:pPr>
        <w:pStyle w:val="a3"/>
        <w:spacing w:line="360" w:lineRule="auto"/>
        <w:ind w:left="420" w:firstLineChars="0" w:firstLine="0"/>
      </w:pPr>
      <w:r>
        <w:rPr>
          <w:rFonts w:hint="eastAsia"/>
        </w:rPr>
        <w:t>供应商资格：</w:t>
      </w:r>
      <w:r w:rsidR="00874022">
        <w:rPr>
          <w:rFonts w:hint="eastAsia"/>
        </w:rPr>
        <w:t>有相关的经营范围，</w:t>
      </w:r>
      <w:r w:rsidR="00553C8E">
        <w:rPr>
          <w:rFonts w:hint="eastAsia"/>
        </w:rPr>
        <w:t>具备</w:t>
      </w:r>
      <w:r w:rsidR="00874022">
        <w:rPr>
          <w:rFonts w:hint="eastAsia"/>
        </w:rPr>
        <w:t>清洗消毒的相关资质</w:t>
      </w:r>
      <w:r>
        <w:rPr>
          <w:rFonts w:hint="eastAsia"/>
        </w:rPr>
        <w:t>。</w:t>
      </w:r>
    </w:p>
    <w:p w:rsidR="006B3D5D" w:rsidRDefault="00CA0C64" w:rsidP="00442677">
      <w:pPr>
        <w:pStyle w:val="a3"/>
        <w:spacing w:line="360" w:lineRule="auto"/>
        <w:ind w:left="420" w:firstLineChars="0" w:firstLine="0"/>
      </w:pPr>
      <w:r>
        <w:rPr>
          <w:rFonts w:hint="eastAsia"/>
        </w:rPr>
        <w:t>项目</w:t>
      </w:r>
      <w:r w:rsidR="006B3D5D">
        <w:rPr>
          <w:rFonts w:hint="eastAsia"/>
        </w:rPr>
        <w:t>预算：</w:t>
      </w:r>
      <w:r>
        <w:t>198358</w:t>
      </w:r>
      <w:r w:rsidR="00B749E0">
        <w:rPr>
          <w:rFonts w:hint="eastAsia"/>
        </w:rPr>
        <w:t>元</w:t>
      </w:r>
    </w:p>
    <w:p w:rsidR="006B3D5D" w:rsidRDefault="006B3D5D" w:rsidP="00442677">
      <w:pPr>
        <w:pStyle w:val="a3"/>
        <w:numPr>
          <w:ilvl w:val="0"/>
          <w:numId w:val="1"/>
        </w:numPr>
        <w:spacing w:line="360" w:lineRule="auto"/>
        <w:ind w:firstLineChars="0" w:firstLine="0"/>
      </w:pPr>
      <w:r>
        <w:rPr>
          <w:rFonts w:hint="eastAsia"/>
        </w:rPr>
        <w:t>项目概况：</w:t>
      </w:r>
    </w:p>
    <w:p w:rsidR="00D447AF" w:rsidRDefault="00874022" w:rsidP="00442677">
      <w:pPr>
        <w:pStyle w:val="a3"/>
        <w:spacing w:line="360" w:lineRule="auto"/>
        <w:ind w:leftChars="200" w:left="420"/>
        <w:rPr>
          <w:rFonts w:hint="eastAsia"/>
        </w:rPr>
      </w:pPr>
      <w:r>
        <w:t>为贯彻落实《关于印发</w:t>
      </w:r>
      <w:r>
        <w:rPr>
          <w:rFonts w:hint="eastAsia"/>
        </w:rPr>
        <w:t>&lt;</w:t>
      </w:r>
      <w:r>
        <w:t>复工复产单位环境清洁消毒工作指南</w:t>
      </w:r>
      <w:r>
        <w:t>&gt;</w:t>
      </w:r>
      <w:r>
        <w:t>的通知》（沪肺炎防控办</w:t>
      </w:r>
      <w:r w:rsidR="00D447AF">
        <w:rPr>
          <w:rFonts w:hint="eastAsia"/>
        </w:rPr>
        <w:t>{</w:t>
      </w:r>
      <w:r w:rsidR="00D447AF">
        <w:t>2022}509</w:t>
      </w:r>
      <w:r w:rsidR="00D447AF">
        <w:t>号</w:t>
      </w:r>
      <w:r>
        <w:t>）中的文件精神，有效预防和控制新冠肺炎病毒在学校的传播，全力保障在校师生和教职员工的安全健康，针对校内使用的集中空调系统</w:t>
      </w:r>
      <w:r w:rsidR="00D447AF">
        <w:t>按照</w:t>
      </w:r>
      <w:r w:rsidR="00D447AF">
        <w:t>WS/T396-2012</w:t>
      </w:r>
      <w:r w:rsidR="00D447AF">
        <w:t>《</w:t>
      </w:r>
      <w:r w:rsidR="00D447AF">
        <w:rPr>
          <w:rFonts w:hint="eastAsia"/>
        </w:rPr>
        <w:t>公共场所集中空调通风系统清洗消毒规范</w:t>
      </w:r>
      <w:r w:rsidR="00D447AF">
        <w:t>》</w:t>
      </w:r>
      <w:r>
        <w:t>对其进行全面清洗消毒</w:t>
      </w:r>
      <w:r w:rsidR="00AE5A23">
        <w:rPr>
          <w:rFonts w:hint="eastAsia"/>
        </w:rPr>
        <w:t>。目前集中空调主要集中在松江校区图文</w:t>
      </w:r>
      <w:proofErr w:type="gramStart"/>
      <w:r w:rsidR="00AE5A23">
        <w:rPr>
          <w:rFonts w:hint="eastAsia"/>
        </w:rPr>
        <w:t>信息楼</w:t>
      </w:r>
      <w:proofErr w:type="gramEnd"/>
      <w:r w:rsidR="00AE5A23">
        <w:rPr>
          <w:rFonts w:hint="eastAsia"/>
        </w:rPr>
        <w:t>和图书馆综合楼，两处场</w:t>
      </w:r>
      <w:r w:rsidR="0079706C">
        <w:t>馆均采用风冷热泵机组，每层都设置</w:t>
      </w:r>
      <w:r w:rsidR="0079706C" w:rsidRPr="0079706C">
        <w:rPr>
          <w:rFonts w:hint="eastAsia"/>
        </w:rPr>
        <w:t>组合式空调箱，办公室、会议室等区域采用风机盘管加新风方式，风机盘管一般为卧式暗装型。</w:t>
      </w:r>
      <w:r w:rsidR="0079706C">
        <w:rPr>
          <w:rFonts w:hint="eastAsia"/>
        </w:rPr>
        <w:t>具体数量如下：</w:t>
      </w:r>
    </w:p>
    <w:tbl>
      <w:tblPr>
        <w:tblStyle w:val="aa"/>
        <w:tblpPr w:leftFromText="180" w:rightFromText="180" w:vertAnchor="text" w:horzAnchor="page" w:tblpX="2569" w:tblpY="358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276"/>
        <w:gridCol w:w="992"/>
      </w:tblGrid>
      <w:tr w:rsidR="00442677" w:rsidRPr="00CA0C64" w:rsidTr="00442677">
        <w:trPr>
          <w:trHeight w:val="285"/>
        </w:trPr>
        <w:tc>
          <w:tcPr>
            <w:tcW w:w="817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序号</w:t>
            </w:r>
          </w:p>
        </w:tc>
        <w:tc>
          <w:tcPr>
            <w:tcW w:w="1843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项目名称</w:t>
            </w:r>
          </w:p>
        </w:tc>
        <w:tc>
          <w:tcPr>
            <w:tcW w:w="1276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数量</w:t>
            </w:r>
          </w:p>
        </w:tc>
        <w:tc>
          <w:tcPr>
            <w:tcW w:w="992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单位</w:t>
            </w:r>
          </w:p>
        </w:tc>
      </w:tr>
      <w:tr w:rsidR="00442677" w:rsidRPr="00CA0C64" w:rsidTr="00442677">
        <w:trPr>
          <w:trHeight w:val="285"/>
        </w:trPr>
        <w:tc>
          <w:tcPr>
            <w:tcW w:w="817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1</w:t>
            </w:r>
          </w:p>
        </w:tc>
        <w:tc>
          <w:tcPr>
            <w:tcW w:w="1843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盘管机</w:t>
            </w:r>
          </w:p>
        </w:tc>
        <w:tc>
          <w:tcPr>
            <w:tcW w:w="1276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431</w:t>
            </w:r>
          </w:p>
        </w:tc>
        <w:tc>
          <w:tcPr>
            <w:tcW w:w="992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台</w:t>
            </w:r>
          </w:p>
        </w:tc>
      </w:tr>
      <w:tr w:rsidR="00442677" w:rsidRPr="00CA0C64" w:rsidTr="00442677">
        <w:trPr>
          <w:trHeight w:val="285"/>
        </w:trPr>
        <w:tc>
          <w:tcPr>
            <w:tcW w:w="817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2</w:t>
            </w:r>
          </w:p>
        </w:tc>
        <w:tc>
          <w:tcPr>
            <w:tcW w:w="1843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风管</w:t>
            </w:r>
          </w:p>
        </w:tc>
        <w:tc>
          <w:tcPr>
            <w:tcW w:w="1276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11620</w:t>
            </w:r>
          </w:p>
        </w:tc>
        <w:tc>
          <w:tcPr>
            <w:tcW w:w="992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㎡</w:t>
            </w:r>
          </w:p>
        </w:tc>
      </w:tr>
      <w:tr w:rsidR="00442677" w:rsidRPr="00CA0C64" w:rsidTr="00442677">
        <w:trPr>
          <w:trHeight w:val="285"/>
        </w:trPr>
        <w:tc>
          <w:tcPr>
            <w:tcW w:w="817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3</w:t>
            </w:r>
          </w:p>
        </w:tc>
        <w:tc>
          <w:tcPr>
            <w:tcW w:w="1843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组合式机组</w:t>
            </w:r>
          </w:p>
        </w:tc>
        <w:tc>
          <w:tcPr>
            <w:tcW w:w="1276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23</w:t>
            </w:r>
          </w:p>
        </w:tc>
        <w:tc>
          <w:tcPr>
            <w:tcW w:w="992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台</w:t>
            </w:r>
          </w:p>
        </w:tc>
      </w:tr>
      <w:tr w:rsidR="00442677" w:rsidRPr="00CA0C64" w:rsidTr="00442677">
        <w:trPr>
          <w:trHeight w:val="285"/>
        </w:trPr>
        <w:tc>
          <w:tcPr>
            <w:tcW w:w="817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4</w:t>
            </w:r>
          </w:p>
        </w:tc>
        <w:tc>
          <w:tcPr>
            <w:tcW w:w="1843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新风机组</w:t>
            </w:r>
          </w:p>
        </w:tc>
        <w:tc>
          <w:tcPr>
            <w:tcW w:w="1276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14</w:t>
            </w:r>
          </w:p>
        </w:tc>
        <w:tc>
          <w:tcPr>
            <w:tcW w:w="992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台</w:t>
            </w:r>
          </w:p>
        </w:tc>
      </w:tr>
      <w:tr w:rsidR="00442677" w:rsidRPr="00CA0C64" w:rsidTr="00442677">
        <w:trPr>
          <w:trHeight w:val="285"/>
        </w:trPr>
        <w:tc>
          <w:tcPr>
            <w:tcW w:w="817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5</w:t>
            </w:r>
          </w:p>
        </w:tc>
        <w:tc>
          <w:tcPr>
            <w:tcW w:w="1843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风口</w:t>
            </w:r>
          </w:p>
        </w:tc>
        <w:tc>
          <w:tcPr>
            <w:tcW w:w="1276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r w:rsidRPr="00CA0C64">
              <w:rPr>
                <w:rFonts w:hint="eastAsia"/>
              </w:rPr>
              <w:t>1659</w:t>
            </w:r>
          </w:p>
        </w:tc>
        <w:tc>
          <w:tcPr>
            <w:tcW w:w="992" w:type="dxa"/>
            <w:noWrap/>
            <w:hideMark/>
          </w:tcPr>
          <w:p w:rsidR="00442677" w:rsidRPr="00CA0C64" w:rsidRDefault="00442677" w:rsidP="00442677">
            <w:pPr>
              <w:spacing w:line="360" w:lineRule="auto"/>
            </w:pPr>
            <w:proofErr w:type="gramStart"/>
            <w:r w:rsidRPr="00CA0C64">
              <w:rPr>
                <w:rFonts w:hint="eastAsia"/>
              </w:rPr>
              <w:t>个</w:t>
            </w:r>
            <w:proofErr w:type="gramEnd"/>
          </w:p>
        </w:tc>
      </w:tr>
    </w:tbl>
    <w:p w:rsidR="00442677" w:rsidRDefault="00442677" w:rsidP="00442677">
      <w:pPr>
        <w:pStyle w:val="a3"/>
        <w:spacing w:line="360" w:lineRule="auto"/>
        <w:ind w:leftChars="200" w:left="420"/>
      </w:pPr>
    </w:p>
    <w:p w:rsidR="00D447AF" w:rsidRDefault="00D447AF" w:rsidP="00442677">
      <w:pPr>
        <w:spacing w:line="360" w:lineRule="auto"/>
        <w:rPr>
          <w:rFonts w:hint="eastAsia"/>
        </w:rPr>
      </w:pPr>
    </w:p>
    <w:p w:rsidR="00442677" w:rsidRDefault="00442677" w:rsidP="00442677">
      <w:pPr>
        <w:spacing w:line="360" w:lineRule="auto"/>
        <w:rPr>
          <w:rFonts w:hint="eastAsia"/>
        </w:rPr>
      </w:pPr>
    </w:p>
    <w:p w:rsidR="00442677" w:rsidRDefault="00442677" w:rsidP="00442677">
      <w:pPr>
        <w:spacing w:line="360" w:lineRule="auto"/>
        <w:rPr>
          <w:rFonts w:hint="eastAsia"/>
        </w:rPr>
      </w:pPr>
    </w:p>
    <w:p w:rsidR="00442677" w:rsidRDefault="00442677" w:rsidP="00442677">
      <w:pPr>
        <w:spacing w:line="360" w:lineRule="auto"/>
      </w:pPr>
    </w:p>
    <w:p w:rsidR="00D447AF" w:rsidRDefault="00D447AF" w:rsidP="00442677">
      <w:pPr>
        <w:spacing w:line="360" w:lineRule="auto"/>
      </w:pPr>
    </w:p>
    <w:p w:rsidR="00D447AF" w:rsidRDefault="00D447AF" w:rsidP="00442677">
      <w:pPr>
        <w:spacing w:line="360" w:lineRule="auto"/>
      </w:pPr>
    </w:p>
    <w:p w:rsidR="00442677" w:rsidRDefault="00442677" w:rsidP="00442677">
      <w:pPr>
        <w:spacing w:line="360" w:lineRule="auto"/>
        <w:rPr>
          <w:rFonts w:hint="eastAsia"/>
        </w:rPr>
      </w:pPr>
    </w:p>
    <w:p w:rsidR="002E1923" w:rsidRDefault="00442677" w:rsidP="00442677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三、</w:t>
      </w:r>
      <w:r w:rsidR="002E1923">
        <w:t>其他要求：</w:t>
      </w:r>
    </w:p>
    <w:p w:rsidR="00442677" w:rsidRDefault="00442677" w:rsidP="00442677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、中标单位需</w:t>
      </w:r>
      <w:r>
        <w:t>按照</w:t>
      </w:r>
      <w:r>
        <w:t>WS/T396-2012</w:t>
      </w:r>
      <w:r>
        <w:t>《</w:t>
      </w:r>
      <w:r>
        <w:rPr>
          <w:rFonts w:hint="eastAsia"/>
        </w:rPr>
        <w:t>公共场所集中空调通风系统清洗消毒规范</w:t>
      </w:r>
      <w:r>
        <w:t>》对</w:t>
      </w:r>
      <w:r>
        <w:rPr>
          <w:rFonts w:hint="eastAsia"/>
        </w:rPr>
        <w:t>目标楼宇内使用的集中空调系统及其附属部件</w:t>
      </w:r>
      <w:r>
        <w:t>进行全</w:t>
      </w:r>
      <w:r>
        <w:rPr>
          <w:rFonts w:hint="eastAsia"/>
        </w:rPr>
        <w:t>方位</w:t>
      </w:r>
      <w:r>
        <w:t>清洗消毒</w:t>
      </w:r>
      <w:r>
        <w:rPr>
          <w:rFonts w:hint="eastAsia"/>
        </w:rPr>
        <w:t>；</w:t>
      </w:r>
    </w:p>
    <w:p w:rsidR="002E1923" w:rsidRDefault="00442677" w:rsidP="00442677">
      <w:pPr>
        <w:pStyle w:val="a3"/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2E1923">
        <w:rPr>
          <w:rFonts w:hint="eastAsia"/>
        </w:rPr>
        <w:t>本工程施工结束后，需通过第三方具有上海（</w:t>
      </w:r>
      <w:r w:rsidR="002E1923">
        <w:rPr>
          <w:rFonts w:hint="eastAsia"/>
        </w:rPr>
        <w:t>CMA)</w:t>
      </w:r>
      <w:r w:rsidR="002E1923">
        <w:rPr>
          <w:rFonts w:hint="eastAsia"/>
        </w:rPr>
        <w:t>认证资质检测机构检测合格，并出具报告，评价本工程清洗效果符合《公共场所空调通风系统运行卫生要求》（</w:t>
      </w:r>
      <w:r w:rsidR="002E1923">
        <w:rPr>
          <w:rFonts w:hint="eastAsia"/>
        </w:rPr>
        <w:t>DB31/405-2008</w:t>
      </w:r>
      <w:r w:rsidR="002E1923">
        <w:rPr>
          <w:rFonts w:hint="eastAsia"/>
        </w:rPr>
        <w:t>）规范要求（</w:t>
      </w:r>
      <w:r w:rsidR="00DC5163">
        <w:rPr>
          <w:rFonts w:hint="eastAsia"/>
        </w:rPr>
        <w:t>检测费用由中标单位支付）；</w:t>
      </w:r>
    </w:p>
    <w:p w:rsidR="00621CF9" w:rsidRDefault="00DC5163" w:rsidP="00DC5163">
      <w:pPr>
        <w:pStyle w:val="a3"/>
        <w:spacing w:line="360" w:lineRule="auto"/>
        <w:ind w:left="360" w:firstLineChars="0" w:firstLine="0"/>
      </w:pPr>
      <w:r>
        <w:rPr>
          <w:rFonts w:hint="eastAsia"/>
        </w:rPr>
        <w:t>3</w:t>
      </w:r>
      <w:r>
        <w:rPr>
          <w:rFonts w:hint="eastAsia"/>
        </w:rPr>
        <w:t>、因为目前学校属于封控期间，中标单位需配合学校相关防控手势，尽可能在较短时</w:t>
      </w:r>
      <w:r>
        <w:rPr>
          <w:rFonts w:hint="eastAsia"/>
        </w:rPr>
        <w:lastRenderedPageBreak/>
        <w:t>间内完成所有施工任务。</w:t>
      </w:r>
      <w:bookmarkStart w:id="0" w:name="_GoBack"/>
      <w:bookmarkEnd w:id="0"/>
    </w:p>
    <w:sectPr w:rsidR="00621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EE5" w:rsidRDefault="005B0EE5" w:rsidP="00874022">
      <w:r>
        <w:separator/>
      </w:r>
    </w:p>
  </w:endnote>
  <w:endnote w:type="continuationSeparator" w:id="0">
    <w:p w:rsidR="005B0EE5" w:rsidRDefault="005B0EE5" w:rsidP="0087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EE5" w:rsidRDefault="005B0EE5" w:rsidP="00874022">
      <w:r>
        <w:separator/>
      </w:r>
    </w:p>
  </w:footnote>
  <w:footnote w:type="continuationSeparator" w:id="0">
    <w:p w:rsidR="005B0EE5" w:rsidRDefault="005B0EE5" w:rsidP="00874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D6DD0"/>
    <w:multiLevelType w:val="hybridMultilevel"/>
    <w:tmpl w:val="327888C4"/>
    <w:lvl w:ilvl="0" w:tplc="8A3A536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1643F5"/>
    <w:multiLevelType w:val="hybridMultilevel"/>
    <w:tmpl w:val="80E0A590"/>
    <w:lvl w:ilvl="0" w:tplc="9928F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38"/>
    <w:rsid w:val="001477F8"/>
    <w:rsid w:val="00191EAE"/>
    <w:rsid w:val="00224266"/>
    <w:rsid w:val="002C2CE3"/>
    <w:rsid w:val="002E1923"/>
    <w:rsid w:val="0030617B"/>
    <w:rsid w:val="003D0293"/>
    <w:rsid w:val="00442677"/>
    <w:rsid w:val="00512D62"/>
    <w:rsid w:val="005307D4"/>
    <w:rsid w:val="00553C8E"/>
    <w:rsid w:val="005B0EE5"/>
    <w:rsid w:val="005F2BF8"/>
    <w:rsid w:val="00621761"/>
    <w:rsid w:val="00621CF9"/>
    <w:rsid w:val="006B3D5D"/>
    <w:rsid w:val="00761899"/>
    <w:rsid w:val="00772C4E"/>
    <w:rsid w:val="0079706C"/>
    <w:rsid w:val="007D1378"/>
    <w:rsid w:val="00874022"/>
    <w:rsid w:val="008E5532"/>
    <w:rsid w:val="009E188E"/>
    <w:rsid w:val="00A16452"/>
    <w:rsid w:val="00A24D38"/>
    <w:rsid w:val="00AB5D78"/>
    <w:rsid w:val="00AE5A23"/>
    <w:rsid w:val="00B749E0"/>
    <w:rsid w:val="00B84BD9"/>
    <w:rsid w:val="00CA0C64"/>
    <w:rsid w:val="00D447AF"/>
    <w:rsid w:val="00DC5163"/>
    <w:rsid w:val="00DC5D9A"/>
    <w:rsid w:val="00E77EB6"/>
    <w:rsid w:val="00EA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293"/>
    <w:pPr>
      <w:ind w:firstLineChars="200" w:firstLine="420"/>
    </w:pPr>
  </w:style>
  <w:style w:type="character" w:customStyle="1" w:styleId="con">
    <w:name w:val="con"/>
    <w:basedOn w:val="a0"/>
    <w:rsid w:val="00621CF9"/>
  </w:style>
  <w:style w:type="paragraph" w:styleId="a4">
    <w:name w:val="Balloon Text"/>
    <w:basedOn w:val="a"/>
    <w:link w:val="a5"/>
    <w:uiPriority w:val="99"/>
    <w:semiHidden/>
    <w:unhideWhenUsed/>
    <w:rsid w:val="00772C4E"/>
    <w:rPr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72C4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4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頁首 字元"/>
    <w:basedOn w:val="a0"/>
    <w:link w:val="a6"/>
    <w:uiPriority w:val="99"/>
    <w:rsid w:val="0087402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74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頁尾 字元"/>
    <w:basedOn w:val="a0"/>
    <w:link w:val="a8"/>
    <w:uiPriority w:val="99"/>
    <w:rsid w:val="00874022"/>
    <w:rPr>
      <w:sz w:val="18"/>
      <w:szCs w:val="18"/>
    </w:rPr>
  </w:style>
  <w:style w:type="table" w:styleId="aa">
    <w:name w:val="Table Grid"/>
    <w:basedOn w:val="a1"/>
    <w:uiPriority w:val="59"/>
    <w:rsid w:val="00CA0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293"/>
    <w:pPr>
      <w:ind w:firstLineChars="200" w:firstLine="420"/>
    </w:pPr>
  </w:style>
  <w:style w:type="character" w:customStyle="1" w:styleId="con">
    <w:name w:val="con"/>
    <w:basedOn w:val="a0"/>
    <w:rsid w:val="00621CF9"/>
  </w:style>
  <w:style w:type="paragraph" w:styleId="a4">
    <w:name w:val="Balloon Text"/>
    <w:basedOn w:val="a"/>
    <w:link w:val="a5"/>
    <w:uiPriority w:val="99"/>
    <w:semiHidden/>
    <w:unhideWhenUsed/>
    <w:rsid w:val="00772C4E"/>
    <w:rPr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72C4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4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頁首 字元"/>
    <w:basedOn w:val="a0"/>
    <w:link w:val="a6"/>
    <w:uiPriority w:val="99"/>
    <w:rsid w:val="0087402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74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頁尾 字元"/>
    <w:basedOn w:val="a0"/>
    <w:link w:val="a8"/>
    <w:uiPriority w:val="99"/>
    <w:rsid w:val="00874022"/>
    <w:rPr>
      <w:sz w:val="18"/>
      <w:szCs w:val="18"/>
    </w:rPr>
  </w:style>
  <w:style w:type="table" w:styleId="aa">
    <w:name w:val="Table Grid"/>
    <w:basedOn w:val="a1"/>
    <w:uiPriority w:val="59"/>
    <w:rsid w:val="00CA0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陈伟清</cp:lastModifiedBy>
  <cp:revision>2</cp:revision>
  <cp:lastPrinted>2019-01-17T07:22:00Z</cp:lastPrinted>
  <dcterms:created xsi:type="dcterms:W3CDTF">2022-05-16T04:46:00Z</dcterms:created>
  <dcterms:modified xsi:type="dcterms:W3CDTF">2022-05-16T04:46:00Z</dcterms:modified>
</cp:coreProperties>
</file>