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val="0"/>
        <w:jc w:val="left"/>
        <w:rPr>
          <w:rFonts w:ascii="Times New Roman" w:hAnsi="Times New Roman" w:cs="Times New Roman"/>
          <w:sz w:val="32"/>
          <w:szCs w:val="32"/>
          <w:highlight w:val="none"/>
        </w:rPr>
      </w:pPr>
      <w:r>
        <w:rPr>
          <w:highlight w:val="none"/>
        </w:rPr>
        <w:drawing>
          <wp:anchor distT="0" distB="0" distL="0" distR="0" simplePos="0" relativeHeight="251659264" behindDoc="0" locked="0" layoutInCell="1" allowOverlap="1">
            <wp:simplePos x="0" y="0"/>
            <wp:positionH relativeFrom="margin">
              <wp:align>center</wp:align>
            </wp:positionH>
            <wp:positionV relativeFrom="margin">
              <wp:posOffset>125730</wp:posOffset>
            </wp:positionV>
            <wp:extent cx="5615940" cy="461010"/>
            <wp:effectExtent l="0" t="0" r="3810" b="15240"/>
            <wp:wrapTopAndBottom/>
            <wp:docPr id="1026" name="图片 5"/>
            <wp:cNvGraphicFramePr/>
            <a:graphic xmlns:a="http://schemas.openxmlformats.org/drawingml/2006/main">
              <a:graphicData uri="http://schemas.openxmlformats.org/drawingml/2006/picture">
                <pic:pic xmlns:pic="http://schemas.openxmlformats.org/drawingml/2006/picture">
                  <pic:nvPicPr>
                    <pic:cNvPr id="1026" name="图片 5"/>
                    <pic:cNvPicPr/>
                  </pic:nvPicPr>
                  <pic:blipFill>
                    <a:blip r:embed="rId4" cstate="print"/>
                    <a:srcRect t="15108" b="22132"/>
                    <a:stretch>
                      <a:fillRect/>
                    </a:stretch>
                  </pic:blipFill>
                  <pic:spPr>
                    <a:xfrm>
                      <a:off x="0" y="0"/>
                      <a:ext cx="5615940" cy="461010"/>
                    </a:xfrm>
                    <a:prstGeom prst="rect">
                      <a:avLst/>
                    </a:prstGeom>
                    <a:ln>
                      <a:noFill/>
                    </a:ln>
                  </pic:spPr>
                </pic:pic>
              </a:graphicData>
            </a:graphic>
          </wp:anchor>
        </w:drawing>
      </w:r>
    </w:p>
    <w:p>
      <w:pPr>
        <w:pStyle w:val="18"/>
        <w:rPr>
          <w:highlight w:val="none"/>
        </w:rPr>
      </w:pPr>
      <w:r>
        <w:rPr>
          <w:rFonts w:hint="eastAsia"/>
          <w:sz w:val="32"/>
          <w:szCs w:val="28"/>
          <w:highlight w:val="none"/>
        </w:rPr>
        <w:t>沪经贸大团〔</w:t>
      </w:r>
      <w:r>
        <w:rPr>
          <w:sz w:val="32"/>
          <w:szCs w:val="28"/>
          <w:highlight w:val="none"/>
        </w:rPr>
        <w:t>202</w:t>
      </w:r>
      <w:r>
        <w:rPr>
          <w:rFonts w:hint="default"/>
          <w:sz w:val="32"/>
          <w:szCs w:val="28"/>
          <w:highlight w:val="none"/>
        </w:rPr>
        <w:t>3</w:t>
      </w:r>
      <w:r>
        <w:rPr>
          <w:sz w:val="32"/>
          <w:szCs w:val="28"/>
          <w:highlight w:val="none"/>
        </w:rPr>
        <w:t>〕</w:t>
      </w:r>
      <w:r>
        <w:rPr>
          <w:rFonts w:hint="eastAsia"/>
          <w:sz w:val="32"/>
          <w:szCs w:val="28"/>
          <w:highlight w:val="none"/>
          <w:lang w:val="en-US" w:eastAsia="zh-CN"/>
        </w:rPr>
        <w:t>37</w:t>
      </w:r>
      <w:r>
        <w:rPr>
          <w:sz w:val="32"/>
          <w:szCs w:val="28"/>
          <w:highlight w:val="none"/>
        </w:rPr>
        <w:t>号</w:t>
      </w:r>
    </w:p>
    <w:p>
      <w:pPr>
        <w:pStyle w:val="17"/>
        <w:widowControl w:val="0"/>
        <w:rPr>
          <w:rFonts w:hint="eastAsia" w:ascii="方正小标宋简体" w:hAnsi="华文中宋" w:eastAsia="方正小标宋简体" w:cs="宋体"/>
          <w:color w:val="000000"/>
          <w:sz w:val="44"/>
          <w:szCs w:val="44"/>
        </w:rPr>
      </w:pPr>
      <w:r>
        <w:rPr>
          <w:rFonts w:hint="eastAsia" w:ascii="仿宋_GB2312" w:eastAsia="仿宋_GB2312"/>
          <w:sz w:val="32"/>
          <w:szCs w:val="32"/>
          <w:highlight w:val="none"/>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144145</wp:posOffset>
                </wp:positionV>
                <wp:extent cx="5615940" cy="0"/>
                <wp:effectExtent l="0" t="13970" r="3810" b="24130"/>
                <wp:wrapTopAndBottom/>
                <wp:docPr id="1027"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miter/>
                        </a:ln>
                      </wps:spPr>
                      <wps:bodyPr/>
                    </wps:wsp>
                  </a:graphicData>
                </a:graphic>
              </wp:anchor>
            </w:drawing>
          </mc:Choice>
          <mc:Fallback>
            <w:pict>
              <v:line id="直接连接符 2" o:spid="_x0000_s1026" o:spt="20" style="position:absolute;left:0pt;margin-top:11.35pt;height:0pt;width:442.2pt;mso-position-horizontal:center;mso-position-horizontal-relative:margin;mso-wrap-distance-bottom:0pt;mso-wrap-distance-top:0pt;z-index:251659264;mso-width-relative:page;mso-height-relative:page;" filled="f" stroked="t" coordsize="21600,21600" o:gfxdata="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FrT0M1wAAAAYBAAAPAAAAAAAAAAEA&#10;IAAAACIAAABkcnMvZG93bnJldi54bWxQSwECFAAUAAAACACHTuJAaLE8O9cBAACSAwAADgAAAAAA&#10;AAABACAAAAAmAQAAZHJzL2Uyb0RvYy54bWxQSwUGAAAAAAYABgBZAQAAbwUAAAAA&#10;">
                <v:fill on="f" focussize="0,0"/>
                <v:stroke weight="2.25pt" color="#FF0000" joinstyle="miter"/>
                <v:imagedata o:title=""/>
                <o:lock v:ext="edit" aspectratio="f"/>
                <w10:wrap type="topAndBottom"/>
              </v:line>
            </w:pict>
          </mc:Fallback>
        </mc:AlternateContent>
      </w:r>
    </w:p>
    <w:p>
      <w:pPr>
        <w:overflowPunct w:val="0"/>
        <w:spacing w:line="560" w:lineRule="exact"/>
        <w:jc w:val="center"/>
        <w:rPr>
          <w:rFonts w:ascii="方正小标宋简体" w:hAnsi="华文中宋" w:eastAsia="方正小标宋简体" w:cs="宋体"/>
          <w:color w:val="000000"/>
          <w:sz w:val="44"/>
          <w:szCs w:val="44"/>
        </w:rPr>
      </w:pPr>
      <w:r>
        <w:rPr>
          <w:rFonts w:hint="eastAsia" w:ascii="方正小标宋简体" w:hAnsi="华文中宋" w:eastAsia="方正小标宋简体" w:cs="宋体"/>
          <w:color w:val="000000"/>
          <w:sz w:val="44"/>
          <w:szCs w:val="44"/>
        </w:rPr>
        <w:t>关于开展上海对外经贸大学</w:t>
      </w:r>
      <w:r>
        <w:rPr>
          <w:rFonts w:hint="eastAsia" w:ascii="方正小标宋简体" w:hAnsi="华文中宋" w:eastAsia="方正小标宋简体" w:cs="宋体"/>
          <w:color w:val="000000"/>
          <w:sz w:val="44"/>
          <w:szCs w:val="44"/>
          <w:lang w:eastAsia="zh-CN"/>
        </w:rPr>
        <w:t>2023</w:t>
      </w:r>
      <w:r>
        <w:rPr>
          <w:rFonts w:hint="eastAsia" w:ascii="方正小标宋简体" w:hAnsi="华文中宋" w:eastAsia="方正小标宋简体" w:cs="宋体"/>
          <w:color w:val="000000"/>
          <w:sz w:val="44"/>
          <w:szCs w:val="44"/>
        </w:rPr>
        <w:t>年</w:t>
      </w:r>
    </w:p>
    <w:p>
      <w:pPr>
        <w:overflowPunct w:val="0"/>
        <w:spacing w:line="560" w:lineRule="exact"/>
        <w:jc w:val="center"/>
        <w:rPr>
          <w:rFonts w:ascii="方正小标宋简体" w:hAnsi="华文中宋" w:eastAsia="方正小标宋简体" w:cs="宋体"/>
          <w:color w:val="000000"/>
          <w:sz w:val="44"/>
          <w:szCs w:val="44"/>
        </w:rPr>
      </w:pPr>
      <w:r>
        <w:rPr>
          <w:rFonts w:hint="eastAsia" w:ascii="方正小标宋简体" w:hAnsi="华文中宋" w:eastAsia="方正小标宋简体" w:cs="宋体"/>
          <w:color w:val="000000"/>
          <w:sz w:val="44"/>
          <w:szCs w:val="44"/>
        </w:rPr>
        <w:t>大学生暑期社会实践活动的通知</w:t>
      </w:r>
    </w:p>
    <w:p>
      <w:pPr>
        <w:overflowPunct w:val="0"/>
        <w:spacing w:line="560" w:lineRule="exact"/>
        <w:jc w:val="center"/>
        <w:rPr>
          <w:rFonts w:ascii="方正小标宋简体" w:hAnsi="方正小标宋简体" w:eastAsia="方正小标宋简体"/>
          <w:color w:val="000000"/>
          <w:sz w:val="44"/>
          <w:szCs w:val="44"/>
        </w:rPr>
      </w:pPr>
    </w:p>
    <w:p>
      <w:pPr>
        <w:keepNext w:val="0"/>
        <w:keepLines w:val="0"/>
        <w:pageBreakBefore w:val="0"/>
        <w:kinsoku/>
        <w:wordWrap/>
        <w:overflowPunct w:val="0"/>
        <w:topLinePunct w:val="0"/>
        <w:autoSpaceDE/>
        <w:autoSpaceDN/>
        <w:bidi w:val="0"/>
        <w:spacing w:line="46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各学院</w:t>
      </w:r>
      <w:r>
        <w:rPr>
          <w:rFonts w:hint="eastAsia" w:ascii="仿宋_GB2312" w:hAnsi="仿宋_GB2312" w:eastAsia="仿宋_GB2312" w:cs="仿宋_GB2312"/>
          <w:bCs/>
          <w:color w:val="000000"/>
          <w:sz w:val="28"/>
          <w:szCs w:val="28"/>
          <w:lang w:val="en-US"/>
        </w:rPr>
        <w:t>团组织</w:t>
      </w:r>
      <w:r>
        <w:rPr>
          <w:rFonts w:hint="eastAsia" w:ascii="仿宋_GB2312" w:hAnsi="仿宋_GB2312" w:eastAsia="仿宋_GB2312" w:cs="仿宋_GB2312"/>
          <w:bCs/>
          <w:color w:val="000000"/>
          <w:sz w:val="28"/>
          <w:szCs w:val="28"/>
        </w:rPr>
        <w:t>：</w:t>
      </w:r>
    </w:p>
    <w:p>
      <w:pPr>
        <w:keepNext w:val="0"/>
        <w:keepLines w:val="0"/>
        <w:pageBreakBefore w:val="0"/>
        <w:kinsoku/>
        <w:wordWrap/>
        <w:topLinePunct w:val="0"/>
        <w:autoSpaceDE/>
        <w:autoSpaceDN/>
        <w:bidi w:val="0"/>
        <w:spacing w:line="460" w:lineRule="exact"/>
        <w:ind w:firstLine="560" w:firstLineChars="200"/>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val="en-US"/>
        </w:rPr>
        <w:t>全面</w:t>
      </w:r>
      <w:r>
        <w:rPr>
          <w:rFonts w:hint="eastAsia" w:ascii="仿宋_GB2312" w:hAnsi="仿宋_GB2312" w:eastAsia="仿宋_GB2312" w:cs="仿宋_GB2312"/>
          <w:sz w:val="28"/>
          <w:szCs w:val="28"/>
        </w:rPr>
        <w:t>学习</w:t>
      </w:r>
      <w:r>
        <w:rPr>
          <w:rFonts w:hint="eastAsia" w:ascii="仿宋_GB2312" w:hAnsi="仿宋_GB2312" w:eastAsia="仿宋_GB2312" w:cs="仿宋_GB2312"/>
          <w:sz w:val="28"/>
          <w:szCs w:val="28"/>
          <w:lang w:val="en-US"/>
        </w:rPr>
        <w:t>宣传</w:t>
      </w:r>
      <w:r>
        <w:rPr>
          <w:rFonts w:hint="eastAsia" w:ascii="仿宋_GB2312" w:hAnsi="仿宋_GB2312" w:eastAsia="仿宋_GB2312" w:cs="仿宋_GB2312"/>
          <w:sz w:val="28"/>
          <w:szCs w:val="28"/>
        </w:rPr>
        <w:t>贯彻习近平新时代中国特色社会主义思想，</w:t>
      </w:r>
      <w:r>
        <w:rPr>
          <w:rFonts w:hint="eastAsia" w:ascii="仿宋_GB2312" w:hAnsi="仿宋_GB2312" w:eastAsia="仿宋_GB2312" w:cs="仿宋_GB2312"/>
          <w:sz w:val="28"/>
          <w:szCs w:val="28"/>
          <w:lang w:val="en-US"/>
        </w:rPr>
        <w:t>深入学习</w:t>
      </w:r>
      <w:r>
        <w:rPr>
          <w:rFonts w:hint="eastAsia" w:ascii="仿宋_GB2312" w:hAnsi="仿宋_GB2312" w:eastAsia="仿宋_GB2312" w:cs="仿宋_GB2312"/>
          <w:sz w:val="28"/>
          <w:szCs w:val="28"/>
        </w:rPr>
        <w:t>贯彻党的</w:t>
      </w:r>
      <w:r>
        <w:rPr>
          <w:rFonts w:hint="eastAsia" w:ascii="仿宋_GB2312" w:hAnsi="仿宋_GB2312" w:eastAsia="仿宋_GB2312" w:cs="仿宋_GB2312"/>
          <w:sz w:val="28"/>
          <w:szCs w:val="28"/>
          <w:lang w:val="en-US"/>
        </w:rPr>
        <w:t>二十大</w:t>
      </w:r>
      <w:r>
        <w:rPr>
          <w:rFonts w:hint="eastAsia" w:ascii="仿宋_GB2312" w:hAnsi="仿宋_GB2312" w:eastAsia="仿宋_GB2312" w:cs="仿宋_GB2312"/>
          <w:sz w:val="28"/>
          <w:szCs w:val="28"/>
        </w:rPr>
        <w:t>精神，认真贯彻落实习近平总书记关于青年工作的重要思想和关于教育的重要论述，</w:t>
      </w:r>
      <w:r>
        <w:rPr>
          <w:rFonts w:hint="eastAsia" w:ascii="仿宋_GB2312" w:hAnsi="仿宋_GB2312" w:eastAsia="仿宋_GB2312" w:cs="仿宋_GB2312"/>
          <w:sz w:val="28"/>
          <w:szCs w:val="28"/>
          <w:lang w:val="en-US"/>
        </w:rPr>
        <w:t>引领广大青年脚踏实地、志存高远，在社会课堂中“受教育、长才干、做贡献”，把信仰扎根在红色沃土，把激情播撒在改革征途，把青春展现在世界舞台，为全面建设社会主义现代化强国贡献青春力量</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根据团中央和团市委相关文件要求，校团委拟组织开展</w:t>
      </w:r>
      <w:r>
        <w:rPr>
          <w:rFonts w:hint="eastAsia" w:ascii="仿宋_GB2312" w:hAnsi="仿宋_GB2312" w:eastAsia="仿宋_GB2312" w:cs="仿宋_GB2312"/>
          <w:sz w:val="28"/>
          <w:szCs w:val="28"/>
          <w:lang w:eastAsia="zh-CN"/>
        </w:rPr>
        <w:t>2023</w:t>
      </w:r>
      <w:r>
        <w:rPr>
          <w:rFonts w:hint="eastAsia" w:ascii="仿宋_GB2312" w:hAnsi="仿宋_GB2312" w:eastAsia="仿宋_GB2312" w:cs="仿宋_GB2312"/>
          <w:sz w:val="28"/>
          <w:szCs w:val="28"/>
        </w:rPr>
        <w:t>年大学生暑期社会实践活动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rPr>
        <w:t>有关工作通知如下：</w:t>
      </w:r>
    </w:p>
    <w:p>
      <w:pPr>
        <w:pStyle w:val="3"/>
        <w:keepNext w:val="0"/>
        <w:keepLines w:val="0"/>
        <w:pageBreakBefore w:val="0"/>
        <w:kinsoku/>
        <w:wordWrap/>
        <w:overflowPunct w:val="0"/>
        <w:topLinePunct w:val="0"/>
        <w:autoSpaceDE/>
        <w:autoSpaceDN/>
        <w:bidi w:val="0"/>
        <w:snapToGrid w:val="0"/>
        <w:spacing w:line="460" w:lineRule="exact"/>
        <w:ind w:left="220" w:firstLine="420"/>
        <w:jc w:val="both"/>
        <w:rPr>
          <w:rFonts w:hint="eastAsia" w:ascii="仿宋_GB2312" w:hAnsi="仿宋_GB2312" w:eastAsia="仿宋_GB2312" w:cs="仿宋_GB2312"/>
          <w:b/>
          <w:bCs/>
          <w:color w:val="000000"/>
          <w:kern w:val="2"/>
          <w:sz w:val="28"/>
          <w:szCs w:val="28"/>
        </w:rPr>
      </w:pPr>
    </w:p>
    <w:p>
      <w:pPr>
        <w:pStyle w:val="3"/>
        <w:keepNext w:val="0"/>
        <w:keepLines w:val="0"/>
        <w:pageBreakBefore w:val="0"/>
        <w:kinsoku/>
        <w:wordWrap/>
        <w:overflowPunct w:val="0"/>
        <w:topLinePunct w:val="0"/>
        <w:autoSpaceDE/>
        <w:autoSpaceDN/>
        <w:bidi w:val="0"/>
        <w:snapToGrid w:val="0"/>
        <w:spacing w:line="460" w:lineRule="exact"/>
        <w:ind w:left="220" w:firstLine="420"/>
        <w:jc w:val="both"/>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一、活动主题</w:t>
      </w:r>
    </w:p>
    <w:p>
      <w:pPr>
        <w:keepNext w:val="0"/>
        <w:keepLines w:val="0"/>
        <w:pageBreakBefore w:val="0"/>
        <w:kinsoku/>
        <w:wordWrap/>
        <w:overflowPunct w:val="0"/>
        <w:topLinePunct w:val="0"/>
        <w:autoSpaceDE/>
        <w:autoSpaceDN/>
        <w:bidi w:val="0"/>
        <w:spacing w:line="4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学习</w:t>
      </w:r>
      <w:r>
        <w:rPr>
          <w:rFonts w:hint="eastAsia" w:ascii="仿宋_GB2312" w:hAnsi="仿宋_GB2312" w:eastAsia="仿宋_GB2312" w:cs="仿宋_GB2312"/>
          <w:color w:val="000000"/>
          <w:sz w:val="28"/>
          <w:szCs w:val="28"/>
        </w:rPr>
        <w:t>二十大、永远跟党走、奋进新征程</w:t>
      </w:r>
    </w:p>
    <w:p>
      <w:pPr>
        <w:pStyle w:val="3"/>
        <w:keepNext w:val="0"/>
        <w:keepLines w:val="0"/>
        <w:pageBreakBefore w:val="0"/>
        <w:kinsoku/>
        <w:wordWrap/>
        <w:overflowPunct w:val="0"/>
        <w:topLinePunct w:val="0"/>
        <w:autoSpaceDE/>
        <w:autoSpaceDN/>
        <w:bidi w:val="0"/>
        <w:snapToGrid w:val="0"/>
        <w:spacing w:line="460" w:lineRule="exact"/>
        <w:ind w:left="220" w:firstLine="420"/>
        <w:jc w:val="both"/>
        <w:rPr>
          <w:rFonts w:hint="eastAsia" w:ascii="仿宋_GB2312" w:hAnsi="仿宋_GB2312" w:eastAsia="仿宋_GB2312" w:cs="仿宋_GB2312"/>
          <w:b/>
          <w:bCs/>
          <w:color w:val="000000"/>
          <w:kern w:val="2"/>
          <w:sz w:val="28"/>
          <w:szCs w:val="28"/>
        </w:rPr>
      </w:pPr>
    </w:p>
    <w:p>
      <w:pPr>
        <w:pStyle w:val="3"/>
        <w:keepNext w:val="0"/>
        <w:keepLines w:val="0"/>
        <w:pageBreakBefore w:val="0"/>
        <w:kinsoku/>
        <w:wordWrap/>
        <w:overflowPunct w:val="0"/>
        <w:topLinePunct w:val="0"/>
        <w:autoSpaceDE/>
        <w:autoSpaceDN/>
        <w:bidi w:val="0"/>
        <w:snapToGrid w:val="0"/>
        <w:spacing w:line="460" w:lineRule="exact"/>
        <w:ind w:left="220" w:firstLine="420"/>
        <w:jc w:val="both"/>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二、总体要求</w:t>
      </w:r>
    </w:p>
    <w:p>
      <w:pPr>
        <w:keepNext w:val="0"/>
        <w:keepLines w:val="0"/>
        <w:pageBreakBefore w:val="0"/>
        <w:kinsoku/>
        <w:wordWrap/>
        <w:overflowPunct w:val="0"/>
        <w:topLinePunct w:val="0"/>
        <w:autoSpaceDE/>
        <w:autoSpaceDN/>
        <w:bidi w:val="0"/>
        <w:spacing w:line="4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本次大学生暑期社会实践</w:t>
      </w:r>
      <w:r>
        <w:rPr>
          <w:rFonts w:hint="eastAsia" w:ascii="仿宋_GB2312" w:hAnsi="仿宋_GB2312" w:eastAsia="仿宋_GB2312" w:cs="仿宋_GB2312"/>
          <w:color w:val="000000"/>
          <w:sz w:val="28"/>
          <w:szCs w:val="28"/>
          <w:lang w:val="en-US"/>
        </w:rPr>
        <w:t>以深入学习宣传贯彻党的二十大精神为主线，围绕全面建设社会化主义现代化国家新征程，</w:t>
      </w:r>
      <w:r>
        <w:rPr>
          <w:rFonts w:hint="eastAsia" w:ascii="仿宋_GB2312" w:hAnsi="仿宋_GB2312" w:eastAsia="仿宋_GB2312" w:cs="仿宋_GB2312"/>
          <w:color w:val="000000"/>
          <w:sz w:val="28"/>
          <w:szCs w:val="28"/>
        </w:rPr>
        <w:t>聚焦</w:t>
      </w:r>
      <w:r>
        <w:rPr>
          <w:rFonts w:hint="eastAsia" w:ascii="仿宋_GB2312" w:hAnsi="仿宋_GB2312" w:eastAsia="仿宋_GB2312" w:cs="仿宋_GB2312"/>
          <w:color w:val="000000"/>
          <w:sz w:val="28"/>
          <w:szCs w:val="28"/>
          <w:lang w:val="en-US"/>
        </w:rPr>
        <w:t>国家战略</w:t>
      </w:r>
      <w:r>
        <w:rPr>
          <w:rFonts w:hint="eastAsia" w:ascii="仿宋_GB2312" w:hAnsi="仿宋_GB2312" w:eastAsia="仿宋_GB2312" w:cs="仿宋_GB2312"/>
          <w:color w:val="000000"/>
          <w:sz w:val="28"/>
          <w:szCs w:val="28"/>
        </w:rPr>
        <w:t>，聚焦上海经济社会发展的重点领域、热点问题，通过社会观察和亲身实践，深入开展社会服务和社会调查，提出解决问题的意见和建议，形成具有现实意义的研究成果。</w:t>
      </w:r>
    </w:p>
    <w:p>
      <w:pPr>
        <w:keepNext w:val="0"/>
        <w:keepLines w:val="0"/>
        <w:pageBreakBefore w:val="0"/>
        <w:kinsoku/>
        <w:wordWrap/>
        <w:overflowPunct w:val="0"/>
        <w:topLinePunct w:val="0"/>
        <w:autoSpaceDE/>
        <w:autoSpaceDN/>
        <w:bidi w:val="0"/>
        <w:spacing w:line="460" w:lineRule="exact"/>
        <w:ind w:left="367" w:firstLine="420"/>
        <w:rPr>
          <w:rFonts w:hint="eastAsia" w:ascii="仿宋_GB2312" w:hAnsi="仿宋_GB2312" w:eastAsia="仿宋_GB2312" w:cs="仿宋_GB2312"/>
          <w:b/>
          <w:color w:val="000000"/>
          <w:sz w:val="28"/>
          <w:szCs w:val="28"/>
        </w:rPr>
      </w:pPr>
    </w:p>
    <w:p>
      <w:pPr>
        <w:keepNext w:val="0"/>
        <w:keepLines w:val="0"/>
        <w:pageBreakBefore w:val="0"/>
        <w:kinsoku/>
        <w:wordWrap/>
        <w:overflowPunct w:val="0"/>
        <w:topLinePunct w:val="0"/>
        <w:autoSpaceDE/>
        <w:autoSpaceDN/>
        <w:bidi w:val="0"/>
        <w:spacing w:line="460" w:lineRule="exact"/>
        <w:ind w:left="367" w:firstLine="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三、主要内容</w:t>
      </w:r>
    </w:p>
    <w:p>
      <w:pPr>
        <w:keepNext w:val="0"/>
        <w:keepLines w:val="0"/>
        <w:pageBreakBefore w:val="0"/>
        <w:kinsoku/>
        <w:wordWrap/>
        <w:topLinePunct w:val="0"/>
        <w:autoSpaceDE/>
        <w:autoSpaceDN/>
        <w:bidi w:val="0"/>
        <w:spacing w:line="460" w:lineRule="exact"/>
        <w:ind w:firstLine="560" w:firstLineChars="200"/>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本次实践活动分为</w:t>
      </w:r>
      <w:r>
        <w:rPr>
          <w:rFonts w:hint="eastAsia" w:ascii="仿宋_GB2312" w:hAnsi="仿宋_GB2312" w:eastAsia="仿宋_GB2312" w:cs="仿宋_GB2312"/>
          <w:b/>
          <w:bCs w:val="0"/>
          <w:color w:val="000000"/>
          <w:sz w:val="28"/>
          <w:szCs w:val="28"/>
        </w:rPr>
        <w:t>聚力青春奋进新征程、砥砺担当</w:t>
      </w:r>
      <w:r>
        <w:rPr>
          <w:rFonts w:hint="eastAsia" w:ascii="仿宋_GB2312" w:hAnsi="仿宋_GB2312" w:eastAsia="仿宋_GB2312" w:cs="仿宋_GB2312"/>
          <w:b/>
          <w:bCs w:val="0"/>
          <w:color w:val="000000"/>
          <w:sz w:val="28"/>
          <w:szCs w:val="28"/>
          <w:lang w:val="en-US"/>
        </w:rPr>
        <w:t>助力</w:t>
      </w:r>
      <w:r>
        <w:rPr>
          <w:rFonts w:hint="eastAsia" w:ascii="仿宋_GB2312" w:hAnsi="仿宋_GB2312" w:eastAsia="仿宋_GB2312" w:cs="仿宋_GB2312"/>
          <w:b/>
          <w:bCs w:val="0"/>
          <w:color w:val="000000"/>
          <w:sz w:val="28"/>
          <w:szCs w:val="28"/>
        </w:rPr>
        <w:t>高质量发展、</w:t>
      </w:r>
      <w:r>
        <w:rPr>
          <w:rFonts w:hint="eastAsia" w:ascii="仿宋_GB2312" w:hAnsi="仿宋_GB2312" w:eastAsia="仿宋_GB2312" w:cs="仿宋_GB2312"/>
          <w:b/>
          <w:bCs w:val="0"/>
          <w:color w:val="000000"/>
          <w:sz w:val="28"/>
          <w:szCs w:val="28"/>
          <w:lang w:val="en-US"/>
        </w:rPr>
        <w:t>植根青年筑梦希望之城、躬身基层锻造综合素养、其他专项实践</w:t>
      </w:r>
      <w:r>
        <w:rPr>
          <w:rFonts w:hint="eastAsia" w:ascii="仿宋_GB2312" w:hAnsi="仿宋_GB2312" w:eastAsia="仿宋_GB2312" w:cs="仿宋_GB2312"/>
          <w:bCs/>
          <w:color w:val="000000"/>
          <w:sz w:val="28"/>
          <w:szCs w:val="28"/>
          <w:lang w:val="en-US"/>
        </w:rPr>
        <w:t>五</w:t>
      </w:r>
      <w:r>
        <w:rPr>
          <w:rFonts w:hint="eastAsia" w:ascii="仿宋_GB2312" w:hAnsi="仿宋_GB2312" w:eastAsia="仿宋_GB2312" w:cs="仿宋_GB2312"/>
          <w:bCs/>
          <w:color w:val="000000"/>
          <w:sz w:val="28"/>
          <w:szCs w:val="28"/>
        </w:rPr>
        <w:t>大类，通过社会考察、专题调研、社会服务等形式开展，具体如下：</w:t>
      </w:r>
    </w:p>
    <w:p>
      <w:pPr>
        <w:keepNext w:val="0"/>
        <w:keepLines w:val="0"/>
        <w:pageBreakBefore w:val="0"/>
        <w:numPr>
          <w:ilvl w:val="0"/>
          <w:numId w:val="0"/>
        </w:numPr>
        <w:kinsoku/>
        <w:wordWrap/>
        <w:overflowPunct w:val="0"/>
        <w:topLinePunct w:val="0"/>
        <w:autoSpaceDE/>
        <w:autoSpaceDN/>
        <w:bidi w:val="0"/>
        <w:spacing w:line="460" w:lineRule="exact"/>
        <w:ind w:leftChars="200" w:firstLine="281" w:firstLineChars="100"/>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sz w:val="28"/>
          <w:szCs w:val="28"/>
          <w:lang w:val="en-US"/>
        </w:rPr>
        <w:t>（一）聚力青春奋进新征程</w:t>
      </w:r>
    </w:p>
    <w:p>
      <w:pPr>
        <w:keepNext w:val="0"/>
        <w:keepLines w:val="0"/>
        <w:pageBreakBefore w:val="0"/>
        <w:numPr>
          <w:ilvl w:val="0"/>
          <w:numId w:val="0"/>
        </w:numPr>
        <w:kinsoku/>
        <w:wordWrap/>
        <w:overflowPunct w:val="0"/>
        <w:topLinePunct w:val="0"/>
        <w:autoSpaceDE/>
        <w:autoSpaceDN/>
        <w:bidi w:val="0"/>
        <w:spacing w:line="460" w:lineRule="exact"/>
        <w:ind w:leftChars="200" w:firstLine="281" w:firstLineChar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b/>
          <w:sz w:val="28"/>
          <w:szCs w:val="28"/>
          <w:lang w:val="en-US"/>
        </w:rPr>
        <w:t>“新征程”专题</w:t>
      </w:r>
      <w:r>
        <w:rPr>
          <w:rFonts w:hint="eastAsia" w:ascii="仿宋_GB2312" w:hAnsi="仿宋_GB2312" w:eastAsia="仿宋_GB2312" w:cs="仿宋_GB2312"/>
          <w:b/>
          <w:sz w:val="28"/>
          <w:szCs w:val="28"/>
        </w:rPr>
        <w:t>实践</w:t>
      </w:r>
    </w:p>
    <w:p>
      <w:pPr>
        <w:keepNext w:val="0"/>
        <w:keepLines w:val="0"/>
        <w:pageBreakBefore w:val="0"/>
        <w:widowControl w:val="0"/>
        <w:kinsoku/>
        <w:wordWrap/>
        <w:topLinePunct w:val="0"/>
        <w:autoSpaceDE/>
        <w:autoSpaceDN/>
        <w:bidi w:val="0"/>
        <w:adjustRightInd/>
        <w:snapToGrid/>
        <w:spacing w:line="460" w:lineRule="exact"/>
        <w:ind w:firstLine="560" w:firstLineChars="200"/>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rPr>
        <w:t>紧紧围绕学习宣传贯彻党的二十大精神工作主线</w:t>
      </w:r>
      <w:r>
        <w:rPr>
          <w:rFonts w:hint="eastAsia" w:ascii="仿宋_GB2312" w:hAnsi="仿宋_GB2312" w:eastAsia="仿宋_GB2312" w:cs="仿宋_GB2312"/>
          <w:bCs/>
          <w:color w:val="000000"/>
          <w:sz w:val="28"/>
          <w:szCs w:val="28"/>
        </w:rPr>
        <w:t>，坚持学思用贯通、知信行统一，</w:t>
      </w:r>
      <w:r>
        <w:rPr>
          <w:rFonts w:hint="eastAsia" w:ascii="仿宋_GB2312" w:hAnsi="仿宋_GB2312" w:eastAsia="仿宋_GB2312" w:cs="仿宋_GB2312"/>
          <w:bCs/>
          <w:color w:val="000000"/>
          <w:sz w:val="28"/>
          <w:szCs w:val="28"/>
          <w:lang w:val="en-US"/>
        </w:rPr>
        <w:t>在感悟</w:t>
      </w:r>
      <w:r>
        <w:rPr>
          <w:rFonts w:hint="eastAsia" w:ascii="仿宋_GB2312" w:hAnsi="仿宋_GB2312" w:eastAsia="仿宋_GB2312" w:cs="仿宋_GB2312"/>
          <w:bCs/>
          <w:color w:val="000000"/>
          <w:sz w:val="28"/>
          <w:szCs w:val="28"/>
        </w:rPr>
        <w:t>党的十八大以来党和国家事业取得的历史性成就、发生的历史性变革，学习领悟实现第二个百年奋斗目标的宏伟蓝图，深化对中国式现代化一系列重大理论和实践问题的认识和理解，宣传习近平总书记对青少年的关心关怀，学习党领导中国青年运动的光辉历程等方面，开展相关社会服务和社会调查。</w:t>
      </w:r>
    </w:p>
    <w:p>
      <w:pPr>
        <w:keepNext w:val="0"/>
        <w:keepLines w:val="0"/>
        <w:pageBreakBefore w:val="0"/>
        <w:widowControl w:val="0"/>
        <w:numPr>
          <w:ilvl w:val="0"/>
          <w:numId w:val="0"/>
        </w:numPr>
        <w:kinsoku/>
        <w:wordWrap/>
        <w:overflowPunct w:val="0"/>
        <w:topLinePunct w:val="0"/>
        <w:autoSpaceDE/>
        <w:autoSpaceDN/>
        <w:bidi w:val="0"/>
        <w:adjustRightInd/>
        <w:snapToGrid/>
        <w:spacing w:line="460" w:lineRule="exact"/>
        <w:ind w:leftChars="200" w:firstLine="281" w:firstLineChar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2.“乡村振兴”</w:t>
      </w:r>
      <w:r>
        <w:rPr>
          <w:rFonts w:hint="eastAsia" w:ascii="仿宋_GB2312" w:hAnsi="仿宋_GB2312" w:eastAsia="仿宋_GB2312" w:cs="仿宋_GB2312"/>
          <w:b/>
          <w:sz w:val="28"/>
          <w:szCs w:val="28"/>
          <w:lang w:val="en-US"/>
        </w:rPr>
        <w:t>专项实践</w:t>
      </w:r>
    </w:p>
    <w:p>
      <w:pPr>
        <w:keepNext w:val="0"/>
        <w:keepLines w:val="0"/>
        <w:pageBreakBefore w:val="0"/>
        <w:numPr>
          <w:ilvl w:val="0"/>
          <w:numId w:val="0"/>
        </w:numPr>
        <w:kinsoku/>
        <w:wordWrap/>
        <w:overflowPunct w:val="0"/>
        <w:topLinePunct w:val="0"/>
        <w:autoSpaceDE/>
        <w:autoSpaceDN/>
        <w:bidi w:val="0"/>
        <w:spacing w:line="460" w:lineRule="exact"/>
        <w:ind w:firstLine="560" w:firstLineChars="200"/>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Cs/>
          <w:color w:val="000000"/>
          <w:sz w:val="28"/>
          <w:szCs w:val="28"/>
          <w:lang w:val="en-US"/>
        </w:rPr>
        <w:t>紧扣学习贯彻习近平新时代中国特色社会主义思想主题教育和习近平总书记给中国农业大学科技小院同学们的回信精神，紧密结合全面实施乡村振兴战略探索实践，通过扎实开展“青年红色筑梦之旅”活动，聚焦“新农村、新农业、新农民、新生态”建设，围绕乡村“产业振兴、人才振兴、文化振兴、生态振兴、组织振兴”要求，引导广大青年学生“上山下乡出海”，使广大青年学生深刻</w:t>
      </w:r>
      <w:r>
        <w:rPr>
          <w:rFonts w:hint="eastAsia" w:ascii="仿宋_GB2312" w:hAnsi="仿宋_GB2312" w:eastAsia="仿宋_GB2312" w:cs="仿宋_GB2312"/>
          <w:bCs/>
          <w:color w:val="000000"/>
          <w:sz w:val="28"/>
          <w:szCs w:val="28"/>
          <w:lang w:val="en-US" w:eastAsia="zh-CN"/>
        </w:rPr>
        <w:t>领悟</w:t>
      </w:r>
      <w:r>
        <w:rPr>
          <w:rFonts w:hint="eastAsia" w:ascii="仿宋_GB2312" w:hAnsi="仿宋_GB2312" w:eastAsia="仿宋_GB2312" w:cs="仿宋_GB2312"/>
          <w:bCs/>
          <w:color w:val="000000"/>
          <w:sz w:val="28"/>
          <w:szCs w:val="28"/>
          <w:lang w:val="en-US"/>
        </w:rPr>
        <w:t>“两个确立”、坚决做到“两个维护”，坚定不移听党话、跟党走，厚植家国情怀，为全面建设社会主义现代化国家贡献青春力量。</w:t>
      </w:r>
      <w:r>
        <w:rPr>
          <w:rFonts w:hint="eastAsia" w:ascii="仿宋_GB2312" w:hAnsi="仿宋_GB2312" w:eastAsia="仿宋_GB2312" w:cs="仿宋_GB2312"/>
          <w:b w:val="0"/>
          <w:bCs/>
          <w:color w:val="000000"/>
          <w:sz w:val="28"/>
          <w:szCs w:val="28"/>
          <w:lang w:val="en-US" w:eastAsia="zh-CN"/>
        </w:rPr>
        <w:t>（具体见附件7）</w:t>
      </w:r>
    </w:p>
    <w:p>
      <w:pPr>
        <w:keepNext w:val="0"/>
        <w:keepLines w:val="0"/>
        <w:pageBreakBefore w:val="0"/>
        <w:numPr>
          <w:ilvl w:val="0"/>
          <w:numId w:val="0"/>
        </w:numPr>
        <w:kinsoku/>
        <w:wordWrap/>
        <w:overflowPunct w:val="0"/>
        <w:topLinePunct w:val="0"/>
        <w:autoSpaceDE/>
        <w:autoSpaceDN/>
        <w:bidi w:val="0"/>
        <w:spacing w:line="460" w:lineRule="exact"/>
        <w:ind w:firstLine="562" w:firstLineChars="200"/>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bCs w:val="0"/>
          <w:color w:val="000000"/>
          <w:sz w:val="28"/>
          <w:szCs w:val="28"/>
          <w:lang w:val="en-US"/>
        </w:rPr>
        <w:t>该专项</w:t>
      </w:r>
      <w:r>
        <w:rPr>
          <w:rFonts w:hint="eastAsia" w:ascii="仿宋_GB2312" w:hAnsi="仿宋_GB2312" w:eastAsia="仿宋_GB2312" w:cs="仿宋_GB2312"/>
          <w:b/>
          <w:bCs w:val="0"/>
          <w:color w:val="000000"/>
          <w:sz w:val="28"/>
          <w:szCs w:val="28"/>
          <w:lang w:val="en-US" w:eastAsia="zh-CN"/>
        </w:rPr>
        <w:t>为重点项目，</w:t>
      </w:r>
      <w:r>
        <w:rPr>
          <w:rFonts w:hint="eastAsia" w:ascii="仿宋_GB2312" w:hAnsi="仿宋_GB2312" w:eastAsia="仿宋_GB2312" w:cs="仿宋_GB2312"/>
          <w:b/>
          <w:bCs w:val="0"/>
          <w:color w:val="000000"/>
          <w:sz w:val="28"/>
          <w:szCs w:val="28"/>
          <w:lang w:val="en-US"/>
        </w:rPr>
        <w:t>请各学院团组织推荐</w:t>
      </w:r>
      <w:r>
        <w:rPr>
          <w:rFonts w:hint="eastAsia" w:ascii="仿宋_GB2312" w:hAnsi="仿宋_GB2312" w:eastAsia="仿宋_GB2312" w:cs="仿宋_GB2312"/>
          <w:b/>
          <w:bCs w:val="0"/>
          <w:color w:val="000000"/>
          <w:sz w:val="28"/>
          <w:szCs w:val="28"/>
          <w:lang w:val="en-US" w:eastAsia="zh-CN"/>
        </w:rPr>
        <w:t>1-2</w:t>
      </w:r>
      <w:r>
        <w:rPr>
          <w:rFonts w:hint="eastAsia" w:ascii="仿宋_GB2312" w:hAnsi="仿宋_GB2312" w:eastAsia="仿宋_GB2312" w:cs="仿宋_GB2312"/>
          <w:b/>
          <w:bCs w:val="0"/>
          <w:color w:val="000000"/>
          <w:sz w:val="28"/>
          <w:szCs w:val="28"/>
          <w:lang w:val="en-US"/>
        </w:rPr>
        <w:t>支</w:t>
      </w:r>
      <w:r>
        <w:rPr>
          <w:rFonts w:hint="eastAsia" w:ascii="仿宋_GB2312" w:hAnsi="仿宋_GB2312" w:eastAsia="仿宋_GB2312" w:cs="仿宋_GB2312"/>
          <w:b/>
          <w:bCs w:val="0"/>
          <w:color w:val="000000"/>
          <w:sz w:val="28"/>
          <w:szCs w:val="28"/>
          <w:lang w:val="en-US" w:eastAsia="zh-CN"/>
        </w:rPr>
        <w:t>队伍</w:t>
      </w:r>
      <w:r>
        <w:rPr>
          <w:rFonts w:hint="eastAsia" w:ascii="仿宋_GB2312" w:hAnsi="仿宋_GB2312" w:eastAsia="仿宋_GB2312" w:cs="仿宋_GB2312"/>
          <w:b/>
          <w:bCs w:val="0"/>
          <w:color w:val="000000"/>
          <w:sz w:val="28"/>
          <w:szCs w:val="28"/>
          <w:lang w:val="en-US"/>
        </w:rPr>
        <w:t>参与。</w:t>
      </w:r>
    </w:p>
    <w:p>
      <w:pPr>
        <w:keepNext w:val="0"/>
        <w:keepLines w:val="0"/>
        <w:pageBreakBefore w:val="0"/>
        <w:numPr>
          <w:ilvl w:val="0"/>
          <w:numId w:val="0"/>
        </w:numPr>
        <w:kinsoku/>
        <w:wordWrap/>
        <w:overflowPunct w:val="0"/>
        <w:topLinePunct w:val="0"/>
        <w:autoSpaceDE/>
        <w:autoSpaceDN/>
        <w:bidi w:val="0"/>
        <w:spacing w:line="460" w:lineRule="exact"/>
        <w:ind w:leftChars="200" w:firstLine="281" w:firstLineChar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rPr>
        <w:t>新业态新就业</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rPr>
        <w:t>专题</w:t>
      </w:r>
      <w:r>
        <w:rPr>
          <w:rFonts w:hint="eastAsia" w:ascii="仿宋_GB2312" w:hAnsi="仿宋_GB2312" w:eastAsia="仿宋_GB2312" w:cs="仿宋_GB2312"/>
          <w:b/>
          <w:sz w:val="28"/>
          <w:szCs w:val="28"/>
        </w:rPr>
        <w:t>实践</w:t>
      </w:r>
    </w:p>
    <w:p>
      <w:pPr>
        <w:keepNext w:val="0"/>
        <w:keepLines w:val="0"/>
        <w:pageBreakBefore w:val="0"/>
        <w:kinsoku/>
        <w:wordWrap/>
        <w:overflowPunct w:val="0"/>
        <w:topLinePunct w:val="0"/>
        <w:autoSpaceDE/>
        <w:autoSpaceDN/>
        <w:bidi w:val="0"/>
        <w:spacing w:line="460" w:lineRule="exact"/>
        <w:ind w:firstLine="560"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重点围绕以平台经济为代表的新业态行业发展，和伴随着互联网技术进步与大众消费升级出现的去雇主化、平台化的新就业形态，关注新业态新就业领域创新型企业培育、品牌网络营销、数据资源共享开放、青年思想引领导、青年人才培养、大学生就业择业、校企合作等方面，开展相关社会服务和社会调查</w:t>
      </w:r>
      <w:r>
        <w:rPr>
          <w:rFonts w:hint="eastAsia" w:ascii="仿宋_GB2312" w:hAnsi="仿宋_GB2312" w:eastAsia="仿宋_GB2312" w:cs="仿宋_GB2312"/>
          <w:bCs/>
          <w:color w:val="000000"/>
          <w:sz w:val="28"/>
          <w:szCs w:val="28"/>
          <w:lang w:eastAsia="zh-CN"/>
        </w:rPr>
        <w:t>。</w:t>
      </w:r>
    </w:p>
    <w:p>
      <w:pPr>
        <w:keepNext w:val="0"/>
        <w:keepLines w:val="0"/>
        <w:pageBreakBefore w:val="0"/>
        <w:numPr>
          <w:ilvl w:val="0"/>
          <w:numId w:val="0"/>
        </w:numPr>
        <w:kinsoku/>
        <w:wordWrap/>
        <w:overflowPunct w:val="0"/>
        <w:topLinePunct w:val="0"/>
        <w:autoSpaceDE/>
        <w:autoSpaceDN/>
        <w:bidi w:val="0"/>
        <w:spacing w:line="460" w:lineRule="exact"/>
        <w:ind w:leftChars="300"/>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sz w:val="28"/>
          <w:szCs w:val="28"/>
          <w:lang w:val="en-US"/>
        </w:rPr>
        <w:t>（二）砥砺担当赋能高质量发展</w:t>
      </w:r>
    </w:p>
    <w:p>
      <w:pPr>
        <w:keepNext w:val="0"/>
        <w:keepLines w:val="0"/>
        <w:pageBreakBefore w:val="0"/>
        <w:numPr>
          <w:ilvl w:val="0"/>
          <w:numId w:val="0"/>
        </w:numPr>
        <w:kinsoku/>
        <w:wordWrap/>
        <w:overflowPunct w:val="0"/>
        <w:topLinePunct w:val="0"/>
        <w:autoSpaceDE/>
        <w:autoSpaceDN/>
        <w:bidi w:val="0"/>
        <w:spacing w:line="460" w:lineRule="exact"/>
        <w:ind w:firstLine="562" w:firstLineChars="200"/>
        <w:rPr>
          <w:rFonts w:hint="eastAsia" w:ascii="仿宋_GB2312" w:hAnsi="仿宋_GB2312" w:eastAsia="仿宋_GB2312" w:cs="仿宋_GB2312"/>
          <w:b/>
          <w:sz w:val="28"/>
          <w:szCs w:val="28"/>
          <w:lang w:val="en-US"/>
        </w:rPr>
      </w:pPr>
      <w:r>
        <w:rPr>
          <w:rFonts w:hint="eastAsia" w:ascii="仿宋_GB2312" w:hAnsi="仿宋_GB2312" w:eastAsia="仿宋_GB2312" w:cs="仿宋_GB2312"/>
          <w:b/>
          <w:sz w:val="28"/>
          <w:szCs w:val="28"/>
        </w:rPr>
        <w:t>1.“</w:t>
      </w:r>
      <w:r>
        <w:rPr>
          <w:rFonts w:hint="eastAsia" w:ascii="仿宋_GB2312" w:hAnsi="仿宋_GB2312" w:eastAsia="仿宋_GB2312" w:cs="仿宋_GB2312"/>
          <w:b/>
          <w:sz w:val="28"/>
          <w:szCs w:val="28"/>
          <w:lang w:val="en-US"/>
        </w:rPr>
        <w:t>一带一路”十周年专项实践</w:t>
      </w:r>
    </w:p>
    <w:p>
      <w:pPr>
        <w:keepNext w:val="0"/>
        <w:keepLines w:val="0"/>
        <w:pageBreakBefore w:val="0"/>
        <w:numPr>
          <w:ilvl w:val="0"/>
          <w:numId w:val="0"/>
        </w:numPr>
        <w:kinsoku/>
        <w:wordWrap/>
        <w:overflowPunct w:val="0"/>
        <w:topLinePunct w:val="0"/>
        <w:autoSpaceDE/>
        <w:autoSpaceDN/>
        <w:bidi w:val="0"/>
        <w:spacing w:line="460" w:lineRule="exact"/>
        <w:ind w:firstLine="560" w:firstLineChars="200"/>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sz w:val="28"/>
          <w:szCs w:val="28"/>
          <w:lang w:val="en-US"/>
        </w:rPr>
        <w:t>党的二十大报告指出，共建“一带一路”成为深受欢迎的国际公共产品和国际合作平台。重点围绕共建“一带一路”倡议提出十周年，聚焦高质量共建“一带一路”，聚焦重点领域、重点地区、重点项目，在政策沟通、设施联通、贸易畅通、资金融通、民心相通等十年建设成就，</w:t>
      </w:r>
      <w:r>
        <w:rPr>
          <w:rFonts w:hint="eastAsia" w:ascii="仿宋_GB2312" w:hAnsi="仿宋_GB2312" w:eastAsia="仿宋_GB2312" w:cs="仿宋_GB2312"/>
          <w:b w:val="0"/>
          <w:bCs/>
          <w:color w:val="000000"/>
          <w:sz w:val="28"/>
          <w:szCs w:val="28"/>
        </w:rPr>
        <w:t>开展相关社会服务和社会调查。</w:t>
      </w:r>
    </w:p>
    <w:p>
      <w:pPr>
        <w:keepNext w:val="0"/>
        <w:keepLines w:val="0"/>
        <w:pageBreakBefore w:val="0"/>
        <w:numPr>
          <w:ilvl w:val="0"/>
          <w:numId w:val="0"/>
        </w:numPr>
        <w:kinsoku/>
        <w:wordWrap/>
        <w:overflowPunct w:val="0"/>
        <w:topLinePunct w:val="0"/>
        <w:autoSpaceDE/>
        <w:autoSpaceDN/>
        <w:bidi w:val="0"/>
        <w:spacing w:line="460" w:lineRule="exact"/>
        <w:ind w:firstLine="562" w:firstLineChars="200"/>
        <w:rPr>
          <w:rFonts w:hint="eastAsia" w:ascii="仿宋_GB2312" w:hAnsi="仿宋_GB2312" w:eastAsia="仿宋_GB2312" w:cs="仿宋_GB2312"/>
          <w:b/>
          <w:bCs w:val="0"/>
          <w:sz w:val="28"/>
          <w:szCs w:val="28"/>
        </w:rPr>
      </w:pPr>
      <w:bookmarkStart w:id="2" w:name="_GoBack"/>
      <w:bookmarkEnd w:id="2"/>
      <w:r>
        <w:rPr>
          <w:rFonts w:hint="eastAsia" w:ascii="仿宋_GB2312" w:hAnsi="仿宋_GB2312" w:eastAsia="仿宋_GB2312" w:cs="仿宋_GB2312"/>
          <w:b/>
          <w:bCs w:val="0"/>
          <w:color w:val="000000"/>
          <w:sz w:val="28"/>
          <w:szCs w:val="28"/>
          <w:lang w:val="en-US"/>
        </w:rPr>
        <w:t>该专项</w:t>
      </w:r>
      <w:r>
        <w:rPr>
          <w:rFonts w:hint="eastAsia" w:ascii="仿宋_GB2312" w:hAnsi="仿宋_GB2312" w:eastAsia="仿宋_GB2312" w:cs="仿宋_GB2312"/>
          <w:b/>
          <w:bCs w:val="0"/>
          <w:color w:val="000000"/>
          <w:sz w:val="28"/>
          <w:szCs w:val="28"/>
          <w:lang w:val="en-US" w:eastAsia="zh-CN"/>
        </w:rPr>
        <w:t>为重点项目，</w:t>
      </w:r>
      <w:r>
        <w:rPr>
          <w:rFonts w:hint="eastAsia" w:ascii="仿宋_GB2312" w:hAnsi="仿宋_GB2312" w:eastAsia="仿宋_GB2312" w:cs="仿宋_GB2312"/>
          <w:b/>
          <w:bCs w:val="0"/>
          <w:color w:val="000000"/>
          <w:sz w:val="28"/>
          <w:szCs w:val="28"/>
          <w:lang w:val="en-US"/>
        </w:rPr>
        <w:t>请各学院团组织推荐</w:t>
      </w:r>
      <w:r>
        <w:rPr>
          <w:rFonts w:hint="eastAsia" w:ascii="仿宋_GB2312" w:hAnsi="仿宋_GB2312" w:eastAsia="仿宋_GB2312" w:cs="仿宋_GB2312"/>
          <w:b/>
          <w:bCs w:val="0"/>
          <w:color w:val="000000"/>
          <w:sz w:val="28"/>
          <w:szCs w:val="28"/>
          <w:lang w:val="en-US" w:eastAsia="zh-CN"/>
        </w:rPr>
        <w:t>1-2</w:t>
      </w:r>
      <w:r>
        <w:rPr>
          <w:rFonts w:hint="eastAsia" w:ascii="仿宋_GB2312" w:hAnsi="仿宋_GB2312" w:eastAsia="仿宋_GB2312" w:cs="仿宋_GB2312"/>
          <w:b/>
          <w:bCs w:val="0"/>
          <w:color w:val="000000"/>
          <w:sz w:val="28"/>
          <w:szCs w:val="28"/>
          <w:lang w:val="en-US"/>
        </w:rPr>
        <w:t>支</w:t>
      </w:r>
      <w:r>
        <w:rPr>
          <w:rFonts w:hint="eastAsia" w:ascii="仿宋_GB2312" w:hAnsi="仿宋_GB2312" w:eastAsia="仿宋_GB2312" w:cs="仿宋_GB2312"/>
          <w:b/>
          <w:bCs w:val="0"/>
          <w:color w:val="000000"/>
          <w:sz w:val="28"/>
          <w:szCs w:val="28"/>
          <w:lang w:val="en-US" w:eastAsia="zh-CN"/>
        </w:rPr>
        <w:t>队伍</w:t>
      </w:r>
      <w:r>
        <w:rPr>
          <w:rFonts w:hint="eastAsia" w:ascii="仿宋_GB2312" w:hAnsi="仿宋_GB2312" w:eastAsia="仿宋_GB2312" w:cs="仿宋_GB2312"/>
          <w:b/>
          <w:bCs w:val="0"/>
          <w:color w:val="000000"/>
          <w:sz w:val="28"/>
          <w:szCs w:val="28"/>
          <w:lang w:val="en-US"/>
        </w:rPr>
        <w:t>参与。</w:t>
      </w:r>
    </w:p>
    <w:p>
      <w:pPr>
        <w:keepNext w:val="0"/>
        <w:keepLines w:val="0"/>
        <w:pageBreakBefore w:val="0"/>
        <w:numPr>
          <w:ilvl w:val="0"/>
          <w:numId w:val="0"/>
        </w:numPr>
        <w:kinsoku/>
        <w:wordWrap/>
        <w:overflowPunct w:val="0"/>
        <w:topLinePunct w:val="0"/>
        <w:autoSpaceDE/>
        <w:autoSpaceDN/>
        <w:bidi w:val="0"/>
        <w:adjustRightInd/>
        <w:snapToGrid/>
        <w:spacing w:line="460" w:lineRule="exact"/>
        <w:ind w:leftChars="200" w:firstLine="281" w:firstLineChars="1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.“经济</w:t>
      </w:r>
      <w:r>
        <w:rPr>
          <w:rFonts w:hint="eastAsia" w:ascii="仿宋_GB2312" w:hAnsi="仿宋_GB2312" w:eastAsia="仿宋_GB2312" w:cs="仿宋_GB2312"/>
          <w:b/>
          <w:sz w:val="28"/>
          <w:szCs w:val="28"/>
          <w:lang w:val="en-US"/>
        </w:rPr>
        <w:t>高质量</w:t>
      </w:r>
      <w:r>
        <w:rPr>
          <w:rFonts w:hint="eastAsia" w:ascii="仿宋_GB2312" w:hAnsi="仿宋_GB2312" w:eastAsia="仿宋_GB2312" w:cs="仿宋_GB2312"/>
          <w:b/>
          <w:sz w:val="28"/>
          <w:szCs w:val="28"/>
        </w:rPr>
        <w:t>发展”专题</w:t>
      </w:r>
      <w:r>
        <w:rPr>
          <w:rFonts w:hint="eastAsia" w:ascii="仿宋_GB2312" w:hAnsi="仿宋_GB2312" w:eastAsia="仿宋_GB2312" w:cs="仿宋_GB2312"/>
          <w:b/>
          <w:sz w:val="28"/>
          <w:szCs w:val="28"/>
          <w:lang w:val="en-US"/>
        </w:rPr>
        <w:t>实践</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重点围绕贯彻落实新发展理念，服务构建新发展格局实现质的有效提升和量的合理增长。</w:t>
      </w:r>
      <w:r>
        <w:rPr>
          <w:rFonts w:hint="eastAsia" w:ascii="仿宋_GB2312" w:hAnsi="仿宋_GB2312" w:eastAsia="仿宋_GB2312" w:cs="仿宋_GB2312"/>
          <w:sz w:val="28"/>
          <w:szCs w:val="28"/>
          <w:lang w:val="en-US"/>
        </w:rPr>
        <w:t>聚焦</w:t>
      </w:r>
      <w:r>
        <w:rPr>
          <w:rFonts w:hint="eastAsia" w:ascii="仿宋_GB2312" w:hAnsi="仿宋_GB2312" w:eastAsia="仿宋_GB2312" w:cs="仿宋_GB2312"/>
          <w:sz w:val="28"/>
          <w:szCs w:val="28"/>
        </w:rPr>
        <w:t>强化全球资源配置、科技创新策源、高端产业引领、开放枢纽门户功能，优化城市的产业结构、业态结构、动力结构，优化空间布局，促进国内国际双循环等方面，开展相关社会服务和社会调查。</w:t>
      </w:r>
    </w:p>
    <w:p>
      <w:pPr>
        <w:keepNext w:val="0"/>
        <w:keepLines w:val="0"/>
        <w:pageBreakBefore w:val="0"/>
        <w:numPr>
          <w:ilvl w:val="0"/>
          <w:numId w:val="0"/>
        </w:numPr>
        <w:kinsoku/>
        <w:wordWrap/>
        <w:overflowPunct w:val="0"/>
        <w:topLinePunct w:val="0"/>
        <w:autoSpaceDE/>
        <w:autoSpaceDN/>
        <w:bidi w:val="0"/>
        <w:adjustRightInd/>
        <w:snapToGrid/>
        <w:spacing w:line="460" w:lineRule="exact"/>
        <w:ind w:leftChars="200" w:firstLine="281" w:firstLineChars="1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rPr>
        <w:t>“</w:t>
      </w:r>
      <w:r>
        <w:rPr>
          <w:rFonts w:hint="eastAsia" w:ascii="仿宋_GB2312" w:hAnsi="仿宋_GB2312" w:eastAsia="仿宋_GB2312" w:cs="仿宋_GB2312"/>
          <w:b/>
          <w:sz w:val="28"/>
          <w:szCs w:val="28"/>
        </w:rPr>
        <w:t>科技创新”专</w:t>
      </w:r>
      <w:r>
        <w:rPr>
          <w:rFonts w:hint="eastAsia" w:ascii="仿宋_GB2312" w:hAnsi="仿宋_GB2312" w:eastAsia="仿宋_GB2312" w:cs="仿宋_GB2312"/>
          <w:b/>
          <w:sz w:val="28"/>
          <w:szCs w:val="28"/>
          <w:lang w:val="en-US"/>
        </w:rPr>
        <w:t>题</w:t>
      </w:r>
      <w:r>
        <w:rPr>
          <w:rFonts w:hint="eastAsia" w:ascii="仿宋_GB2312" w:hAnsi="仿宋_GB2312" w:eastAsia="仿宋_GB2312" w:cs="仿宋_GB2312"/>
          <w:b/>
          <w:sz w:val="28"/>
          <w:szCs w:val="28"/>
        </w:rPr>
        <w:t>实践</w:t>
      </w:r>
    </w:p>
    <w:p>
      <w:pPr>
        <w:keepNext w:val="0"/>
        <w:keepLines w:val="0"/>
        <w:pageBreakBefore w:val="0"/>
        <w:widowControl/>
        <w:kinsoku/>
        <w:wordWrap/>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rPr>
        <w:t>重点</w:t>
      </w:r>
      <w:r>
        <w:rPr>
          <w:rFonts w:hint="eastAsia" w:ascii="仿宋_GB2312" w:hAnsi="仿宋_GB2312" w:eastAsia="仿宋_GB2312" w:cs="仿宋_GB2312"/>
          <w:bCs/>
          <w:color w:val="000000"/>
          <w:sz w:val="28"/>
          <w:szCs w:val="28"/>
        </w:rPr>
        <w:t>围绕党的二十大报告提出的“深入实施科教兴国战略、人才强国战略、创新驱动发展战略”，</w:t>
      </w:r>
      <w:r>
        <w:rPr>
          <w:rFonts w:hint="eastAsia" w:ascii="仿宋_GB2312" w:hAnsi="仿宋_GB2312" w:eastAsia="仿宋_GB2312" w:cs="仿宋_GB2312"/>
          <w:bCs/>
          <w:color w:val="000000"/>
          <w:sz w:val="28"/>
          <w:szCs w:val="28"/>
          <w:lang w:val="en-US"/>
        </w:rPr>
        <w:t>以及</w:t>
      </w:r>
      <w:r>
        <w:rPr>
          <w:rFonts w:hint="eastAsia" w:ascii="仿宋_GB2312" w:hAnsi="仿宋_GB2312" w:eastAsia="仿宋_GB2312" w:cs="仿宋_GB2312"/>
          <w:bCs/>
          <w:color w:val="000000"/>
          <w:sz w:val="28"/>
          <w:szCs w:val="28"/>
        </w:rPr>
        <w:t>上海</w:t>
      </w:r>
      <w:r>
        <w:rPr>
          <w:rFonts w:hint="eastAsia" w:ascii="仿宋_GB2312" w:hAnsi="仿宋_GB2312" w:eastAsia="仿宋_GB2312" w:cs="仿宋_GB2312"/>
          <w:bCs/>
          <w:color w:val="000000"/>
          <w:sz w:val="28"/>
          <w:szCs w:val="28"/>
          <w:lang w:val="en-US"/>
        </w:rPr>
        <w:t>加快</w:t>
      </w:r>
      <w:r>
        <w:rPr>
          <w:rFonts w:hint="eastAsia" w:ascii="仿宋_GB2312" w:hAnsi="仿宋_GB2312" w:eastAsia="仿宋_GB2312" w:cs="仿宋_GB2312"/>
          <w:bCs/>
          <w:color w:val="000000"/>
          <w:sz w:val="28"/>
          <w:szCs w:val="28"/>
        </w:rPr>
        <w:t>建设具有全球影响力的科技创新中心，</w:t>
      </w:r>
      <w:r>
        <w:rPr>
          <w:rFonts w:hint="eastAsia" w:ascii="仿宋_GB2312" w:hAnsi="仿宋_GB2312" w:eastAsia="仿宋_GB2312" w:cs="仿宋_GB2312"/>
          <w:bCs/>
          <w:color w:val="000000"/>
          <w:sz w:val="28"/>
          <w:szCs w:val="28"/>
          <w:lang w:val="en-US"/>
        </w:rPr>
        <w:t>全面深入推进张江综合性国家科学中心建设</w:t>
      </w:r>
      <w:r>
        <w:rPr>
          <w:rFonts w:hint="eastAsia" w:ascii="仿宋_GB2312" w:hAnsi="仿宋_GB2312" w:eastAsia="仿宋_GB2312" w:cs="仿宋_GB2312"/>
          <w:bCs/>
          <w:color w:val="000000"/>
          <w:sz w:val="28"/>
          <w:szCs w:val="28"/>
        </w:rPr>
        <w:t>，提升</w:t>
      </w:r>
      <w:r>
        <w:rPr>
          <w:rFonts w:hint="eastAsia" w:ascii="仿宋_GB2312" w:hAnsi="仿宋_GB2312" w:eastAsia="仿宋_GB2312" w:cs="仿宋_GB2312"/>
          <w:bCs/>
          <w:color w:val="000000"/>
          <w:sz w:val="28"/>
          <w:szCs w:val="28"/>
          <w:lang w:val="en-US"/>
        </w:rPr>
        <w:t>集中电路、生物医药、人工智能等</w:t>
      </w:r>
      <w:r>
        <w:rPr>
          <w:rFonts w:hint="eastAsia" w:ascii="仿宋_GB2312" w:hAnsi="仿宋_GB2312" w:eastAsia="仿宋_GB2312" w:cs="仿宋_GB2312"/>
          <w:bCs/>
          <w:color w:val="000000"/>
          <w:sz w:val="28"/>
          <w:szCs w:val="28"/>
        </w:rPr>
        <w:t>重点领域关键核心技术竞争力，打造产业高质量发展新动能，加快建设数字智慧城市、安全韧性城市、绿色低碳城市和健康活力城市，加强青年科技人才培养,营造开放协同的创新空间、构建城市科学文化等方面，开展相关社会服务和社会调查。</w:t>
      </w:r>
    </w:p>
    <w:p>
      <w:pPr>
        <w:keepNext w:val="0"/>
        <w:keepLines w:val="0"/>
        <w:pageBreakBefore w:val="0"/>
        <w:kinsoku/>
        <w:wordWrap/>
        <w:topLinePunct w:val="0"/>
        <w:autoSpaceDE/>
        <w:autoSpaceDN/>
        <w:bidi w:val="0"/>
        <w:spacing w:line="460" w:lineRule="exact"/>
        <w:ind w:firstLine="562" w:firstLineChars="200"/>
        <w:textAlignment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color w:val="000000"/>
          <w:sz w:val="28"/>
          <w:szCs w:val="28"/>
          <w:lang w:val="en-US"/>
        </w:rPr>
        <w:t>（三）植根青年筑梦希望之城</w:t>
      </w:r>
    </w:p>
    <w:p>
      <w:pPr>
        <w:keepNext w:val="0"/>
        <w:keepLines w:val="0"/>
        <w:pageBreakBefore w:val="0"/>
        <w:numPr>
          <w:ilvl w:val="0"/>
          <w:numId w:val="0"/>
        </w:numPr>
        <w:kinsoku/>
        <w:wordWrap/>
        <w:overflowPunct w:val="0"/>
        <w:topLinePunct w:val="0"/>
        <w:autoSpaceDE/>
        <w:autoSpaceDN/>
        <w:bidi w:val="0"/>
        <w:spacing w:line="460" w:lineRule="exact"/>
        <w:ind w:leftChars="200" w:firstLine="281" w:firstLineChar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1.“城市空间新格局”专题</w:t>
      </w:r>
      <w:r>
        <w:rPr>
          <w:rFonts w:hint="eastAsia" w:ascii="仿宋_GB2312" w:hAnsi="仿宋_GB2312" w:eastAsia="仿宋_GB2312" w:cs="仿宋_GB2312"/>
          <w:b/>
          <w:sz w:val="28"/>
          <w:szCs w:val="28"/>
          <w:lang w:val="en-US"/>
        </w:rPr>
        <w:t>实践</w:t>
      </w:r>
    </w:p>
    <w:p>
      <w:pPr>
        <w:keepNext w:val="0"/>
        <w:keepLines w:val="0"/>
        <w:pageBreakBefore w:val="0"/>
        <w:kinsoku/>
        <w:wordWrap/>
        <w:topLinePunct w:val="0"/>
        <w:autoSpaceDE/>
        <w:autoSpaceDN/>
        <w:bidi w:val="0"/>
        <w:spacing w:line="460" w:lineRule="exact"/>
        <w:ind w:firstLine="560" w:firstLineChars="200"/>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rPr>
        <w:t>重点围绕践行人民城市理念，关注加快形成“中心辐射、两翼齐飞、新城发力、南北转型”的空间新格局，推进“五个新城”建设以及宝山、金山南北转型发展，关注深化智慧交通发展、产城融合、高能级的综合服务、重大产业项目建设、创新型企业发展等方面，开展相关社会服务和社会调查。</w:t>
      </w:r>
    </w:p>
    <w:p>
      <w:pPr>
        <w:keepNext w:val="0"/>
        <w:keepLines w:val="0"/>
        <w:pageBreakBefore w:val="0"/>
        <w:numPr>
          <w:ilvl w:val="0"/>
          <w:numId w:val="0"/>
        </w:numPr>
        <w:kinsoku/>
        <w:wordWrap/>
        <w:overflowPunct w:val="0"/>
        <w:topLinePunct w:val="0"/>
        <w:autoSpaceDE/>
        <w:autoSpaceDN/>
        <w:bidi w:val="0"/>
        <w:spacing w:line="460" w:lineRule="exact"/>
        <w:ind w:leftChars="200" w:firstLine="281" w:firstLineChar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2.“一江一河”专题</w:t>
      </w:r>
      <w:r>
        <w:rPr>
          <w:rFonts w:hint="eastAsia" w:ascii="仿宋_GB2312" w:hAnsi="仿宋_GB2312" w:eastAsia="仿宋_GB2312" w:cs="仿宋_GB2312"/>
          <w:b/>
          <w:sz w:val="28"/>
          <w:szCs w:val="28"/>
          <w:lang w:val="en-US"/>
        </w:rPr>
        <w:t>实践</w:t>
      </w:r>
    </w:p>
    <w:p>
      <w:pPr>
        <w:keepNext w:val="0"/>
        <w:keepLines w:val="0"/>
        <w:pageBreakBefore w:val="0"/>
        <w:kinsoku/>
        <w:wordWrap/>
        <w:topLinePunct w:val="0"/>
        <w:autoSpaceDE/>
        <w:autoSpaceDN/>
        <w:bidi w:val="0"/>
        <w:spacing w:line="460" w:lineRule="exact"/>
        <w:ind w:firstLine="560" w:firstLineChars="200"/>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重点围绕《黄浦江沿岸地区建设规划(2018-2035)》《苏州河沿岸地区建设规划(2018-2035)》，聚焦“一江一河”历史文脉传承、生态治理改善、城市风貌变迁、功能品质提升等,在深入宣传黄浦江、苏州河历史文化风貌，大力宣传人民城市的理念和温度,普及和践行江河保护的知识和理念等方面，开展相关社会服务和社会调查。</w:t>
      </w:r>
    </w:p>
    <w:p>
      <w:pPr>
        <w:keepNext w:val="0"/>
        <w:keepLines w:val="0"/>
        <w:pageBreakBefore w:val="0"/>
        <w:numPr>
          <w:ilvl w:val="0"/>
          <w:numId w:val="0"/>
        </w:numPr>
        <w:kinsoku/>
        <w:wordWrap/>
        <w:overflowPunct w:val="0"/>
        <w:topLinePunct w:val="0"/>
        <w:autoSpaceDE/>
        <w:autoSpaceDN/>
        <w:bidi w:val="0"/>
        <w:spacing w:line="460" w:lineRule="exact"/>
        <w:ind w:leftChars="200" w:firstLine="281" w:firstLineChar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3.“国际化大都市建设”专题</w:t>
      </w:r>
      <w:r>
        <w:rPr>
          <w:rFonts w:hint="eastAsia" w:ascii="仿宋_GB2312" w:hAnsi="仿宋_GB2312" w:eastAsia="仿宋_GB2312" w:cs="仿宋_GB2312"/>
          <w:b/>
          <w:sz w:val="28"/>
          <w:szCs w:val="28"/>
          <w:lang w:val="en-US"/>
        </w:rPr>
        <w:t>实践</w:t>
      </w:r>
    </w:p>
    <w:p>
      <w:pPr>
        <w:keepNext w:val="0"/>
        <w:keepLines w:val="0"/>
        <w:pageBreakBefore w:val="0"/>
        <w:numPr>
          <w:ilvl w:val="0"/>
          <w:numId w:val="0"/>
        </w:numPr>
        <w:kinsoku/>
        <w:wordWrap/>
        <w:overflowPunct w:val="0"/>
        <w:topLinePunct w:val="0"/>
        <w:autoSpaceDE/>
        <w:autoSpaceDN/>
        <w:bidi w:val="0"/>
        <w:spacing w:line="460" w:lineRule="exact"/>
        <w:ind w:firstLine="560" w:firstLineChars="200"/>
        <w:rPr>
          <w:rFonts w:hint="eastAsia" w:ascii="仿宋_GB2312" w:hAnsi="仿宋_GB2312" w:eastAsia="仿宋_GB2312" w:cs="仿宋_GB2312"/>
          <w:bCs/>
          <w:color w:val="000000"/>
          <w:sz w:val="28"/>
          <w:szCs w:val="28"/>
          <w:lang w:val="en-US"/>
        </w:rPr>
      </w:pPr>
      <w:r>
        <w:rPr>
          <w:rFonts w:hint="eastAsia" w:ascii="仿宋_GB2312" w:hAnsi="仿宋_GB2312" w:eastAsia="仿宋_GB2312" w:cs="仿宋_GB2312"/>
          <w:bCs/>
          <w:color w:val="000000"/>
          <w:sz w:val="28"/>
          <w:szCs w:val="28"/>
          <w:lang w:val="en-US"/>
        </w:rPr>
        <w:t>重点围绕推进</w:t>
      </w:r>
      <w:r>
        <w:rPr>
          <w:rFonts w:hint="eastAsia" w:ascii="仿宋_GB2312" w:hAnsi="仿宋_GB2312" w:eastAsia="仿宋_GB2312" w:cs="仿宋_GB2312"/>
          <w:bCs/>
          <w:color w:val="000000"/>
          <w:sz w:val="28"/>
          <w:szCs w:val="28"/>
        </w:rPr>
        <w:t>具有世界影响力的社会主义现代化国际大都市建设，围绕“五个中心"功能全面升级，聚焦全球高层次人才引进，营商环境优化，全球资金、技术、数据汇集，各类市场主体活力激发，高品质公共服务供给，助力推进高质量共建“一带一路”以及办好中国国际进口博览会、世界人工智能大会等方面,开展相关社会服务和社会</w:t>
      </w:r>
      <w:r>
        <w:rPr>
          <w:rFonts w:hint="eastAsia" w:ascii="仿宋_GB2312" w:hAnsi="仿宋_GB2312" w:eastAsia="仿宋_GB2312" w:cs="仿宋_GB2312"/>
          <w:bCs/>
          <w:color w:val="000000"/>
          <w:sz w:val="28"/>
          <w:szCs w:val="28"/>
          <w:lang w:val="en-US"/>
        </w:rPr>
        <w:t>调查。</w:t>
      </w:r>
    </w:p>
    <w:p>
      <w:pPr>
        <w:keepNext w:val="0"/>
        <w:keepLines w:val="0"/>
        <w:pageBreakBefore w:val="0"/>
        <w:numPr>
          <w:ilvl w:val="0"/>
          <w:numId w:val="0"/>
        </w:numPr>
        <w:kinsoku/>
        <w:wordWrap/>
        <w:overflowPunct w:val="0"/>
        <w:topLinePunct w:val="0"/>
        <w:autoSpaceDE/>
        <w:autoSpaceDN/>
        <w:bidi w:val="0"/>
        <w:spacing w:line="460" w:lineRule="exact"/>
        <w:ind w:leftChars="200" w:firstLine="281" w:firstLineChar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w:t>
      </w:r>
      <w:r>
        <w:rPr>
          <w:rFonts w:hint="eastAsia" w:ascii="仿宋_GB2312" w:hAnsi="仿宋_GB2312" w:eastAsia="仿宋_GB2312" w:cs="仿宋_GB2312"/>
          <w:b/>
          <w:sz w:val="28"/>
          <w:szCs w:val="28"/>
          <w:lang w:val="en-US"/>
        </w:rPr>
        <w:t>长三角</w:t>
      </w:r>
      <w:r>
        <w:rPr>
          <w:rFonts w:hint="eastAsia" w:ascii="仿宋_GB2312" w:hAnsi="仿宋_GB2312" w:eastAsia="仿宋_GB2312" w:cs="仿宋_GB2312"/>
          <w:b/>
          <w:sz w:val="28"/>
          <w:szCs w:val="28"/>
        </w:rPr>
        <w:t>”专题调研</w:t>
      </w:r>
    </w:p>
    <w:p>
      <w:pPr>
        <w:keepNext w:val="0"/>
        <w:keepLines w:val="0"/>
        <w:pageBreakBefore w:val="0"/>
        <w:numPr>
          <w:ilvl w:val="0"/>
          <w:numId w:val="0"/>
        </w:numPr>
        <w:kinsoku/>
        <w:wordWrap/>
        <w:overflowPunct w:val="0"/>
        <w:topLinePunct w:val="0"/>
        <w:autoSpaceDE/>
        <w:autoSpaceDN/>
        <w:bidi w:val="0"/>
        <w:spacing w:line="460" w:lineRule="exact"/>
        <w:ind w:firstLine="560" w:firstLineChars="200"/>
        <w:rPr>
          <w:rFonts w:hint="eastAsia" w:ascii="仿宋_GB2312" w:hAnsi="仿宋_GB2312" w:eastAsia="仿宋_GB2312" w:cs="仿宋_GB2312"/>
          <w:bCs/>
          <w:color w:val="000000"/>
          <w:sz w:val="28"/>
          <w:szCs w:val="28"/>
          <w:lang w:val="en-US"/>
        </w:rPr>
      </w:pPr>
      <w:r>
        <w:rPr>
          <w:rFonts w:hint="eastAsia" w:ascii="仿宋_GB2312" w:hAnsi="仿宋_GB2312" w:eastAsia="仿宋_GB2312" w:cs="仿宋_GB2312"/>
          <w:bCs/>
          <w:color w:val="000000"/>
          <w:sz w:val="28"/>
          <w:szCs w:val="28"/>
          <w:lang w:val="en-US"/>
        </w:rPr>
        <w:t>重点</w:t>
      </w:r>
      <w:r>
        <w:rPr>
          <w:rFonts w:hint="eastAsia" w:ascii="仿宋_GB2312" w:hAnsi="仿宋_GB2312" w:eastAsia="仿宋_GB2312" w:cs="仿宋_GB2312"/>
          <w:bCs/>
          <w:color w:val="000000"/>
          <w:sz w:val="28"/>
          <w:szCs w:val="28"/>
        </w:rPr>
        <w:t>围绕</w:t>
      </w:r>
      <w:r>
        <w:rPr>
          <w:rFonts w:hint="eastAsia" w:ascii="仿宋_GB2312" w:hAnsi="仿宋_GB2312" w:eastAsia="仿宋_GB2312" w:cs="仿宋_GB2312"/>
          <w:bCs/>
          <w:color w:val="000000"/>
          <w:sz w:val="28"/>
          <w:szCs w:val="28"/>
          <w:lang w:val="en-US"/>
        </w:rPr>
        <w:t>推动长三角地区实现更高质量的绿色一体化发展，结合虹桥国际开放枢纽建设，在关注如何加强规划对接、强化战略协同、建设现代化经济体系、建设生态屏障、推动市场体系建设、共建共享民生工程等方面，</w:t>
      </w:r>
      <w:r>
        <w:rPr>
          <w:rFonts w:hint="eastAsia" w:ascii="仿宋_GB2312" w:hAnsi="仿宋_GB2312" w:eastAsia="仿宋_GB2312" w:cs="仿宋_GB2312"/>
          <w:bCs/>
          <w:color w:val="000000"/>
          <w:sz w:val="28"/>
          <w:szCs w:val="28"/>
          <w:lang w:val="en-US" w:eastAsia="zh-CN"/>
        </w:rPr>
        <w:t>在关注安庆、宣城、池州、湖州、嘉兴等中小城市如何融入长三角一体化发展等方面，</w:t>
      </w:r>
      <w:r>
        <w:rPr>
          <w:rFonts w:hint="eastAsia" w:ascii="仿宋_GB2312" w:hAnsi="仿宋_GB2312" w:eastAsia="仿宋_GB2312" w:cs="仿宋_GB2312"/>
          <w:bCs/>
          <w:color w:val="000000"/>
          <w:sz w:val="28"/>
          <w:szCs w:val="28"/>
        </w:rPr>
        <w:t>开展相关社会服务和社会</w:t>
      </w:r>
      <w:r>
        <w:rPr>
          <w:rFonts w:hint="eastAsia" w:ascii="仿宋_GB2312" w:hAnsi="仿宋_GB2312" w:eastAsia="仿宋_GB2312" w:cs="仿宋_GB2312"/>
          <w:bCs/>
          <w:color w:val="000000"/>
          <w:sz w:val="28"/>
          <w:szCs w:val="28"/>
          <w:lang w:val="en-US"/>
        </w:rPr>
        <w:t>调查。</w:t>
      </w:r>
    </w:p>
    <w:p>
      <w:pPr>
        <w:keepNext w:val="0"/>
        <w:keepLines w:val="0"/>
        <w:pageBreakBefore w:val="0"/>
        <w:widowControl w:val="0"/>
        <w:kinsoku/>
        <w:wordWrap/>
        <w:topLinePunct w:val="0"/>
        <w:autoSpaceDE/>
        <w:autoSpaceDN/>
        <w:bidi w:val="0"/>
        <w:adjustRightInd/>
        <w:snapToGrid/>
        <w:spacing w:line="460" w:lineRule="exact"/>
        <w:ind w:firstLine="562" w:firstLineChars="200"/>
        <w:textAlignment w:val="center"/>
        <w:rPr>
          <w:rFonts w:hint="eastAsia" w:ascii="仿宋_GB2312" w:hAnsi="仿宋_GB2312" w:eastAsia="仿宋_GB2312" w:cs="仿宋_GB2312"/>
          <w:b/>
          <w:bCs w:val="0"/>
          <w:color w:val="000000"/>
          <w:sz w:val="28"/>
          <w:szCs w:val="28"/>
          <w:lang w:val="en-US"/>
        </w:rPr>
      </w:pPr>
      <w:r>
        <w:rPr>
          <w:rFonts w:hint="eastAsia" w:ascii="仿宋_GB2312" w:hAnsi="仿宋_GB2312" w:eastAsia="仿宋_GB2312" w:cs="仿宋_GB2312"/>
          <w:b/>
          <w:bCs w:val="0"/>
          <w:color w:val="000000"/>
          <w:sz w:val="28"/>
          <w:szCs w:val="28"/>
          <w:lang w:val="en-US"/>
        </w:rPr>
        <w:t>（四）躬身基层锻造综合素养</w:t>
      </w:r>
    </w:p>
    <w:p>
      <w:pPr>
        <w:keepNext w:val="0"/>
        <w:keepLines w:val="0"/>
        <w:pageBreakBefore w:val="0"/>
        <w:widowControl w:val="0"/>
        <w:numPr>
          <w:ilvl w:val="0"/>
          <w:numId w:val="0"/>
        </w:numPr>
        <w:kinsoku/>
        <w:wordWrap/>
        <w:overflowPunct w:val="0"/>
        <w:topLinePunct w:val="0"/>
        <w:autoSpaceDE/>
        <w:autoSpaceDN/>
        <w:bidi w:val="0"/>
        <w:adjustRightInd/>
        <w:snapToGrid/>
        <w:spacing w:line="460" w:lineRule="exact"/>
        <w:ind w:leftChars="200" w:firstLine="281" w:firstLineChars="100"/>
        <w:rPr>
          <w:rFonts w:hint="eastAsia" w:ascii="仿宋_GB2312" w:hAnsi="仿宋_GB2312" w:eastAsia="仿宋_GB2312" w:cs="仿宋_GB2312"/>
          <w:b/>
          <w:sz w:val="28"/>
          <w:szCs w:val="28"/>
          <w:lang w:val="en-US"/>
        </w:rPr>
      </w:pPr>
      <w:r>
        <w:rPr>
          <w:rFonts w:hint="eastAsia" w:ascii="仿宋_GB2312" w:hAnsi="仿宋_GB2312" w:eastAsia="仿宋_GB2312" w:cs="仿宋_GB2312"/>
          <w:b/>
          <w:sz w:val="28"/>
          <w:szCs w:val="28"/>
          <w:lang w:eastAsia="zh-CN"/>
        </w:rPr>
        <w:t>1.</w:t>
      </w:r>
      <w:r>
        <w:rPr>
          <w:rFonts w:hint="eastAsia" w:ascii="仿宋_GB2312" w:hAnsi="仿宋_GB2312" w:eastAsia="仿宋_GB2312" w:cs="仿宋_GB2312"/>
          <w:b/>
          <w:sz w:val="28"/>
          <w:szCs w:val="28"/>
          <w:lang w:val="en-US" w:eastAsia="zh-CN"/>
        </w:rPr>
        <w:t>“返家乡”</w:t>
      </w:r>
      <w:r>
        <w:rPr>
          <w:rFonts w:hint="eastAsia" w:ascii="仿宋_GB2312" w:hAnsi="仿宋_GB2312" w:eastAsia="仿宋_GB2312" w:cs="仿宋_GB2312"/>
          <w:b/>
          <w:sz w:val="28"/>
          <w:szCs w:val="28"/>
          <w:lang w:val="en-US"/>
        </w:rPr>
        <w:t>专项实践</w:t>
      </w:r>
    </w:p>
    <w:p>
      <w:pPr>
        <w:keepNext w:val="0"/>
        <w:keepLines w:val="0"/>
        <w:pageBreakBefore w:val="0"/>
        <w:widowControl w:val="0"/>
        <w:kinsoku/>
        <w:wordWrap/>
        <w:topLinePunct w:val="0"/>
        <w:autoSpaceDE/>
        <w:autoSpaceDN/>
        <w:bidi w:val="0"/>
        <w:adjustRightInd/>
        <w:snapToGrid/>
        <w:spacing w:line="460" w:lineRule="exact"/>
        <w:ind w:firstLine="560" w:firstLineChars="200"/>
        <w:textAlignment w:val="center"/>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rPr>
        <w:t>重点围绕增强大学生社会化能力，促进全面发展，组织团员青年、团支部就近就便参与城乡社区实践，</w:t>
      </w:r>
      <w:r>
        <w:rPr>
          <w:rFonts w:hint="eastAsia" w:ascii="仿宋_GB2312" w:hAnsi="仿宋_GB2312" w:eastAsia="仿宋_GB2312" w:cs="仿宋_GB2312"/>
          <w:bCs/>
          <w:color w:val="000000"/>
          <w:sz w:val="28"/>
          <w:szCs w:val="28"/>
          <w:lang w:val="en-US" w:eastAsia="zh-CN"/>
        </w:rPr>
        <w:t>响应辖区内街道（乡镇）、社区（村）团组织需求，</w:t>
      </w:r>
      <w:r>
        <w:rPr>
          <w:rFonts w:hint="eastAsia" w:ascii="仿宋_GB2312" w:hAnsi="仿宋_GB2312" w:eastAsia="仿宋_GB2312" w:cs="仿宋_GB2312"/>
          <w:bCs/>
          <w:color w:val="000000"/>
          <w:sz w:val="28"/>
          <w:szCs w:val="28"/>
          <w:lang w:val="en-US"/>
        </w:rPr>
        <w:t>在</w:t>
      </w:r>
      <w:r>
        <w:rPr>
          <w:rFonts w:hint="eastAsia" w:ascii="仿宋_GB2312" w:hAnsi="仿宋_GB2312" w:eastAsia="仿宋_GB2312" w:cs="仿宋_GB2312"/>
          <w:bCs/>
          <w:color w:val="000000"/>
          <w:sz w:val="28"/>
          <w:szCs w:val="28"/>
          <w:lang w:val="en-US" w:eastAsia="zh-CN"/>
        </w:rPr>
        <w:t>发挥高校学科专业优势，组织社会调研、</w:t>
      </w:r>
      <w:r>
        <w:rPr>
          <w:rFonts w:hint="eastAsia" w:ascii="仿宋_GB2312" w:hAnsi="仿宋_GB2312" w:eastAsia="仿宋_GB2312" w:cs="仿宋_GB2312"/>
          <w:bCs/>
          <w:color w:val="000000"/>
          <w:sz w:val="28"/>
          <w:szCs w:val="28"/>
          <w:lang w:val="en-US"/>
        </w:rPr>
        <w:t>参与社会治理、开展课后服务、开展文体活动、</w:t>
      </w:r>
      <w:r>
        <w:rPr>
          <w:rFonts w:hint="eastAsia" w:ascii="仿宋_GB2312" w:hAnsi="仿宋_GB2312" w:eastAsia="仿宋_GB2312" w:cs="仿宋_GB2312"/>
          <w:bCs/>
          <w:color w:val="000000"/>
          <w:sz w:val="28"/>
          <w:szCs w:val="28"/>
          <w:lang w:val="en-US" w:eastAsia="zh-CN"/>
        </w:rPr>
        <w:t>助力基层团建、基层治理</w:t>
      </w:r>
      <w:r>
        <w:rPr>
          <w:rFonts w:hint="eastAsia" w:ascii="仿宋_GB2312" w:hAnsi="仿宋_GB2312" w:eastAsia="仿宋_GB2312" w:cs="仿宋_GB2312"/>
          <w:bCs/>
          <w:color w:val="000000"/>
          <w:sz w:val="28"/>
          <w:szCs w:val="28"/>
          <w:lang w:val="en-US"/>
        </w:rPr>
        <w:t>等方面，开展相关社会服务和社会调查。</w:t>
      </w:r>
    </w:p>
    <w:p>
      <w:pPr>
        <w:keepNext w:val="0"/>
        <w:keepLines w:val="0"/>
        <w:pageBreakBefore w:val="0"/>
        <w:numPr>
          <w:ilvl w:val="0"/>
          <w:numId w:val="0"/>
        </w:numPr>
        <w:kinsoku/>
        <w:wordWrap/>
        <w:overflowPunct w:val="0"/>
        <w:topLinePunct w:val="0"/>
        <w:autoSpaceDE/>
        <w:autoSpaceDN/>
        <w:bidi w:val="0"/>
        <w:spacing w:line="460" w:lineRule="exact"/>
        <w:ind w:leftChars="200" w:firstLine="281" w:firstLineChars="100"/>
        <w:rPr>
          <w:rFonts w:hint="eastAsia" w:ascii="仿宋_GB2312" w:hAnsi="仿宋_GB2312" w:eastAsia="仿宋_GB2312" w:cs="仿宋_GB2312"/>
          <w:b/>
          <w:sz w:val="28"/>
          <w:szCs w:val="28"/>
          <w:lang w:val="en-US"/>
        </w:rPr>
      </w:pPr>
      <w:r>
        <w:rPr>
          <w:rFonts w:hint="eastAsia" w:ascii="仿宋_GB2312" w:hAnsi="仿宋_GB2312" w:eastAsia="仿宋_GB2312" w:cs="仿宋_GB2312"/>
          <w:b/>
          <w:sz w:val="28"/>
          <w:szCs w:val="28"/>
        </w:rPr>
        <w:t>2.暑期挂职锻炼</w:t>
      </w:r>
      <w:r>
        <w:rPr>
          <w:rFonts w:hint="eastAsia" w:ascii="仿宋_GB2312" w:hAnsi="仿宋_GB2312" w:eastAsia="仿宋_GB2312" w:cs="仿宋_GB2312"/>
          <w:b/>
          <w:sz w:val="28"/>
          <w:szCs w:val="28"/>
          <w:lang w:val="en-US"/>
        </w:rPr>
        <w:t>专题实践</w:t>
      </w:r>
    </w:p>
    <w:p>
      <w:pPr>
        <w:keepNext w:val="0"/>
        <w:keepLines w:val="0"/>
        <w:pageBreakBefore w:val="0"/>
        <w:kinsoku/>
        <w:wordWrap/>
        <w:topLinePunct w:val="0"/>
        <w:autoSpaceDE/>
        <w:autoSpaceDN/>
        <w:bidi w:val="0"/>
        <w:spacing w:line="460" w:lineRule="exact"/>
        <w:ind w:firstLine="560" w:firstLineChars="200"/>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积极响应地方政府号召，参与各地政府机关、企事业单位的挂职锻炼，在基层一线岗位</w:t>
      </w:r>
      <w:r>
        <w:rPr>
          <w:rFonts w:hint="eastAsia" w:ascii="仿宋_GB2312" w:hAnsi="仿宋_GB2312" w:eastAsia="仿宋_GB2312" w:cs="仿宋_GB2312"/>
          <w:bCs/>
          <w:color w:val="000000"/>
          <w:sz w:val="28"/>
          <w:szCs w:val="28"/>
          <w:lang w:val="en-US"/>
        </w:rPr>
        <w:t>学习、历练。同时，</w:t>
      </w:r>
      <w:r>
        <w:rPr>
          <w:rFonts w:hint="eastAsia" w:ascii="仿宋_GB2312" w:hAnsi="仿宋_GB2312" w:eastAsia="仿宋_GB2312" w:cs="仿宋_GB2312"/>
          <w:bCs/>
          <w:color w:val="000000"/>
          <w:sz w:val="28"/>
          <w:szCs w:val="28"/>
        </w:rPr>
        <w:t>校团委</w:t>
      </w:r>
      <w:r>
        <w:rPr>
          <w:rFonts w:hint="eastAsia" w:ascii="仿宋_GB2312" w:hAnsi="仿宋_GB2312" w:eastAsia="仿宋_GB2312" w:cs="仿宋_GB2312"/>
          <w:bCs/>
          <w:color w:val="000000"/>
          <w:sz w:val="28"/>
          <w:szCs w:val="28"/>
          <w:lang w:val="en-US"/>
        </w:rPr>
        <w:t>后续会</w:t>
      </w:r>
      <w:r>
        <w:rPr>
          <w:rFonts w:hint="eastAsia" w:ascii="仿宋_GB2312" w:hAnsi="仿宋_GB2312" w:eastAsia="仿宋_GB2312" w:cs="仿宋_GB2312"/>
          <w:bCs/>
          <w:color w:val="000000"/>
          <w:sz w:val="28"/>
          <w:szCs w:val="28"/>
        </w:rPr>
        <w:t>发布上海各区级政府机关挂职锻炼</w:t>
      </w:r>
      <w:r>
        <w:rPr>
          <w:rFonts w:hint="eastAsia" w:ascii="仿宋_GB2312" w:hAnsi="仿宋_GB2312" w:eastAsia="仿宋_GB2312" w:cs="仿宋_GB2312"/>
          <w:bCs/>
          <w:color w:val="000000"/>
          <w:sz w:val="28"/>
          <w:szCs w:val="28"/>
          <w:lang w:val="en-US"/>
        </w:rPr>
        <w:t>相关</w:t>
      </w:r>
      <w:r>
        <w:rPr>
          <w:rFonts w:hint="eastAsia" w:ascii="仿宋_GB2312" w:hAnsi="仿宋_GB2312" w:eastAsia="仿宋_GB2312" w:cs="仿宋_GB2312"/>
          <w:bCs/>
          <w:color w:val="000000"/>
          <w:sz w:val="28"/>
          <w:szCs w:val="28"/>
        </w:rPr>
        <w:t>通知，</w:t>
      </w:r>
      <w:r>
        <w:rPr>
          <w:rFonts w:hint="eastAsia" w:ascii="仿宋_GB2312" w:hAnsi="仿宋_GB2312" w:eastAsia="仿宋_GB2312" w:cs="仿宋_GB2312"/>
          <w:bCs/>
          <w:color w:val="000000"/>
          <w:sz w:val="28"/>
          <w:szCs w:val="28"/>
          <w:lang w:val="en-US"/>
        </w:rPr>
        <w:t>请大家积极关注踊跃报名</w:t>
      </w:r>
      <w:r>
        <w:rPr>
          <w:rFonts w:hint="eastAsia" w:ascii="仿宋_GB2312" w:hAnsi="仿宋_GB2312" w:eastAsia="仿宋_GB2312" w:cs="仿宋_GB2312"/>
          <w:bCs/>
          <w:color w:val="000000"/>
          <w:sz w:val="28"/>
          <w:szCs w:val="28"/>
        </w:rPr>
        <w:t>。（具体另行通知）</w:t>
      </w:r>
    </w:p>
    <w:p>
      <w:pPr>
        <w:keepNext w:val="0"/>
        <w:keepLines w:val="0"/>
        <w:pageBreakBefore w:val="0"/>
        <w:kinsoku/>
        <w:wordWrap/>
        <w:topLinePunct w:val="0"/>
        <w:autoSpaceDE/>
        <w:autoSpaceDN/>
        <w:bidi w:val="0"/>
        <w:spacing w:line="460" w:lineRule="exact"/>
        <w:ind w:firstLine="562" w:firstLineChars="200"/>
        <w:textAlignment w:val="center"/>
        <w:rPr>
          <w:rFonts w:hint="eastAsia" w:ascii="仿宋_GB2312" w:hAnsi="仿宋_GB2312" w:eastAsia="仿宋_GB2312" w:cs="仿宋_GB2312"/>
          <w:b/>
          <w:sz w:val="28"/>
          <w:szCs w:val="28"/>
          <w:lang w:val="en-US"/>
        </w:rPr>
      </w:pP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rPr>
        <w:t>五</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rPr>
        <w:t>其他专项实践</w:t>
      </w:r>
    </w:p>
    <w:p>
      <w:pPr>
        <w:keepNext w:val="0"/>
        <w:keepLines w:val="0"/>
        <w:pageBreakBefore w:val="0"/>
        <w:numPr>
          <w:ilvl w:val="0"/>
          <w:numId w:val="0"/>
        </w:numPr>
        <w:kinsoku/>
        <w:wordWrap/>
        <w:overflowPunct w:val="0"/>
        <w:topLinePunct w:val="0"/>
        <w:autoSpaceDE/>
        <w:autoSpaceDN/>
        <w:bidi w:val="0"/>
        <w:spacing w:line="460" w:lineRule="exact"/>
        <w:ind w:leftChars="200" w:firstLine="281" w:firstLineChars="1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1.</w:t>
      </w:r>
      <w:r>
        <w:rPr>
          <w:rFonts w:hint="eastAsia" w:ascii="仿宋_GB2312" w:hAnsi="仿宋_GB2312" w:eastAsia="仿宋_GB2312" w:cs="仿宋_GB2312"/>
          <w:b/>
          <w:sz w:val="28"/>
          <w:szCs w:val="28"/>
          <w:lang w:val="en-US"/>
        </w:rPr>
        <w:t>“</w:t>
      </w:r>
      <w:r>
        <w:rPr>
          <w:rFonts w:hint="eastAsia" w:ascii="仿宋_GB2312" w:hAnsi="仿宋_GB2312" w:eastAsia="仿宋_GB2312" w:cs="仿宋_GB2312"/>
          <w:b/>
          <w:sz w:val="28"/>
          <w:szCs w:val="28"/>
          <w:lang w:val="en-US" w:eastAsia="zh-CN"/>
        </w:rPr>
        <w:t>金融报国”金融助力乡村振兴专项实践</w:t>
      </w:r>
    </w:p>
    <w:p>
      <w:pPr>
        <w:keepNext w:val="0"/>
        <w:keepLines w:val="0"/>
        <w:pageBreakBefore w:val="0"/>
        <w:kinsoku/>
        <w:wordWrap/>
        <w:topLinePunct w:val="0"/>
        <w:autoSpaceDE/>
        <w:autoSpaceDN/>
        <w:bidi w:val="0"/>
        <w:spacing w:line="460" w:lineRule="exact"/>
        <w:ind w:firstLine="560" w:firstLineChars="200"/>
        <w:jc w:val="both"/>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金融是国家重要的核心竞争力，也是实体经济的血脉。高质量发展需要高质量金融，这是中国经济发展的现实与未来赋予中国金融的历史责任和必然要求。2023年开始，金融管理学院推出“金融报国”专项暑期社会实践，引导同学利用所学知识深入开展调研，探索金融如何助推实体经济高质量发展。本年度将聚焦“金融助力乡村振兴”主题，组建50支调研团队，深入田间地头、乡村政府、金融机构，近距离观察和感受乡村之美、体验乡村振兴最新成果，并围绕产业兴旺、生态宜居、乡风文明、治理有效、生活富裕五个方面，聚焦金融服务需求、规模、结构和效率，深入开展实地调研，探索如何以高质量金融服务，助力夯实中国式现代化的农业农村根基。</w:t>
      </w:r>
    </w:p>
    <w:p>
      <w:pPr>
        <w:keepNext w:val="0"/>
        <w:keepLines w:val="0"/>
        <w:pageBreakBefore w:val="0"/>
        <w:kinsoku/>
        <w:wordWrap/>
        <w:topLinePunct w:val="0"/>
        <w:autoSpaceDE/>
        <w:autoSpaceDN/>
        <w:bidi w:val="0"/>
        <w:spacing w:line="460" w:lineRule="exact"/>
        <w:ind w:firstLine="480" w:firstLineChars="200"/>
        <w:jc w:val="both"/>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（详见“SUIBE青春金融”微信公众号通知）</w:t>
      </w:r>
    </w:p>
    <w:p>
      <w:pPr>
        <w:keepNext w:val="0"/>
        <w:keepLines w:val="0"/>
        <w:pageBreakBefore w:val="0"/>
        <w:numPr>
          <w:ilvl w:val="0"/>
          <w:numId w:val="0"/>
        </w:numPr>
        <w:kinsoku/>
        <w:wordWrap/>
        <w:overflowPunct w:val="0"/>
        <w:topLinePunct w:val="0"/>
        <w:autoSpaceDE/>
        <w:autoSpaceDN/>
        <w:bidi w:val="0"/>
        <w:spacing w:line="460" w:lineRule="exact"/>
        <w:ind w:leftChars="200" w:firstLine="281" w:firstLineChars="1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2.“何以中国，讲好故事”专项实践</w:t>
      </w:r>
    </w:p>
    <w:p>
      <w:pPr>
        <w:keepNext w:val="0"/>
        <w:keepLines w:val="0"/>
        <w:pageBreakBefore w:val="0"/>
        <w:kinsoku/>
        <w:wordWrap/>
        <w:topLinePunct w:val="0"/>
        <w:autoSpaceDE/>
        <w:autoSpaceDN/>
        <w:bidi w:val="0"/>
        <w:spacing w:line="460" w:lineRule="exact"/>
        <w:ind w:firstLine="560" w:firstLineChars="200"/>
        <w:jc w:val="both"/>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为深入学习贯彻党的二十大精神，统筹推进“五位一体”总体布局、协调推进“四个全面”战略布局，推动高质量发展，“加快构建中国话语和中国叙事体系，讲好中国故事、传播好中国声音，展现可信、可爱、可敬的中国形象”。结合学院发展人才要求，充分挖掘学生内在潜力,培养学生创新精神和实践能力,强化学生实地开展社会调查和社会服务、分析痛点问题的综合能力，会计学院“何以中国，讲好故事”暑期社会实践活动，将重点围绕市场经济、数字转型、科技创新、乡村振兴、审计职能、企业内控、税收优惠等方面，通过深入社会探访实践，展现中国精神、中国智慧，以创新载道、以实践传声，讲好新时代中国式现代化故事。</w:t>
      </w:r>
    </w:p>
    <w:p>
      <w:pPr>
        <w:keepNext w:val="0"/>
        <w:keepLines w:val="0"/>
        <w:pageBreakBefore w:val="0"/>
        <w:kinsoku/>
        <w:wordWrap/>
        <w:topLinePunct w:val="0"/>
        <w:autoSpaceDE/>
        <w:autoSpaceDN/>
        <w:bidi w:val="0"/>
        <w:spacing w:line="460" w:lineRule="exact"/>
        <w:ind w:firstLine="480" w:firstLineChars="200"/>
        <w:jc w:val="both"/>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（详见“SUIBEaccounting”微信公众号通知）</w:t>
      </w:r>
    </w:p>
    <w:p>
      <w:pPr>
        <w:keepNext w:val="0"/>
        <w:keepLines w:val="0"/>
        <w:pageBreakBefore w:val="0"/>
        <w:numPr>
          <w:ilvl w:val="0"/>
          <w:numId w:val="0"/>
        </w:numPr>
        <w:kinsoku/>
        <w:wordWrap/>
        <w:overflowPunct w:val="0"/>
        <w:topLinePunct w:val="0"/>
        <w:autoSpaceDE/>
        <w:autoSpaceDN/>
        <w:bidi w:val="0"/>
        <w:spacing w:line="460" w:lineRule="exact"/>
        <w:ind w:firstLine="562" w:firstLineChars="2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3.“兴文化 促振兴”——探寻民族非物质文化遗产与城乡高质</w:t>
      </w:r>
    </w:p>
    <w:p>
      <w:pPr>
        <w:keepNext w:val="0"/>
        <w:keepLines w:val="0"/>
        <w:pageBreakBefore w:val="0"/>
        <w:numPr>
          <w:ilvl w:val="0"/>
          <w:numId w:val="0"/>
        </w:numPr>
        <w:kinsoku/>
        <w:wordWrap/>
        <w:overflowPunct w:val="0"/>
        <w:topLinePunct w:val="0"/>
        <w:autoSpaceDE/>
        <w:autoSpaceDN/>
        <w:bidi w:val="0"/>
        <w:spacing w:line="4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sz w:val="28"/>
          <w:szCs w:val="28"/>
          <w:lang w:val="en-US" w:eastAsia="zh-CN"/>
        </w:rPr>
        <w:t>量发展专项实践</w:t>
      </w:r>
    </w:p>
    <w:p>
      <w:pPr>
        <w:keepNext w:val="0"/>
        <w:keepLines w:val="0"/>
        <w:pageBreakBefore w:val="0"/>
        <w:kinsoku/>
        <w:wordWrap/>
        <w:topLinePunct w:val="0"/>
        <w:autoSpaceDE/>
        <w:autoSpaceDN/>
        <w:bidi w:val="0"/>
        <w:spacing w:line="460" w:lineRule="exact"/>
        <w:ind w:firstLine="560" w:firstLineChars="200"/>
        <w:jc w:val="both"/>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为深入学习党的二十大报告精神，促进文化事业和文化产业发展，响应文化和旅游部《“十四五”非物质文化遗产保护规划》，敬畏历史、敬畏文化、敬畏生态，全面保护好历史文化遗产，推动非物质文化遗产保护发展与城乡高质量水平发展结合，使之根脉相续、永葆活力，成为人民美好生活中最具民族特色的一部分，为实现中华民族伟大复兴提供强大精神支撑。会展与传播学院面向全校开展“兴文化 促振兴”——探寻民族非物质文化遗产与城乡高质量发展专项社会实践活动，活动聚焦民族非物质文化遗产合理开发和利用和乡村振兴、文旅产业发展、城乡高质量发展等话题，调研分析该领域的发展现状和发展路径，鼓励学生结合自身专业特色提出有利于该领域发展的解决方案与意见建议。</w:t>
      </w:r>
    </w:p>
    <w:p>
      <w:pPr>
        <w:keepNext w:val="0"/>
        <w:keepLines w:val="0"/>
        <w:pageBreakBefore w:val="0"/>
        <w:kinsoku/>
        <w:wordWrap/>
        <w:topLinePunct w:val="0"/>
        <w:autoSpaceDE/>
        <w:autoSpaceDN/>
        <w:bidi w:val="0"/>
        <w:spacing w:line="460" w:lineRule="exact"/>
        <w:ind w:firstLine="480" w:firstLineChars="200"/>
        <w:jc w:val="both"/>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（详见“上经贸大会展与传播学院”微信公众号通知）</w:t>
      </w:r>
    </w:p>
    <w:p>
      <w:pPr>
        <w:keepNext w:val="0"/>
        <w:keepLines w:val="0"/>
        <w:pageBreakBefore w:val="0"/>
        <w:numPr>
          <w:ilvl w:val="0"/>
          <w:numId w:val="0"/>
        </w:numPr>
        <w:kinsoku/>
        <w:wordWrap/>
        <w:overflowPunct w:val="0"/>
        <w:topLinePunct w:val="0"/>
        <w:autoSpaceDE/>
        <w:autoSpaceDN/>
        <w:bidi w:val="0"/>
        <w:spacing w:line="460" w:lineRule="exact"/>
        <w:ind w:firstLine="562" w:firstLineChars="200"/>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4.“访万企，读中国”调查项目专项实践</w:t>
      </w:r>
    </w:p>
    <w:p>
      <w:pPr>
        <w:keepNext w:val="0"/>
        <w:keepLines w:val="0"/>
        <w:pageBreakBefore w:val="0"/>
        <w:kinsoku/>
        <w:wordWrap/>
        <w:topLinePunct w:val="0"/>
        <w:autoSpaceDE/>
        <w:autoSpaceDN/>
        <w:bidi w:val="0"/>
        <w:spacing w:line="460" w:lineRule="exact"/>
        <w:ind w:firstLine="560" w:firstLineChars="200"/>
        <w:jc w:val="both"/>
        <w:rPr>
          <w:rFonts w:hint="eastAsia" w:ascii="仿宋_GB2312" w:hAnsi="仿宋_GB2312" w:eastAsia="仿宋_GB2312" w:cs="仿宋_GB2312"/>
          <w:bCs/>
          <w:color w:val="000000"/>
          <w:sz w:val="28"/>
          <w:szCs w:val="28"/>
          <w:highlight w:val="none"/>
          <w:lang w:val="en-US" w:eastAsia="zh-CN"/>
        </w:rPr>
      </w:pPr>
      <w:bookmarkStart w:id="0" w:name="OLE_LINK1"/>
      <w:r>
        <w:rPr>
          <w:rFonts w:hint="eastAsia" w:ascii="仿宋_GB2312" w:hAnsi="仿宋_GB2312" w:eastAsia="仿宋_GB2312" w:cs="仿宋_GB2312"/>
          <w:bCs/>
          <w:color w:val="000000"/>
          <w:sz w:val="28"/>
          <w:szCs w:val="28"/>
          <w:highlight w:val="none"/>
          <w:lang w:val="en-US" w:eastAsia="zh-CN"/>
        </w:rPr>
        <w:t>为深入学习贯彻习近平新时代中国特色社会主义思想和党的二十大精神，在全党大兴调查研究之际，上海对外经贸大学将于6月-8月开展2023年第五届“访万企，读中国”社会调查项目专项实践活动，围绕“中国式现代化下的产业动能与制度引领”主题，面向全校招募200余位师生调查员，组建20余支团队，采用实地调查与深度访谈的方式，对上海及长三角地区企业进行深入调查，发挥师生学科专业优势，聚焦国家和地方经济高质量发展中的难点、痛点问题，扎根基层一线开展调查研究，形成高质量调研分析报告、决策咨询建议和论文专著，为助力中国式现代化贡献智慧和力量，引导师生在全面建设社会主义现代化国家新征程上奋勇争先、建功立业。</w:t>
      </w:r>
    </w:p>
    <w:p>
      <w:pPr>
        <w:keepNext w:val="0"/>
        <w:keepLines w:val="0"/>
        <w:pageBreakBefore w:val="0"/>
        <w:kinsoku/>
        <w:wordWrap/>
        <w:topLinePunct w:val="0"/>
        <w:autoSpaceDE/>
        <w:autoSpaceDN/>
        <w:bidi w:val="0"/>
        <w:spacing w:line="460" w:lineRule="exact"/>
        <w:ind w:firstLine="480" w:firstLineChars="200"/>
        <w:jc w:val="both"/>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（详见“上经贸大统计与信息学院”“SUIBE青春统信”微信公众号通知）</w:t>
      </w:r>
    </w:p>
    <w:bookmarkEnd w:id="0"/>
    <w:p>
      <w:pPr>
        <w:keepNext w:val="0"/>
        <w:keepLines w:val="0"/>
        <w:pageBreakBefore w:val="0"/>
        <w:numPr>
          <w:ilvl w:val="0"/>
          <w:numId w:val="0"/>
        </w:numPr>
        <w:kinsoku/>
        <w:wordWrap/>
        <w:overflowPunct w:val="0"/>
        <w:topLinePunct w:val="0"/>
        <w:autoSpaceDE/>
        <w:autoSpaceDN/>
        <w:bidi w:val="0"/>
        <w:spacing w:line="460" w:lineRule="exact"/>
        <w:ind w:leftChars="3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5.“走家乡 看变革——学习党的二十大精神”专项实践</w:t>
      </w:r>
    </w:p>
    <w:p>
      <w:pPr>
        <w:keepNext w:val="0"/>
        <w:keepLines w:val="0"/>
        <w:pageBreakBefore w:val="0"/>
        <w:kinsoku/>
        <w:wordWrap/>
        <w:topLinePunct w:val="0"/>
        <w:autoSpaceDE/>
        <w:autoSpaceDN/>
        <w:bidi w:val="0"/>
        <w:spacing w:line="460" w:lineRule="exact"/>
        <w:ind w:firstLine="560" w:firstLineChars="200"/>
        <w:jc w:val="both"/>
        <w:rPr>
          <w:rFonts w:hint="eastAsia" w:ascii="仿宋_GB2312" w:hAnsi="仿宋_GB2312" w:eastAsia="仿宋_GB2312" w:cs="仿宋_GB2312"/>
          <w:bCs/>
          <w:color w:val="000000"/>
          <w:sz w:val="28"/>
          <w:szCs w:val="28"/>
          <w:highlight w:val="none"/>
          <w:lang w:val="en-US" w:eastAsia="zh-CN"/>
        </w:rPr>
      </w:pPr>
      <w:bookmarkStart w:id="1" w:name="OLE_LINK2"/>
      <w:r>
        <w:rPr>
          <w:rFonts w:hint="eastAsia" w:ascii="仿宋_GB2312" w:hAnsi="仿宋_GB2312" w:eastAsia="仿宋_GB2312" w:cs="仿宋_GB2312"/>
          <w:bCs/>
          <w:color w:val="000000"/>
          <w:sz w:val="28"/>
          <w:szCs w:val="28"/>
          <w:highlight w:val="none"/>
          <w:lang w:val="en-US" w:eastAsia="zh-CN"/>
        </w:rPr>
        <w:t>为深入学习贯彻习近平新时代中国特色社会主义思想和党的二十大精神，领会党中央在全党大兴调查研究的指示精神，推动思政课小课堂与社会大课堂相结合，进一步增强师生对中国特色社会主义的道路自信、理论自信、制度自信和文化自信，推动全面建设社会主义现代化国家开好局起好步。立足学科特点与学院发展人才要求，校团委与马克思主义学院合作开展2023年“走家乡 看变革——学习党的二十大精神”暑期专项社会实践活动，初步拟定40个社会实践项目。调研方向将聚焦新时代十年，重点围绕自己家乡的经济发展状况、基层民生与基础设施建设、生态建设与可持续发展、文化传承与保护等分析该领域的发展现状和发展路径。通过深入社会实践，引导学生志存高远、脚踏实地，把课堂学习和社会实践紧密结合起来，为全面建设社会主义现代化国家贡献青春力量。</w:t>
      </w:r>
    </w:p>
    <w:p>
      <w:pPr>
        <w:keepNext w:val="0"/>
        <w:keepLines w:val="0"/>
        <w:pageBreakBefore w:val="0"/>
        <w:kinsoku/>
        <w:wordWrap/>
        <w:topLinePunct w:val="0"/>
        <w:autoSpaceDE/>
        <w:autoSpaceDN/>
        <w:bidi w:val="0"/>
        <w:spacing w:line="460" w:lineRule="exact"/>
        <w:ind w:firstLine="480" w:firstLineChars="200"/>
        <w:jc w:val="both"/>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（详见“SUIBE马院研究生会”微信公众号通知）</w:t>
      </w:r>
    </w:p>
    <w:bookmarkEnd w:id="1"/>
    <w:p>
      <w:pPr>
        <w:keepNext w:val="0"/>
        <w:keepLines w:val="0"/>
        <w:pageBreakBefore w:val="0"/>
        <w:numPr>
          <w:ilvl w:val="0"/>
          <w:numId w:val="0"/>
        </w:numPr>
        <w:kinsoku/>
        <w:wordWrap/>
        <w:overflowPunct w:val="0"/>
        <w:topLinePunct w:val="0"/>
        <w:autoSpaceDE/>
        <w:autoSpaceDN/>
        <w:bidi w:val="0"/>
        <w:spacing w:line="460" w:lineRule="exact"/>
        <w:ind w:leftChars="3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6.“青春心向党，筑梦新征程”—资助专项实践</w:t>
      </w:r>
    </w:p>
    <w:p>
      <w:pPr>
        <w:keepNext w:val="0"/>
        <w:keepLines w:val="0"/>
        <w:pageBreakBefore w:val="0"/>
        <w:kinsoku/>
        <w:wordWrap/>
        <w:topLinePunct w:val="0"/>
        <w:autoSpaceDE/>
        <w:autoSpaceDN/>
        <w:bidi w:val="0"/>
        <w:spacing w:line="460" w:lineRule="exact"/>
        <w:ind w:firstLine="480" w:firstLineChars="200"/>
        <w:jc w:val="both"/>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4"/>
          <w:szCs w:val="24"/>
          <w:highlight w:val="none"/>
          <w:lang w:val="en-US" w:eastAsia="zh-CN"/>
        </w:rPr>
        <w:t xml:space="preserve"> </w:t>
      </w:r>
      <w:r>
        <w:rPr>
          <w:rFonts w:hint="eastAsia" w:ascii="仿宋_GB2312" w:hAnsi="仿宋_GB2312" w:eastAsia="仿宋_GB2312" w:cs="仿宋_GB2312"/>
          <w:bCs/>
          <w:color w:val="000000"/>
          <w:sz w:val="28"/>
          <w:szCs w:val="28"/>
          <w:highlight w:val="none"/>
          <w:lang w:val="en-US" w:eastAsia="zh-CN"/>
        </w:rPr>
        <w:t>为进一步深入学习贯彻落实党的二十大精神，根据《教育部 财政部&lt;关于进一步加强学生资助政策宣传工作的通知&gt;》（教财〔2015〕8号）和《教育部全国学生资助管理中心&lt;关于组织国家奖学金获奖学生担任“学生资助宣传大使&gt;的通知》（教助中心〔2017〕181号）等文件精神，落实好全国学生资助管理中心、市教委及上海学生事务中心相关工作要求，全面推进资助育人，着力培养受助学生自立自强、感恩知恩、勇于担当的良好品质，校团委与学生资助工作办公室合作开展2023年资助专项暑期社会实践活动，通过开展“资助政策送下乡”“带着政策回母校”“资助政策进课堂”，参与志愿公益服务，调研乡村振兴等内容，旨在培养大学生的劳动意识，宣传国家资助政策，增强资助育人实效，不断提高大学生在社会实践中长知识、增才干、作贡献的获得感。</w:t>
      </w:r>
    </w:p>
    <w:p>
      <w:pPr>
        <w:keepNext w:val="0"/>
        <w:keepLines w:val="0"/>
        <w:pageBreakBefore w:val="0"/>
        <w:kinsoku/>
        <w:wordWrap/>
        <w:topLinePunct w:val="0"/>
        <w:autoSpaceDE/>
        <w:autoSpaceDN/>
        <w:bidi w:val="0"/>
        <w:spacing w:line="460" w:lineRule="exact"/>
        <w:ind w:firstLine="480" w:firstLineChars="200"/>
        <w:jc w:val="both"/>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（详见“SUIBE学工在线”微信公众号通知）</w:t>
      </w:r>
    </w:p>
    <w:p>
      <w:pPr>
        <w:pStyle w:val="3"/>
        <w:keepNext w:val="0"/>
        <w:keepLines w:val="0"/>
        <w:pageBreakBefore w:val="0"/>
        <w:kinsoku/>
        <w:wordWrap/>
        <w:overflowPunct w:val="0"/>
        <w:topLinePunct w:val="0"/>
        <w:autoSpaceDE/>
        <w:autoSpaceDN/>
        <w:bidi w:val="0"/>
        <w:snapToGrid w:val="0"/>
        <w:spacing w:line="460" w:lineRule="exact"/>
        <w:ind w:left="220" w:firstLine="420"/>
        <w:jc w:val="both"/>
        <w:rPr>
          <w:rFonts w:hint="eastAsia" w:ascii="仿宋_GB2312" w:hAnsi="仿宋_GB2312" w:eastAsia="仿宋_GB2312" w:cs="仿宋_GB2312"/>
          <w:b/>
          <w:bCs/>
          <w:color w:val="000000"/>
          <w:kern w:val="2"/>
          <w:sz w:val="28"/>
          <w:szCs w:val="28"/>
        </w:rPr>
      </w:pPr>
    </w:p>
    <w:p>
      <w:pPr>
        <w:pStyle w:val="3"/>
        <w:keepNext w:val="0"/>
        <w:keepLines w:val="0"/>
        <w:pageBreakBefore w:val="0"/>
        <w:kinsoku/>
        <w:wordWrap/>
        <w:overflowPunct w:val="0"/>
        <w:topLinePunct w:val="0"/>
        <w:autoSpaceDE/>
        <w:autoSpaceDN/>
        <w:bidi w:val="0"/>
        <w:snapToGrid w:val="0"/>
        <w:spacing w:line="460" w:lineRule="exact"/>
        <w:ind w:left="220" w:firstLine="420"/>
        <w:jc w:val="both"/>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四、活动进程</w:t>
      </w:r>
    </w:p>
    <w:p>
      <w:pPr>
        <w:keepNext w:val="0"/>
        <w:keepLines w:val="0"/>
        <w:pageBreakBefore w:val="0"/>
        <w:kinsoku/>
        <w:wordWrap/>
        <w:topLinePunct w:val="0"/>
        <w:autoSpaceDE/>
        <w:autoSpaceDN/>
        <w:bidi w:val="0"/>
        <w:spacing w:line="460" w:lineRule="exact"/>
        <w:ind w:firstLine="394" w:firstLineChars="140"/>
        <w:rPr>
          <w:rStyle w:val="13"/>
          <w:rFonts w:hint="eastAsia" w:ascii="仿宋_GB2312" w:hAnsi="仿宋_GB2312" w:eastAsia="仿宋_GB2312" w:cs="仿宋_GB2312"/>
          <w:b/>
          <w:bCs/>
          <w:sz w:val="28"/>
          <w:szCs w:val="28"/>
        </w:rPr>
      </w:pPr>
      <w:r>
        <w:rPr>
          <w:rStyle w:val="13"/>
          <w:rFonts w:hint="eastAsia" w:ascii="仿宋_GB2312" w:hAnsi="仿宋_GB2312" w:eastAsia="仿宋_GB2312" w:cs="仿宋_GB2312"/>
          <w:b/>
          <w:bCs/>
          <w:sz w:val="28"/>
          <w:szCs w:val="28"/>
        </w:rPr>
        <w:t>（一）立项申报阶段：即日起至</w:t>
      </w:r>
      <w:r>
        <w:rPr>
          <w:rStyle w:val="13"/>
          <w:rFonts w:hint="default" w:ascii="仿宋_GB2312" w:hAnsi="仿宋_GB2312" w:eastAsia="仿宋_GB2312" w:cs="仿宋_GB2312"/>
          <w:b/>
          <w:bCs/>
          <w:sz w:val="28"/>
          <w:szCs w:val="28"/>
          <w:lang w:val="en-US"/>
        </w:rPr>
        <w:t>6</w:t>
      </w:r>
      <w:r>
        <w:rPr>
          <w:rStyle w:val="13"/>
          <w:rFonts w:hint="eastAsia" w:ascii="仿宋_GB2312" w:hAnsi="仿宋_GB2312" w:eastAsia="仿宋_GB2312" w:cs="仿宋_GB2312"/>
          <w:b/>
          <w:bCs/>
          <w:sz w:val="28"/>
          <w:szCs w:val="28"/>
        </w:rPr>
        <w:t>月</w:t>
      </w:r>
      <w:r>
        <w:rPr>
          <w:rStyle w:val="13"/>
          <w:rFonts w:hint="eastAsia" w:ascii="仿宋_GB2312" w:hAnsi="仿宋_GB2312" w:eastAsia="仿宋_GB2312" w:cs="仿宋_GB2312"/>
          <w:b/>
          <w:bCs/>
          <w:sz w:val="28"/>
          <w:szCs w:val="28"/>
          <w:lang w:val="en-US" w:eastAsia="zh-CN"/>
        </w:rPr>
        <w:t>8</w:t>
      </w:r>
      <w:r>
        <w:rPr>
          <w:rStyle w:val="13"/>
          <w:rFonts w:hint="eastAsia" w:ascii="仿宋_GB2312" w:hAnsi="仿宋_GB2312" w:eastAsia="仿宋_GB2312" w:cs="仿宋_GB2312"/>
          <w:b/>
          <w:bCs/>
          <w:sz w:val="28"/>
          <w:szCs w:val="28"/>
        </w:rPr>
        <w:t>日</w:t>
      </w:r>
    </w:p>
    <w:p>
      <w:pPr>
        <w:keepNext w:val="0"/>
        <w:keepLines w:val="0"/>
        <w:pageBreakBefore w:val="0"/>
        <w:kinsoku/>
        <w:wordWrap/>
        <w:topLinePunct w:val="0"/>
        <w:autoSpaceDE/>
        <w:autoSpaceDN/>
        <w:bidi w:val="0"/>
        <w:spacing w:line="460" w:lineRule="exact"/>
        <w:ind w:firstLine="560" w:firstLineChars="200"/>
        <w:rPr>
          <w:rStyle w:val="13"/>
          <w:rFonts w:hint="eastAsia" w:ascii="仿宋_GB2312" w:hAnsi="仿宋_GB2312" w:eastAsia="仿宋_GB2312" w:cs="仿宋_GB2312"/>
          <w:sz w:val="28"/>
          <w:szCs w:val="28"/>
        </w:rPr>
      </w:pPr>
      <w:r>
        <w:rPr>
          <w:rStyle w:val="13"/>
          <w:rFonts w:hint="eastAsia" w:ascii="仿宋_GB2312" w:hAnsi="仿宋_GB2312" w:eastAsia="仿宋_GB2312" w:cs="仿宋_GB2312"/>
          <w:sz w:val="28"/>
          <w:szCs w:val="28"/>
        </w:rPr>
        <w:t>各学院团组织重点宣传和动员，充分调动专业教师力量担任实践团队指导老师。学生以团队(3—10人)或者个人为单位，</w:t>
      </w:r>
      <w:r>
        <w:rPr>
          <w:rStyle w:val="13"/>
          <w:rFonts w:hint="eastAsia" w:ascii="仿宋_GB2312" w:hAnsi="仿宋_GB2312" w:eastAsia="仿宋_GB2312" w:cs="仿宋_GB2312"/>
          <w:sz w:val="28"/>
          <w:szCs w:val="28"/>
          <w:lang w:val="en-US"/>
        </w:rPr>
        <w:t>每名学生参与团队不超过</w:t>
      </w:r>
      <w:r>
        <w:rPr>
          <w:rStyle w:val="13"/>
          <w:rFonts w:hint="eastAsia" w:ascii="仿宋_GB2312" w:hAnsi="仿宋_GB2312" w:eastAsia="仿宋_GB2312" w:cs="仿宋_GB2312"/>
          <w:sz w:val="28"/>
          <w:szCs w:val="28"/>
          <w:lang w:val="en-US" w:eastAsia="zh-CN"/>
        </w:rPr>
        <w:t>1</w:t>
      </w:r>
      <w:r>
        <w:rPr>
          <w:rStyle w:val="13"/>
          <w:rFonts w:hint="eastAsia" w:ascii="仿宋_GB2312" w:hAnsi="仿宋_GB2312" w:eastAsia="仿宋_GB2312" w:cs="仿宋_GB2312"/>
          <w:sz w:val="28"/>
          <w:szCs w:val="28"/>
          <w:lang w:val="en-US"/>
        </w:rPr>
        <w:t>个。</w:t>
      </w:r>
      <w:r>
        <w:rPr>
          <w:rStyle w:val="13"/>
          <w:rFonts w:hint="eastAsia" w:ascii="仿宋_GB2312" w:hAnsi="仿宋_GB2312" w:eastAsia="仿宋_GB2312" w:cs="仿宋_GB2312"/>
          <w:sz w:val="28"/>
          <w:szCs w:val="28"/>
        </w:rPr>
        <w:t>团队需配备一名教师担任指导老师，每位指导老师</w:t>
      </w:r>
      <w:r>
        <w:rPr>
          <w:rStyle w:val="13"/>
          <w:rFonts w:hint="eastAsia" w:ascii="仿宋_GB2312" w:hAnsi="仿宋_GB2312" w:eastAsia="仿宋_GB2312" w:cs="仿宋_GB2312"/>
          <w:sz w:val="28"/>
          <w:szCs w:val="28"/>
          <w:lang w:val="en-US"/>
        </w:rPr>
        <w:t>指导团队</w:t>
      </w:r>
      <w:r>
        <w:rPr>
          <w:rStyle w:val="13"/>
          <w:rFonts w:hint="eastAsia" w:ascii="仿宋_GB2312" w:hAnsi="仿宋_GB2312" w:eastAsia="仿宋_GB2312" w:cs="仿宋_GB2312"/>
          <w:sz w:val="28"/>
          <w:szCs w:val="28"/>
        </w:rPr>
        <w:t>数量不超过3支，学生团队或者个人确定实践主题、实践类型、实践计划等，向所在学院团组织提交申报项目投标书（见附件1）以及实践活动申报表（见附件2）。</w:t>
      </w:r>
    </w:p>
    <w:p>
      <w:pPr>
        <w:keepNext w:val="0"/>
        <w:keepLines w:val="0"/>
        <w:pageBreakBefore w:val="0"/>
        <w:kinsoku/>
        <w:wordWrap/>
        <w:topLinePunct w:val="0"/>
        <w:autoSpaceDE/>
        <w:autoSpaceDN/>
        <w:bidi w:val="0"/>
        <w:spacing w:line="460" w:lineRule="exact"/>
        <w:ind w:firstLine="394" w:firstLineChars="140"/>
        <w:rPr>
          <w:rStyle w:val="13"/>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（二）学院选拔阶段：</w:t>
      </w:r>
      <w:r>
        <w:rPr>
          <w:rFonts w:hint="default" w:ascii="仿宋_GB2312" w:hAnsi="仿宋_GB2312" w:eastAsia="仿宋_GB2312" w:cs="仿宋_GB2312"/>
          <w:b/>
          <w:sz w:val="28"/>
          <w:szCs w:val="28"/>
          <w:lang w:val="en-US"/>
        </w:rPr>
        <w:t>6</w:t>
      </w:r>
      <w:r>
        <w:rPr>
          <w:rStyle w:val="13"/>
          <w:rFonts w:hint="eastAsia" w:ascii="仿宋_GB2312" w:hAnsi="仿宋_GB2312" w:eastAsia="仿宋_GB2312" w:cs="仿宋_GB2312"/>
          <w:b/>
          <w:sz w:val="28"/>
          <w:szCs w:val="28"/>
        </w:rPr>
        <w:t>月</w:t>
      </w:r>
      <w:r>
        <w:rPr>
          <w:rStyle w:val="13"/>
          <w:rFonts w:hint="eastAsia" w:ascii="仿宋_GB2312" w:hAnsi="仿宋_GB2312" w:eastAsia="仿宋_GB2312" w:cs="仿宋_GB2312"/>
          <w:b/>
          <w:sz w:val="28"/>
          <w:szCs w:val="28"/>
          <w:lang w:val="en-US" w:eastAsia="zh-CN"/>
        </w:rPr>
        <w:t>9</w:t>
      </w:r>
      <w:r>
        <w:rPr>
          <w:rStyle w:val="13"/>
          <w:rFonts w:hint="eastAsia" w:ascii="仿宋_GB2312" w:hAnsi="仿宋_GB2312" w:eastAsia="仿宋_GB2312" w:cs="仿宋_GB2312"/>
          <w:b/>
          <w:sz w:val="28"/>
          <w:szCs w:val="28"/>
        </w:rPr>
        <w:t>日至</w:t>
      </w:r>
      <w:r>
        <w:rPr>
          <w:rStyle w:val="13"/>
          <w:rFonts w:hint="eastAsia" w:ascii="仿宋_GB2312" w:hAnsi="仿宋_GB2312" w:eastAsia="仿宋_GB2312" w:cs="仿宋_GB2312"/>
          <w:b/>
          <w:sz w:val="28"/>
          <w:szCs w:val="28"/>
          <w:lang w:val="en-US" w:eastAsia="zh-CN"/>
        </w:rPr>
        <w:t>6</w:t>
      </w:r>
      <w:r>
        <w:rPr>
          <w:rStyle w:val="13"/>
          <w:rFonts w:hint="eastAsia" w:ascii="仿宋_GB2312" w:hAnsi="仿宋_GB2312" w:eastAsia="仿宋_GB2312" w:cs="仿宋_GB2312"/>
          <w:b/>
          <w:sz w:val="28"/>
          <w:szCs w:val="28"/>
        </w:rPr>
        <w:t>月</w:t>
      </w:r>
      <w:r>
        <w:rPr>
          <w:rStyle w:val="13"/>
          <w:rFonts w:hint="eastAsia" w:ascii="仿宋_GB2312" w:hAnsi="仿宋_GB2312" w:eastAsia="仿宋_GB2312" w:cs="仿宋_GB2312"/>
          <w:b/>
          <w:sz w:val="28"/>
          <w:szCs w:val="28"/>
          <w:lang w:val="en-US" w:eastAsia="zh-CN"/>
        </w:rPr>
        <w:t>15</w:t>
      </w:r>
      <w:r>
        <w:rPr>
          <w:rStyle w:val="13"/>
          <w:rFonts w:hint="eastAsia" w:ascii="仿宋_GB2312" w:hAnsi="仿宋_GB2312" w:eastAsia="仿宋_GB2312" w:cs="仿宋_GB2312"/>
          <w:b/>
          <w:sz w:val="28"/>
          <w:szCs w:val="28"/>
        </w:rPr>
        <w:t>日</w:t>
      </w:r>
    </w:p>
    <w:p>
      <w:pPr>
        <w:keepNext w:val="0"/>
        <w:keepLines w:val="0"/>
        <w:pageBreakBefore w:val="0"/>
        <w:kinsoku/>
        <w:wordWrap/>
        <w:topLinePunct w:val="0"/>
        <w:autoSpaceDE/>
        <w:autoSpaceDN/>
        <w:bidi w:val="0"/>
        <w:spacing w:line="460" w:lineRule="exact"/>
        <w:ind w:firstLine="560" w:firstLineChars="200"/>
        <w:rPr>
          <w:rStyle w:val="13"/>
          <w:rFonts w:hint="eastAsia" w:ascii="仿宋_GB2312" w:hAnsi="仿宋_GB2312" w:eastAsia="仿宋_GB2312" w:cs="仿宋_GB2312"/>
          <w:sz w:val="28"/>
          <w:szCs w:val="28"/>
        </w:rPr>
      </w:pPr>
      <w:r>
        <w:rPr>
          <w:rStyle w:val="13"/>
          <w:rFonts w:hint="eastAsia" w:ascii="仿宋_GB2312" w:hAnsi="仿宋_GB2312" w:eastAsia="仿宋_GB2312" w:cs="仿宋_GB2312"/>
          <w:sz w:val="28"/>
          <w:szCs w:val="28"/>
        </w:rPr>
        <w:t>学院团组织通过书面评审、答辩等形式进行选拔，对各队伍实践方案给予审核和指导，确立院级重点项目、中标项目、未中标项目。学院团组织可推荐不超过5个重点项目参与校级重点项目选拔，将评选结果于</w:t>
      </w:r>
      <w:r>
        <w:rPr>
          <w:rStyle w:val="13"/>
          <w:rFonts w:hint="default" w:ascii="仿宋_GB2312" w:hAnsi="仿宋_GB2312" w:eastAsia="仿宋_GB2312" w:cs="仿宋_GB2312"/>
          <w:sz w:val="28"/>
          <w:szCs w:val="28"/>
          <w:lang w:val="en-US"/>
        </w:rPr>
        <w:t>6</w:t>
      </w:r>
      <w:r>
        <w:rPr>
          <w:rStyle w:val="13"/>
          <w:rFonts w:hint="eastAsia" w:ascii="仿宋_GB2312" w:hAnsi="仿宋_GB2312" w:eastAsia="仿宋_GB2312" w:cs="仿宋_GB2312"/>
          <w:sz w:val="28"/>
          <w:szCs w:val="28"/>
        </w:rPr>
        <w:t>月</w:t>
      </w:r>
      <w:r>
        <w:rPr>
          <w:rStyle w:val="13"/>
          <w:rFonts w:hint="eastAsia" w:ascii="仿宋_GB2312" w:hAnsi="仿宋_GB2312" w:eastAsia="仿宋_GB2312" w:cs="仿宋_GB2312"/>
          <w:sz w:val="28"/>
          <w:szCs w:val="28"/>
          <w:lang w:val="en-US" w:eastAsia="zh-CN"/>
        </w:rPr>
        <w:t>15</w:t>
      </w:r>
      <w:r>
        <w:rPr>
          <w:rStyle w:val="13"/>
          <w:rFonts w:hint="eastAsia" w:ascii="仿宋_GB2312" w:hAnsi="仿宋_GB2312" w:eastAsia="仿宋_GB2312" w:cs="仿宋_GB2312"/>
          <w:sz w:val="28"/>
          <w:szCs w:val="28"/>
        </w:rPr>
        <w:t>日报送校团委（具体流程见附件3《上海对外经贸大学2023年大学生暑期社会实践活动资料汇编》）。</w:t>
      </w:r>
    </w:p>
    <w:p>
      <w:pPr>
        <w:keepNext w:val="0"/>
        <w:keepLines w:val="0"/>
        <w:pageBreakBefore w:val="0"/>
        <w:kinsoku/>
        <w:wordWrap/>
        <w:topLinePunct w:val="0"/>
        <w:autoSpaceDE/>
        <w:autoSpaceDN/>
        <w:bidi w:val="0"/>
        <w:spacing w:line="460" w:lineRule="exact"/>
        <w:ind w:firstLine="394" w:firstLineChars="14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（三）学校立项阶段：</w:t>
      </w:r>
      <w:r>
        <w:rPr>
          <w:rFonts w:hint="eastAsia" w:ascii="仿宋_GB2312" w:hAnsi="仿宋_GB2312" w:eastAsia="仿宋_GB2312" w:cs="仿宋_GB2312"/>
          <w:b/>
          <w:sz w:val="28"/>
          <w:szCs w:val="28"/>
          <w:lang w:val="en-US" w:eastAsia="zh-CN"/>
        </w:rPr>
        <w:t>6</w:t>
      </w:r>
      <w:r>
        <w:rPr>
          <w:rStyle w:val="13"/>
          <w:rFonts w:hint="eastAsia" w:ascii="仿宋_GB2312" w:hAnsi="仿宋_GB2312" w:eastAsia="仿宋_GB2312" w:cs="仿宋_GB2312"/>
          <w:b/>
          <w:sz w:val="28"/>
          <w:szCs w:val="28"/>
        </w:rPr>
        <w:t>月</w:t>
      </w:r>
      <w:r>
        <w:rPr>
          <w:rStyle w:val="13"/>
          <w:rFonts w:hint="eastAsia" w:ascii="仿宋_GB2312" w:hAnsi="仿宋_GB2312" w:eastAsia="仿宋_GB2312" w:cs="仿宋_GB2312"/>
          <w:b/>
          <w:sz w:val="28"/>
          <w:szCs w:val="28"/>
          <w:lang w:val="en-US" w:eastAsia="zh-CN"/>
        </w:rPr>
        <w:t>15</w:t>
      </w:r>
      <w:r>
        <w:rPr>
          <w:rStyle w:val="13"/>
          <w:rFonts w:hint="eastAsia" w:ascii="仿宋_GB2312" w:hAnsi="仿宋_GB2312" w:eastAsia="仿宋_GB2312" w:cs="仿宋_GB2312"/>
          <w:b/>
          <w:sz w:val="28"/>
          <w:szCs w:val="28"/>
        </w:rPr>
        <w:t>日至6月</w:t>
      </w:r>
      <w:r>
        <w:rPr>
          <w:rStyle w:val="13"/>
          <w:rFonts w:hint="eastAsia" w:ascii="仿宋_GB2312" w:hAnsi="仿宋_GB2312" w:eastAsia="仿宋_GB2312" w:cs="仿宋_GB2312"/>
          <w:b/>
          <w:sz w:val="28"/>
          <w:szCs w:val="28"/>
          <w:lang w:val="en-US" w:eastAsia="zh-CN"/>
        </w:rPr>
        <w:t>20</w:t>
      </w:r>
      <w:r>
        <w:rPr>
          <w:rStyle w:val="13"/>
          <w:rFonts w:hint="eastAsia" w:ascii="仿宋_GB2312" w:hAnsi="仿宋_GB2312" w:eastAsia="仿宋_GB2312" w:cs="仿宋_GB2312"/>
          <w:b/>
          <w:sz w:val="28"/>
          <w:szCs w:val="28"/>
        </w:rPr>
        <w:t>日</w:t>
      </w:r>
    </w:p>
    <w:p>
      <w:pPr>
        <w:keepNext w:val="0"/>
        <w:keepLines w:val="0"/>
        <w:pageBreakBefore w:val="0"/>
        <w:kinsoku/>
        <w:wordWrap/>
        <w:topLinePunct w:val="0"/>
        <w:autoSpaceDE/>
        <w:autoSpaceDN/>
        <w:bidi w:val="0"/>
        <w:spacing w:line="460" w:lineRule="exact"/>
        <w:ind w:firstLine="560" w:firstLineChars="200"/>
        <w:rPr>
          <w:rStyle w:val="13"/>
          <w:rFonts w:hint="eastAsia" w:ascii="仿宋_GB2312" w:hAnsi="仿宋_GB2312" w:eastAsia="仿宋_GB2312" w:cs="仿宋_GB2312"/>
          <w:sz w:val="28"/>
          <w:szCs w:val="28"/>
        </w:rPr>
      </w:pPr>
      <w:r>
        <w:rPr>
          <w:rStyle w:val="13"/>
          <w:rFonts w:hint="eastAsia" w:ascii="仿宋_GB2312" w:hAnsi="仿宋_GB2312" w:eastAsia="仿宋_GB2312" w:cs="仿宋_GB2312"/>
          <w:sz w:val="28"/>
          <w:szCs w:val="28"/>
        </w:rPr>
        <w:t>校团委通过线上评审最终确定重点项目与中标项目，并进行公示。校团委将对重点项目给予资助。</w:t>
      </w:r>
    </w:p>
    <w:p>
      <w:pPr>
        <w:keepNext w:val="0"/>
        <w:keepLines w:val="0"/>
        <w:pageBreakBefore w:val="0"/>
        <w:kinsoku/>
        <w:wordWrap/>
        <w:topLinePunct w:val="0"/>
        <w:autoSpaceDE/>
        <w:autoSpaceDN/>
        <w:bidi w:val="0"/>
        <w:spacing w:line="460" w:lineRule="exact"/>
        <w:ind w:firstLine="394" w:firstLineChars="140"/>
        <w:rPr>
          <w:rStyle w:val="13"/>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（四）实践开展阶段：</w:t>
      </w:r>
      <w:r>
        <w:rPr>
          <w:rStyle w:val="13"/>
          <w:rFonts w:hint="eastAsia" w:ascii="仿宋_GB2312" w:hAnsi="仿宋_GB2312" w:eastAsia="仿宋_GB2312" w:cs="仿宋_GB2312"/>
          <w:b/>
          <w:bCs/>
          <w:sz w:val="28"/>
          <w:szCs w:val="28"/>
        </w:rPr>
        <w:t>6月下旬至</w:t>
      </w:r>
      <w:r>
        <w:rPr>
          <w:rStyle w:val="13"/>
          <w:rFonts w:hint="eastAsia" w:ascii="仿宋_GB2312" w:hAnsi="仿宋_GB2312" w:eastAsia="仿宋_GB2312" w:cs="仿宋_GB2312"/>
          <w:b/>
          <w:bCs/>
          <w:sz w:val="28"/>
          <w:szCs w:val="28"/>
          <w:lang w:val="en-US" w:eastAsia="zh-CN"/>
        </w:rPr>
        <w:t>8</w:t>
      </w:r>
      <w:r>
        <w:rPr>
          <w:rStyle w:val="13"/>
          <w:rFonts w:hint="eastAsia" w:ascii="仿宋_GB2312" w:hAnsi="仿宋_GB2312" w:eastAsia="仿宋_GB2312" w:cs="仿宋_GB2312"/>
          <w:b/>
          <w:bCs/>
          <w:sz w:val="28"/>
          <w:szCs w:val="28"/>
        </w:rPr>
        <w:t>月</w:t>
      </w:r>
      <w:r>
        <w:rPr>
          <w:rStyle w:val="13"/>
          <w:rFonts w:hint="eastAsia" w:ascii="仿宋_GB2312" w:hAnsi="仿宋_GB2312" w:eastAsia="仿宋_GB2312" w:cs="仿宋_GB2312"/>
          <w:b/>
          <w:bCs/>
          <w:sz w:val="28"/>
          <w:szCs w:val="28"/>
          <w:lang w:val="en-US" w:eastAsia="zh-CN"/>
        </w:rPr>
        <w:t>中</w:t>
      </w:r>
      <w:r>
        <w:rPr>
          <w:rStyle w:val="13"/>
          <w:rFonts w:hint="eastAsia" w:ascii="仿宋_GB2312" w:hAnsi="仿宋_GB2312" w:eastAsia="仿宋_GB2312" w:cs="仿宋_GB2312"/>
          <w:b/>
          <w:bCs/>
          <w:sz w:val="28"/>
          <w:szCs w:val="28"/>
        </w:rPr>
        <w:t>旬</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lang w:val="zh-CN"/>
        </w:rPr>
      </w:pPr>
      <w:r>
        <w:rPr>
          <w:rStyle w:val="13"/>
          <w:rFonts w:hint="eastAsia" w:ascii="仿宋_GB2312" w:hAnsi="仿宋_GB2312" w:eastAsia="仿宋_GB2312" w:cs="仿宋_GB2312"/>
          <w:sz w:val="28"/>
          <w:szCs w:val="28"/>
        </w:rPr>
        <w:t>各实践团队根据实践计划开展实践活动，并及时以文字、照片、</w:t>
      </w:r>
      <w:r>
        <w:rPr>
          <w:rStyle w:val="13"/>
          <w:rFonts w:hint="eastAsia" w:ascii="仿宋_GB2312" w:hAnsi="仿宋_GB2312" w:eastAsia="仿宋_GB2312" w:cs="仿宋_GB2312"/>
          <w:sz w:val="28"/>
          <w:szCs w:val="28"/>
          <w:lang w:val="en-US"/>
        </w:rPr>
        <w:t>微电影、短</w:t>
      </w:r>
      <w:r>
        <w:rPr>
          <w:rStyle w:val="13"/>
          <w:rFonts w:hint="eastAsia" w:ascii="仿宋_GB2312" w:hAnsi="仿宋_GB2312" w:eastAsia="仿宋_GB2312" w:cs="仿宋_GB2312"/>
          <w:sz w:val="28"/>
          <w:szCs w:val="28"/>
        </w:rPr>
        <w:t>视频、</w:t>
      </w:r>
      <w:r>
        <w:rPr>
          <w:rStyle w:val="13"/>
          <w:rFonts w:hint="eastAsia" w:ascii="仿宋_GB2312" w:hAnsi="仿宋_GB2312" w:eastAsia="仿宋_GB2312" w:cs="仿宋_GB2312"/>
          <w:sz w:val="28"/>
          <w:szCs w:val="28"/>
          <w:lang w:val="en-US"/>
        </w:rPr>
        <w:t>纪录片</w:t>
      </w:r>
      <w:r>
        <w:rPr>
          <w:rStyle w:val="13"/>
          <w:rFonts w:hint="eastAsia" w:ascii="仿宋_GB2312" w:hAnsi="仿宋_GB2312" w:eastAsia="仿宋_GB2312" w:cs="仿宋_GB2312"/>
          <w:sz w:val="28"/>
          <w:szCs w:val="28"/>
        </w:rPr>
        <w:t>等</w:t>
      </w:r>
      <w:r>
        <w:rPr>
          <w:rStyle w:val="13"/>
          <w:rFonts w:hint="eastAsia" w:ascii="仿宋_GB2312" w:hAnsi="仿宋_GB2312" w:eastAsia="仿宋_GB2312" w:cs="仿宋_GB2312"/>
          <w:sz w:val="28"/>
          <w:szCs w:val="28"/>
          <w:lang w:val="en-US"/>
        </w:rPr>
        <w:t>多种</w:t>
      </w:r>
      <w:r>
        <w:rPr>
          <w:rStyle w:val="13"/>
          <w:rFonts w:hint="eastAsia" w:ascii="仿宋_GB2312" w:hAnsi="仿宋_GB2312" w:eastAsia="仿宋_GB2312" w:cs="仿宋_GB2312"/>
          <w:sz w:val="28"/>
          <w:szCs w:val="28"/>
        </w:rPr>
        <w:t>方式做好实践记录，并通过电子邮件及时将各类信息报送至所属学院团组织。团队需报送3份宣传材料和10张照片，个人需报送2份宣传材料和3张照片。各学院团组织在实践开展阶段，</w:t>
      </w:r>
      <w:r>
        <w:rPr>
          <w:rStyle w:val="13"/>
          <w:rFonts w:hint="eastAsia" w:ascii="仿宋_GB2312" w:hAnsi="仿宋_GB2312" w:eastAsia="仿宋_GB2312" w:cs="仿宋_GB2312"/>
          <w:sz w:val="28"/>
          <w:szCs w:val="28"/>
          <w:lang w:val="en-US"/>
        </w:rPr>
        <w:t>需</w:t>
      </w:r>
      <w:r>
        <w:rPr>
          <w:rStyle w:val="13"/>
          <w:rFonts w:hint="eastAsia" w:ascii="仿宋_GB2312" w:hAnsi="仿宋_GB2312" w:eastAsia="仿宋_GB2312" w:cs="仿宋_GB2312"/>
          <w:sz w:val="28"/>
          <w:szCs w:val="28"/>
        </w:rPr>
        <w:t>每两天汇总学院实践团队情况，编写宣传材料报送校团委大学生社会实践发展中心。校团委大学生社会实践发展中心</w:t>
      </w:r>
      <w:r>
        <w:rPr>
          <w:rFonts w:hint="eastAsia" w:ascii="仿宋_GB2312" w:hAnsi="仿宋_GB2312" w:eastAsia="仿宋_GB2312" w:cs="仿宋_GB2312"/>
          <w:sz w:val="28"/>
          <w:szCs w:val="28"/>
        </w:rPr>
        <w:t>通过微信、QQ群与各学院团组织、实践团队保持联络，</w:t>
      </w:r>
      <w:r>
        <w:rPr>
          <w:rStyle w:val="13"/>
          <w:rFonts w:hint="eastAsia" w:ascii="仿宋_GB2312" w:hAnsi="仿宋_GB2312" w:eastAsia="仿宋_GB2312" w:cs="仿宋_GB2312"/>
          <w:sz w:val="28"/>
          <w:szCs w:val="28"/>
        </w:rPr>
        <w:t>负责整理编写实践活动简报，</w:t>
      </w:r>
      <w:r>
        <w:rPr>
          <w:rFonts w:hint="eastAsia" w:ascii="仿宋_GB2312" w:hAnsi="仿宋_GB2312" w:eastAsia="仿宋_GB2312" w:cs="仿宋_GB2312"/>
          <w:sz w:val="28"/>
          <w:szCs w:val="28"/>
        </w:rPr>
        <w:t>并每周反馈至各学院团组织。各学院团组织素材提报情况将作为评优考核的重要指标。</w:t>
      </w:r>
    </w:p>
    <w:p>
      <w:pPr>
        <w:keepNext w:val="0"/>
        <w:keepLines w:val="0"/>
        <w:pageBreakBefore w:val="0"/>
        <w:kinsoku/>
        <w:wordWrap/>
        <w:topLinePunct w:val="0"/>
        <w:autoSpaceDE/>
        <w:autoSpaceDN/>
        <w:bidi w:val="0"/>
        <w:spacing w:line="460" w:lineRule="exact"/>
        <w:ind w:firstLine="394" w:firstLineChars="14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（五）实践总结阶段：8月上旬至8月中旬 </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1.实践团队应完成《上海对外经贸大学</w:t>
      </w:r>
      <w:r>
        <w:rPr>
          <w:rFonts w:hint="eastAsia" w:ascii="仿宋_GB2312" w:hAnsi="仿宋_GB2312" w:eastAsia="仿宋_GB2312" w:cs="仿宋_GB2312"/>
          <w:sz w:val="28"/>
          <w:szCs w:val="28"/>
          <w:lang w:eastAsia="zh-CN"/>
        </w:rPr>
        <w:t>2023</w:t>
      </w:r>
      <w:r>
        <w:rPr>
          <w:rFonts w:hint="eastAsia" w:ascii="仿宋_GB2312" w:hAnsi="仿宋_GB2312" w:eastAsia="仿宋_GB2312" w:cs="仿宋_GB2312"/>
          <w:sz w:val="28"/>
          <w:szCs w:val="28"/>
        </w:rPr>
        <w:t>年大学生暑期社会实践项目完成情况表》</w:t>
      </w:r>
      <w:r>
        <w:rPr>
          <w:rStyle w:val="13"/>
          <w:rFonts w:hint="eastAsia" w:ascii="仿宋_GB2312" w:hAnsi="仿宋_GB2312" w:eastAsia="仿宋_GB2312" w:cs="仿宋_GB2312"/>
          <w:sz w:val="28"/>
          <w:szCs w:val="28"/>
        </w:rPr>
        <w:t>（见附件4）</w:t>
      </w:r>
      <w:r>
        <w:rPr>
          <w:rFonts w:hint="eastAsia" w:ascii="仿宋_GB2312" w:hAnsi="仿宋_GB2312" w:eastAsia="仿宋_GB2312" w:cs="仿宋_GB2312"/>
          <w:sz w:val="28"/>
          <w:szCs w:val="28"/>
        </w:rPr>
        <w:t>，并完成不少于4000 字的调研报告（格式见</w:t>
      </w:r>
      <w:r>
        <w:rPr>
          <w:rFonts w:hint="eastAsia" w:ascii="仿宋_GB2312" w:hAnsi="仿宋_GB2312" w:eastAsia="仿宋_GB2312" w:cs="仿宋_GB2312"/>
          <w:sz w:val="28"/>
          <w:szCs w:val="28"/>
          <w:lang w:eastAsia="zh-CN"/>
        </w:rPr>
        <w:t>附件5</w:t>
      </w:r>
      <w:r>
        <w:rPr>
          <w:rFonts w:hint="eastAsia" w:ascii="仿宋_GB2312" w:hAnsi="仿宋_GB2312" w:eastAsia="仿宋_GB2312" w:cs="仿宋_GB2312"/>
          <w:sz w:val="28"/>
          <w:szCs w:val="28"/>
        </w:rPr>
        <w:t>）。</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2.实践团队应积极通过新媒体方式展示实践成果，包括</w:t>
      </w:r>
      <w:r>
        <w:rPr>
          <w:rFonts w:hint="eastAsia" w:ascii="仿宋_GB2312" w:hAnsi="仿宋_GB2312" w:eastAsia="仿宋_GB2312" w:cs="仿宋_GB2312"/>
          <w:sz w:val="28"/>
          <w:szCs w:val="28"/>
          <w:lang w:val="en-US"/>
        </w:rPr>
        <w:t>手账、</w:t>
      </w:r>
      <w:r>
        <w:rPr>
          <w:rFonts w:hint="eastAsia" w:ascii="仿宋_GB2312" w:hAnsi="仿宋_GB2312" w:eastAsia="仿宋_GB2312" w:cs="仿宋_GB2312"/>
          <w:sz w:val="28"/>
          <w:szCs w:val="28"/>
        </w:rPr>
        <w:t>Vlog大赛、摄影、短视频、</w:t>
      </w:r>
      <w:r>
        <w:rPr>
          <w:rFonts w:hint="eastAsia" w:ascii="仿宋_GB2312" w:hAnsi="仿宋_GB2312" w:eastAsia="仿宋_GB2312" w:cs="仿宋_GB2312"/>
          <w:sz w:val="28"/>
          <w:szCs w:val="28"/>
          <w:lang w:val="en-US"/>
        </w:rPr>
        <w:t>文创</w:t>
      </w:r>
      <w:r>
        <w:rPr>
          <w:rFonts w:hint="eastAsia" w:ascii="仿宋_GB2312" w:hAnsi="仿宋_GB2312" w:eastAsia="仿宋_GB2312" w:cs="仿宋_GB2312"/>
          <w:sz w:val="28"/>
          <w:szCs w:val="28"/>
        </w:rPr>
        <w:t>等。校团委将根据实际情况组织手账集市、摄影、Vlog大赛等评选评比。</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3.各实践团队在8月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日（周三）前将材料交至各学院团组织，各学院团组织在 8月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 xml:space="preserve">日（周二）前将整理好的材料报至校团委社会实践发展中心。 </w:t>
      </w:r>
    </w:p>
    <w:p>
      <w:pPr>
        <w:keepNext w:val="0"/>
        <w:keepLines w:val="0"/>
        <w:pageBreakBefore w:val="0"/>
        <w:kinsoku/>
        <w:wordWrap/>
        <w:topLinePunct w:val="0"/>
        <w:autoSpaceDE/>
        <w:autoSpaceDN/>
        <w:bidi w:val="0"/>
        <w:spacing w:line="4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（六）实践评比阶段：8月下旬至9月下旬 </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1.校团委根据学院团组织初步评选结果，组织书面评审和答辩。大学生暑期社会实践活动设立优秀项目奖（特、一、二、 三等奖）、优秀组织奖、优秀指导教师奖、优秀个人奖。 </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2.根据评奖结果，大学生暑期社会实践活动结项队伍可认定80个实践学时。</w:t>
      </w:r>
      <w:r>
        <w:rPr>
          <w:rStyle w:val="13"/>
          <w:rFonts w:hint="eastAsia" w:ascii="仿宋_GB2312" w:hAnsi="仿宋_GB2312" w:eastAsia="仿宋_GB2312" w:cs="仿宋_GB2312"/>
          <w:sz w:val="28"/>
          <w:szCs w:val="28"/>
        </w:rPr>
        <w:t>特、一、二、三等奖分别颁发3000元、2000元、1500元、1000元奖金和获奖证书，同时分别认定180个、160个、140个、120个社会实践学时。</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r>
        <w:rPr>
          <w:rStyle w:val="13"/>
          <w:rFonts w:hint="eastAsia" w:ascii="仿宋_GB2312" w:hAnsi="仿宋_GB2312" w:eastAsia="仿宋_GB2312" w:cs="仿宋_GB2312"/>
          <w:sz w:val="28"/>
          <w:szCs w:val="28"/>
        </w:rPr>
        <w:t>专项暑期社会实践活动的立项、选拔、评比等工作由专项负责单位另行设定。</w:t>
      </w:r>
    </w:p>
    <w:p>
      <w:pPr>
        <w:pStyle w:val="3"/>
        <w:keepNext w:val="0"/>
        <w:keepLines w:val="0"/>
        <w:pageBreakBefore w:val="0"/>
        <w:kinsoku/>
        <w:wordWrap/>
        <w:overflowPunct w:val="0"/>
        <w:topLinePunct w:val="0"/>
        <w:autoSpaceDE/>
        <w:autoSpaceDN/>
        <w:bidi w:val="0"/>
        <w:snapToGrid w:val="0"/>
        <w:spacing w:line="460" w:lineRule="exact"/>
        <w:ind w:left="220" w:firstLine="420"/>
        <w:jc w:val="both"/>
        <w:rPr>
          <w:rFonts w:hint="eastAsia" w:ascii="仿宋_GB2312" w:hAnsi="仿宋_GB2312" w:eastAsia="仿宋_GB2312" w:cs="仿宋_GB2312"/>
          <w:b/>
          <w:bCs/>
          <w:color w:val="000000"/>
          <w:kern w:val="2"/>
          <w:sz w:val="28"/>
          <w:szCs w:val="28"/>
        </w:rPr>
      </w:pPr>
    </w:p>
    <w:p>
      <w:pPr>
        <w:pStyle w:val="3"/>
        <w:keepNext w:val="0"/>
        <w:keepLines w:val="0"/>
        <w:pageBreakBefore w:val="0"/>
        <w:kinsoku/>
        <w:wordWrap/>
        <w:overflowPunct w:val="0"/>
        <w:topLinePunct w:val="0"/>
        <w:autoSpaceDE/>
        <w:autoSpaceDN/>
        <w:bidi w:val="0"/>
        <w:snapToGrid w:val="0"/>
        <w:spacing w:line="460" w:lineRule="exact"/>
        <w:ind w:left="220" w:firstLine="420"/>
        <w:jc w:val="both"/>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五、工作要求</w:t>
      </w:r>
    </w:p>
    <w:p>
      <w:pPr>
        <w:keepNext w:val="0"/>
        <w:keepLines w:val="0"/>
        <w:pageBreakBefore w:val="0"/>
        <w:kinsoku/>
        <w:wordWrap/>
        <w:topLinePunct w:val="0"/>
        <w:autoSpaceDE/>
        <w:autoSpaceDN/>
        <w:bidi w:val="0"/>
        <w:spacing w:line="4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（一）安全</w:t>
      </w:r>
      <w:r>
        <w:rPr>
          <w:rFonts w:hint="eastAsia" w:ascii="仿宋_GB2312" w:hAnsi="仿宋_GB2312" w:eastAsia="仿宋_GB2312" w:cs="仿宋_GB2312"/>
          <w:b/>
          <w:bCs/>
          <w:sz w:val="28"/>
          <w:szCs w:val="28"/>
          <w:lang w:val="en-US"/>
        </w:rPr>
        <w:t>第一</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rPr>
        <w:t>做好预案</w:t>
      </w:r>
      <w:r>
        <w:rPr>
          <w:rFonts w:hint="eastAsia" w:ascii="仿宋_GB2312" w:hAnsi="仿宋_GB2312" w:eastAsia="仿宋_GB2312" w:cs="仿宋_GB2312"/>
          <w:b/>
          <w:bCs/>
          <w:sz w:val="28"/>
          <w:szCs w:val="28"/>
        </w:rPr>
        <w:t xml:space="preserve"> </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.各学院团组织要把安全放在首位，做好安全预案，落实责任到人。组织各实践队伍签署《上海对外经贸大学</w:t>
      </w:r>
      <w:r>
        <w:rPr>
          <w:rFonts w:hint="eastAsia" w:ascii="仿宋_GB2312" w:hAnsi="仿宋_GB2312" w:eastAsia="仿宋_GB2312" w:cs="仿宋_GB2312"/>
          <w:sz w:val="28"/>
          <w:szCs w:val="28"/>
          <w:lang w:eastAsia="zh-CN"/>
        </w:rPr>
        <w:t>2023</w:t>
      </w:r>
      <w:r>
        <w:rPr>
          <w:rFonts w:hint="eastAsia" w:ascii="仿宋_GB2312" w:hAnsi="仿宋_GB2312" w:eastAsia="仿宋_GB2312" w:cs="仿宋_GB2312"/>
          <w:sz w:val="28"/>
          <w:szCs w:val="28"/>
        </w:rPr>
        <w:t>年大学生暑期社会实践活动承诺书》（见</w:t>
      </w:r>
      <w:r>
        <w:rPr>
          <w:rFonts w:hint="eastAsia" w:ascii="仿宋_GB2312" w:hAnsi="仿宋_GB2312" w:eastAsia="仿宋_GB2312" w:cs="仿宋_GB2312"/>
          <w:sz w:val="28"/>
          <w:szCs w:val="28"/>
          <w:lang w:eastAsia="zh-CN"/>
        </w:rPr>
        <w:t>附件6</w:t>
      </w:r>
      <w:r>
        <w:rPr>
          <w:rFonts w:hint="eastAsia" w:ascii="仿宋_GB2312" w:hAnsi="仿宋_GB2312" w:eastAsia="仿宋_GB2312" w:cs="仿宋_GB2312"/>
          <w:sz w:val="28"/>
          <w:szCs w:val="28"/>
        </w:rPr>
        <w:t>）。</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.实践活动开展阶段，各学院团组织</w:t>
      </w:r>
      <w:r>
        <w:rPr>
          <w:rFonts w:hint="eastAsia" w:ascii="仿宋_GB2312" w:hAnsi="仿宋_GB2312" w:eastAsia="仿宋_GB2312" w:cs="仿宋_GB2312"/>
          <w:sz w:val="28"/>
          <w:szCs w:val="28"/>
          <w:lang w:val="en-US"/>
        </w:rPr>
        <w:t>联系人</w:t>
      </w:r>
      <w:r>
        <w:rPr>
          <w:rFonts w:hint="eastAsia" w:ascii="仿宋_GB2312" w:hAnsi="仿宋_GB2312" w:eastAsia="仿宋_GB2312" w:cs="仿宋_GB2312"/>
          <w:sz w:val="28"/>
          <w:szCs w:val="28"/>
        </w:rPr>
        <w:t>在每晚21点前向校团委大学生社会实践发展中心进行“日安全汇报”，及时向校团委反馈实践队伍信息，确保实践活动安全、有序、有效进行。</w:t>
      </w:r>
    </w:p>
    <w:p>
      <w:pPr>
        <w:keepNext w:val="0"/>
        <w:keepLines w:val="0"/>
        <w:pageBreakBefore w:val="0"/>
        <w:kinsoku/>
        <w:wordWrap/>
        <w:topLinePunct w:val="0"/>
        <w:autoSpaceDE/>
        <w:autoSpaceDN/>
        <w:bidi w:val="0"/>
        <w:spacing w:line="460" w:lineRule="exact"/>
        <w:ind w:firstLine="562" w:firstLineChars="200"/>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b/>
          <w:bCs/>
          <w:sz w:val="28"/>
          <w:szCs w:val="28"/>
          <w:lang w:val="en-US"/>
        </w:rPr>
        <w:t>精心组织，突出特色</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1.各学院团组织要在党组织的领导下，</w:t>
      </w:r>
      <w:r>
        <w:rPr>
          <w:rFonts w:hint="eastAsia" w:ascii="仿宋_GB2312" w:hAnsi="仿宋_GB2312" w:eastAsia="仿宋_GB2312" w:cs="仿宋_GB2312"/>
          <w:sz w:val="28"/>
          <w:szCs w:val="28"/>
          <w:lang w:val="en-US"/>
        </w:rPr>
        <w:t>围绕</w:t>
      </w:r>
      <w:r>
        <w:rPr>
          <w:rFonts w:hint="eastAsia" w:ascii="仿宋_GB2312" w:hAnsi="仿宋_GB2312" w:eastAsia="仿宋_GB2312" w:cs="仿宋_GB2312"/>
          <w:sz w:val="28"/>
          <w:szCs w:val="28"/>
        </w:rPr>
        <w:t>学院“三全育人”</w:t>
      </w:r>
      <w:r>
        <w:rPr>
          <w:rFonts w:hint="eastAsia" w:ascii="仿宋_GB2312" w:hAnsi="仿宋_GB2312" w:eastAsia="仿宋_GB2312" w:cs="仿宋_GB2312"/>
          <w:sz w:val="28"/>
          <w:szCs w:val="28"/>
          <w:lang w:val="en-US"/>
        </w:rPr>
        <w:t>工作</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强化</w:t>
      </w:r>
      <w:r>
        <w:rPr>
          <w:rFonts w:hint="eastAsia" w:ascii="仿宋_GB2312" w:hAnsi="仿宋_GB2312" w:eastAsia="仿宋_GB2312" w:cs="仿宋_GB2312"/>
          <w:sz w:val="28"/>
          <w:szCs w:val="28"/>
        </w:rPr>
        <w:t>专业教师、企事业单位等资源</w:t>
      </w:r>
      <w:r>
        <w:rPr>
          <w:rFonts w:hint="eastAsia" w:ascii="仿宋_GB2312" w:hAnsi="仿宋_GB2312" w:eastAsia="仿宋_GB2312" w:cs="仿宋_GB2312"/>
          <w:sz w:val="28"/>
          <w:szCs w:val="28"/>
          <w:lang w:val="en-US"/>
        </w:rPr>
        <w:t>联动</w:t>
      </w:r>
      <w:r>
        <w:rPr>
          <w:rFonts w:hint="eastAsia" w:ascii="仿宋_GB2312" w:hAnsi="仿宋_GB2312" w:eastAsia="仿宋_GB2312" w:cs="仿宋_GB2312"/>
          <w:sz w:val="28"/>
          <w:szCs w:val="28"/>
        </w:rPr>
        <w:t>，将社会实践与课堂教学相结合、与学生专业学习相结合，形成具有学院或专业特色、可持续建设的实践项目，提高社会实践活动的针对性、有效性，力求</w:t>
      </w:r>
      <w:r>
        <w:rPr>
          <w:rFonts w:hint="eastAsia" w:ascii="仿宋_GB2312" w:hAnsi="仿宋_GB2312" w:eastAsia="仿宋_GB2312" w:cs="仿宋_GB2312"/>
          <w:sz w:val="28"/>
          <w:szCs w:val="28"/>
          <w:lang w:val="en-US"/>
        </w:rPr>
        <w:t>形成有价值的</w:t>
      </w:r>
      <w:r>
        <w:rPr>
          <w:rFonts w:hint="eastAsia" w:ascii="仿宋_GB2312" w:hAnsi="仿宋_GB2312" w:eastAsia="仿宋_GB2312" w:cs="仿宋_GB2312"/>
          <w:sz w:val="28"/>
          <w:szCs w:val="28"/>
        </w:rPr>
        <w:t>实践成果。</w:t>
      </w:r>
      <w:r>
        <w:rPr>
          <w:rFonts w:hint="eastAsia" w:ascii="仿宋_GB2312" w:hAnsi="仿宋_GB2312" w:eastAsia="仿宋_GB2312" w:cs="仿宋_GB2312"/>
          <w:sz w:val="28"/>
          <w:szCs w:val="28"/>
          <w:lang w:val="en-US"/>
        </w:rPr>
        <w:t>校团委择优推荐实践团队参加</w:t>
      </w:r>
      <w:r>
        <w:rPr>
          <w:rFonts w:hint="eastAsia" w:ascii="仿宋_GB2312" w:hAnsi="仿宋_GB2312" w:eastAsia="仿宋_GB2312" w:cs="仿宋_GB2312"/>
          <w:sz w:val="28"/>
          <w:szCs w:val="28"/>
        </w:rPr>
        <w:t>2023</w:t>
      </w:r>
      <w:r>
        <w:rPr>
          <w:rFonts w:hint="eastAsia" w:ascii="仿宋_GB2312" w:hAnsi="仿宋_GB2312" w:eastAsia="仿宋_GB2312" w:cs="仿宋_GB2312"/>
          <w:sz w:val="28"/>
          <w:szCs w:val="28"/>
          <w:lang w:val="en-US"/>
        </w:rPr>
        <w:t>年团中央、团市委相关项目评选活动</w:t>
      </w:r>
      <w:r>
        <w:rPr>
          <w:rFonts w:hint="eastAsia" w:ascii="仿宋_GB2312" w:hAnsi="仿宋_GB2312" w:eastAsia="仿宋_GB2312" w:cs="仿宋_GB2312"/>
          <w:sz w:val="28"/>
          <w:szCs w:val="28"/>
        </w:rPr>
        <w:t>。</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2.各学院团组织要高度重视大学生社会实践工作，广泛宣传、动员，为实践活动配备必要资源，做好相关统筹协调，鼓励本科生、研究生依托本专业或者跨专业、跨学科组队，发挥交叉融合作用，充分</w:t>
      </w:r>
      <w:r>
        <w:rPr>
          <w:rFonts w:hint="eastAsia" w:ascii="仿宋_GB2312" w:hAnsi="仿宋_GB2312" w:eastAsia="仿宋_GB2312" w:cs="仿宋_GB2312"/>
          <w:sz w:val="28"/>
          <w:szCs w:val="28"/>
          <w:lang w:val="en-US"/>
        </w:rPr>
        <w:t>激发</w:t>
      </w:r>
      <w:r>
        <w:rPr>
          <w:rFonts w:hint="eastAsia" w:ascii="仿宋_GB2312" w:hAnsi="仿宋_GB2312" w:eastAsia="仿宋_GB2312" w:cs="仿宋_GB2312"/>
          <w:sz w:val="28"/>
          <w:szCs w:val="28"/>
        </w:rPr>
        <w:t>全校专业教师、学生参与的积极性。</w:t>
      </w:r>
    </w:p>
    <w:p>
      <w:pPr>
        <w:keepNext w:val="0"/>
        <w:keepLines w:val="0"/>
        <w:pageBreakBefore w:val="0"/>
        <w:kinsoku/>
        <w:wordWrap/>
        <w:topLinePunct w:val="0"/>
        <w:autoSpaceDE/>
        <w:autoSpaceDN/>
        <w:bidi w:val="0"/>
        <w:spacing w:line="460" w:lineRule="exact"/>
        <w:ind w:firstLine="562" w:firstLineChars="200"/>
        <w:rPr>
          <w:rFonts w:hint="eastAsia" w:ascii="仿宋_GB2312" w:hAnsi="仿宋_GB2312" w:eastAsia="仿宋_GB2312" w:cs="仿宋_GB2312"/>
          <w:b/>
          <w:bCs/>
          <w:sz w:val="28"/>
          <w:szCs w:val="28"/>
        </w:rPr>
      </w:pPr>
    </w:p>
    <w:p>
      <w:pPr>
        <w:keepNext w:val="0"/>
        <w:keepLines w:val="0"/>
        <w:pageBreakBefore w:val="0"/>
        <w:kinsoku/>
        <w:wordWrap/>
        <w:topLinePunct w:val="0"/>
        <w:autoSpaceDE/>
        <w:autoSpaceDN/>
        <w:bidi w:val="0"/>
        <w:spacing w:line="460" w:lineRule="exact"/>
        <w:ind w:firstLine="562" w:firstLineChars="200"/>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（三）</w:t>
      </w:r>
      <w:r>
        <w:rPr>
          <w:rFonts w:hint="eastAsia" w:ascii="仿宋_GB2312" w:hAnsi="仿宋_GB2312" w:eastAsia="仿宋_GB2312" w:cs="仿宋_GB2312"/>
          <w:b/>
          <w:bCs/>
          <w:sz w:val="28"/>
          <w:szCs w:val="28"/>
          <w:lang w:val="en-US"/>
        </w:rPr>
        <w:t>强化指导</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rPr>
        <w:t>聚焦实效</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1.校团委将召开大学生暑期社会实践工作协调会，请各学院团组织主要负责人及实践部主要负责人参加。</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2.各学院团组织</w:t>
      </w:r>
      <w:r>
        <w:rPr>
          <w:rFonts w:hint="eastAsia" w:ascii="仿宋_GB2312" w:hAnsi="仿宋_GB2312" w:eastAsia="仿宋_GB2312" w:cs="仿宋_GB2312"/>
          <w:sz w:val="28"/>
          <w:szCs w:val="28"/>
          <w:lang w:val="en-US"/>
        </w:rPr>
        <w:t>需</w:t>
      </w:r>
      <w:r>
        <w:rPr>
          <w:rFonts w:hint="eastAsia" w:ascii="仿宋_GB2312" w:hAnsi="仿宋_GB2312" w:eastAsia="仿宋_GB2312" w:cs="仿宋_GB2312"/>
          <w:sz w:val="28"/>
          <w:szCs w:val="28"/>
        </w:rPr>
        <w:t>召开社会实践宣讲会，重点讲解具体活动要求、活动流程、注意事项等，</w:t>
      </w:r>
      <w:r>
        <w:rPr>
          <w:rFonts w:hint="eastAsia" w:ascii="仿宋_GB2312" w:hAnsi="仿宋_GB2312" w:eastAsia="仿宋_GB2312" w:cs="仿宋_GB2312"/>
          <w:sz w:val="28"/>
          <w:szCs w:val="28"/>
          <w:lang w:val="en-US"/>
        </w:rPr>
        <w:t>并建议</w:t>
      </w:r>
      <w:r>
        <w:rPr>
          <w:rFonts w:hint="eastAsia" w:ascii="仿宋_GB2312" w:hAnsi="仿宋_GB2312" w:eastAsia="仿宋_GB2312" w:cs="仿宋_GB2312"/>
          <w:sz w:val="28"/>
          <w:szCs w:val="28"/>
        </w:rPr>
        <w:t>邀请指导老师、社会实践获奖队伍针对选题方向、实践内容等</w:t>
      </w:r>
      <w:r>
        <w:rPr>
          <w:rFonts w:hint="eastAsia" w:ascii="仿宋_GB2312" w:hAnsi="仿宋_GB2312" w:eastAsia="仿宋_GB2312" w:cs="仿宋_GB2312"/>
          <w:sz w:val="28"/>
          <w:szCs w:val="28"/>
          <w:lang w:val="en-US"/>
        </w:rPr>
        <w:t>开展</w:t>
      </w:r>
      <w:r>
        <w:rPr>
          <w:rFonts w:hint="eastAsia" w:ascii="仿宋_GB2312" w:hAnsi="仿宋_GB2312" w:eastAsia="仿宋_GB2312" w:cs="仿宋_GB2312"/>
          <w:sz w:val="28"/>
          <w:szCs w:val="28"/>
        </w:rPr>
        <w:t xml:space="preserve">培训辅导。 </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3.各学院团组织应按照要求召开队长培训会，会上签订承诺书。 </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4.每支实践团队要指定一名</w:t>
      </w:r>
      <w:r>
        <w:rPr>
          <w:rFonts w:hint="eastAsia" w:ascii="仿宋_GB2312" w:hAnsi="仿宋_GB2312" w:eastAsia="仿宋_GB2312" w:cs="仿宋_GB2312"/>
          <w:sz w:val="28"/>
          <w:szCs w:val="28"/>
          <w:lang w:val="en-US"/>
        </w:rPr>
        <w:t>队员</w:t>
      </w:r>
      <w:r>
        <w:rPr>
          <w:rFonts w:hint="eastAsia" w:ascii="仿宋_GB2312" w:hAnsi="仿宋_GB2312" w:eastAsia="仿宋_GB2312" w:cs="仿宋_GB2312"/>
          <w:sz w:val="28"/>
          <w:szCs w:val="28"/>
        </w:rPr>
        <w:t xml:space="preserve">作为信息员，专门负责本队的宣传报道和信息报送工作。各学院团组织安排好网络值班员队伍，负责活动期间各暑期实践项目微信、微博等平台上的宣传工作，解答各学院实践团队疑问，统计上报新闻稿数量。 </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王元义</w:t>
      </w:r>
      <w:r>
        <w:rPr>
          <w:rFonts w:hint="eastAsia" w:ascii="仿宋_GB2312" w:hAnsi="仿宋_GB2312" w:eastAsia="仿宋_GB2312" w:cs="仿宋_GB2312"/>
          <w:sz w:val="28"/>
          <w:szCs w:val="28"/>
        </w:rPr>
        <w:t xml:space="preserve"> 李梦萍</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021-67703751</w:t>
      </w:r>
      <w:r>
        <w:rPr>
          <w:rFonts w:hint="eastAsia" w:ascii="仿宋_GB2312" w:hAnsi="仿宋_GB2312" w:eastAsia="仿宋_GB2312" w:cs="仿宋_GB2312"/>
          <w:sz w:val="28"/>
          <w:szCs w:val="28"/>
        </w:rPr>
        <w:t xml:space="preserve"> 17590375266</w:t>
      </w:r>
    </w:p>
    <w:p>
      <w:pPr>
        <w:keepNext w:val="0"/>
        <w:keepLines w:val="0"/>
        <w:pageBreakBefore w:val="0"/>
        <w:kinsoku/>
        <w:wordWrap/>
        <w:topLinePunct w:val="0"/>
        <w:autoSpaceDE/>
        <w:autoSpaceDN/>
        <w:bidi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电子邮件：</w:t>
      </w:r>
      <w:r>
        <w:rPr>
          <w:rFonts w:hint="eastAsia" w:ascii="仿宋_GB2312" w:hAnsi="仿宋_GB2312" w:eastAsia="仿宋_GB2312" w:cs="仿宋_GB2312"/>
          <w:color w:val="auto"/>
          <w:sz w:val="28"/>
          <w:szCs w:val="28"/>
          <w:u w:val="none"/>
        </w:rPr>
        <w:t>suibeshehuishijian@163.com</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附件1</w:t>
      </w:r>
      <w:r>
        <w:rPr>
          <w:rFonts w:hint="eastAsia" w:ascii="仿宋_GB2312" w:hAnsi="仿宋_GB2312" w:eastAsia="仿宋_GB2312" w:cs="仿宋_GB2312"/>
          <w:sz w:val="24"/>
          <w:szCs w:val="24"/>
        </w:rPr>
        <w:t>：上海对外经贸大学</w:t>
      </w:r>
      <w:r>
        <w:rPr>
          <w:rFonts w:hint="eastAsia" w:ascii="仿宋_GB2312" w:hAnsi="仿宋_GB2312" w:eastAsia="仿宋_GB2312" w:cs="仿宋_GB2312"/>
          <w:sz w:val="24"/>
          <w:szCs w:val="24"/>
          <w:lang w:eastAsia="zh-CN"/>
        </w:rPr>
        <w:t>2023</w:t>
      </w:r>
      <w:r>
        <w:rPr>
          <w:rFonts w:hint="eastAsia" w:ascii="仿宋_GB2312" w:hAnsi="仿宋_GB2312" w:eastAsia="仿宋_GB2312" w:cs="仿宋_GB2312"/>
          <w:sz w:val="24"/>
          <w:szCs w:val="24"/>
        </w:rPr>
        <w:t>年大学生暑期社会实践活动投标书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附件2</w:t>
      </w:r>
      <w:r>
        <w:rPr>
          <w:rFonts w:hint="eastAsia" w:ascii="仿宋_GB2312" w:hAnsi="仿宋_GB2312" w:eastAsia="仿宋_GB2312" w:cs="仿宋_GB2312"/>
          <w:sz w:val="24"/>
          <w:szCs w:val="24"/>
        </w:rPr>
        <w:t>：上海对外经贸大学</w:t>
      </w:r>
      <w:r>
        <w:rPr>
          <w:rFonts w:hint="eastAsia" w:ascii="仿宋_GB2312" w:hAnsi="仿宋_GB2312" w:eastAsia="仿宋_GB2312" w:cs="仿宋_GB2312"/>
          <w:sz w:val="24"/>
          <w:szCs w:val="24"/>
          <w:lang w:eastAsia="zh-CN"/>
        </w:rPr>
        <w:t>2023</w:t>
      </w:r>
      <w:r>
        <w:rPr>
          <w:rFonts w:hint="eastAsia" w:ascii="仿宋_GB2312" w:hAnsi="仿宋_GB2312" w:eastAsia="仿宋_GB2312" w:cs="仿宋_GB2312"/>
          <w:sz w:val="24"/>
          <w:szCs w:val="24"/>
        </w:rPr>
        <w:t>年大学生暑期社会实践活动申报表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附件3</w:t>
      </w:r>
      <w:r>
        <w:rPr>
          <w:rFonts w:hint="eastAsia" w:ascii="仿宋_GB2312" w:hAnsi="仿宋_GB2312" w:eastAsia="仿宋_GB2312" w:cs="仿宋_GB2312"/>
          <w:sz w:val="24"/>
          <w:szCs w:val="24"/>
        </w:rPr>
        <w:t>：上海对外经贸大学</w:t>
      </w:r>
      <w:r>
        <w:rPr>
          <w:rFonts w:hint="eastAsia" w:ascii="仿宋_GB2312" w:hAnsi="仿宋_GB2312" w:eastAsia="仿宋_GB2312" w:cs="仿宋_GB2312"/>
          <w:sz w:val="24"/>
          <w:szCs w:val="24"/>
          <w:lang w:eastAsia="zh-CN"/>
        </w:rPr>
        <w:t>2023</w:t>
      </w:r>
      <w:r>
        <w:rPr>
          <w:rFonts w:hint="eastAsia" w:ascii="仿宋_GB2312" w:hAnsi="仿宋_GB2312" w:eastAsia="仿宋_GB2312" w:cs="仿宋_GB2312"/>
          <w:sz w:val="24"/>
          <w:szCs w:val="24"/>
        </w:rPr>
        <w:t>年大学生暑期社会实践活动资料汇编</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附件4</w:t>
      </w:r>
      <w:r>
        <w:rPr>
          <w:rFonts w:hint="eastAsia" w:ascii="仿宋_GB2312" w:hAnsi="仿宋_GB2312" w:eastAsia="仿宋_GB2312" w:cs="仿宋_GB2312"/>
          <w:sz w:val="24"/>
          <w:szCs w:val="24"/>
        </w:rPr>
        <w:t>：上海对外经贸大学</w:t>
      </w:r>
      <w:r>
        <w:rPr>
          <w:rFonts w:hint="eastAsia" w:ascii="仿宋_GB2312" w:hAnsi="仿宋_GB2312" w:eastAsia="仿宋_GB2312" w:cs="仿宋_GB2312"/>
          <w:sz w:val="24"/>
          <w:szCs w:val="24"/>
          <w:lang w:eastAsia="zh-CN"/>
        </w:rPr>
        <w:t>2023</w:t>
      </w:r>
      <w:r>
        <w:rPr>
          <w:rFonts w:hint="eastAsia" w:ascii="仿宋_GB2312" w:hAnsi="仿宋_GB2312" w:eastAsia="仿宋_GB2312" w:cs="仿宋_GB2312"/>
          <w:sz w:val="24"/>
          <w:szCs w:val="24"/>
        </w:rPr>
        <w:t>年大学生暑期社会实践项目完成情况表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附件5</w:t>
      </w:r>
      <w:r>
        <w:rPr>
          <w:rFonts w:hint="eastAsia" w:ascii="仿宋_GB2312" w:hAnsi="仿宋_GB2312" w:eastAsia="仿宋_GB2312" w:cs="仿宋_GB2312"/>
          <w:sz w:val="24"/>
          <w:szCs w:val="24"/>
        </w:rPr>
        <w:t>：上海对外经贸大学</w:t>
      </w:r>
      <w:r>
        <w:rPr>
          <w:rFonts w:hint="eastAsia" w:ascii="仿宋_GB2312" w:hAnsi="仿宋_GB2312" w:eastAsia="仿宋_GB2312" w:cs="仿宋_GB2312"/>
          <w:sz w:val="24"/>
          <w:szCs w:val="24"/>
          <w:lang w:eastAsia="zh-CN"/>
        </w:rPr>
        <w:t>2023</w:t>
      </w:r>
      <w:r>
        <w:rPr>
          <w:rFonts w:hint="eastAsia" w:ascii="仿宋_GB2312" w:hAnsi="仿宋_GB2312" w:eastAsia="仿宋_GB2312" w:cs="仿宋_GB2312"/>
          <w:sz w:val="24"/>
          <w:szCs w:val="24"/>
        </w:rPr>
        <w:t>年大学生暑期社会实践活动调研报告模板</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附件6</w:t>
      </w:r>
      <w:r>
        <w:rPr>
          <w:rFonts w:hint="eastAsia" w:ascii="仿宋_GB2312" w:hAnsi="仿宋_GB2312" w:eastAsia="仿宋_GB2312" w:cs="仿宋_GB2312"/>
          <w:sz w:val="24"/>
          <w:szCs w:val="24"/>
        </w:rPr>
        <w:t>：上海对外经贸大学</w:t>
      </w:r>
      <w:r>
        <w:rPr>
          <w:rFonts w:hint="eastAsia" w:ascii="仿宋_GB2312" w:hAnsi="仿宋_GB2312" w:eastAsia="仿宋_GB2312" w:cs="仿宋_GB2312"/>
          <w:sz w:val="24"/>
          <w:szCs w:val="24"/>
          <w:lang w:eastAsia="zh-CN"/>
        </w:rPr>
        <w:t>2023</w:t>
      </w:r>
      <w:r>
        <w:rPr>
          <w:rFonts w:hint="eastAsia" w:ascii="仿宋_GB2312" w:hAnsi="仿宋_GB2312" w:eastAsia="仿宋_GB2312" w:cs="仿宋_GB2312"/>
          <w:sz w:val="24"/>
          <w:szCs w:val="24"/>
        </w:rPr>
        <w:t>年大学生暑期社会实践活动承诺书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附件7：新时代“上山下乡出海”振兴专项实践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共青团上海对外经贸大学委员会</w:t>
      </w:r>
    </w:p>
    <w:p>
      <w:pPr>
        <w:keepNext w:val="0"/>
        <w:keepLines w:val="0"/>
        <w:pageBreakBefore w:val="0"/>
        <w:widowControl w:val="0"/>
        <w:kinsoku/>
        <w:wordWrap/>
        <w:overflowPunct/>
        <w:topLinePunct w:val="0"/>
        <w:autoSpaceDE/>
        <w:autoSpaceDN/>
        <w:bidi w:val="0"/>
        <w:adjustRightInd/>
        <w:snapToGrid/>
        <w:spacing w:line="460" w:lineRule="exact"/>
        <w:ind w:right="96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2023</w:t>
      </w:r>
      <w:r>
        <w:rPr>
          <w:rFonts w:hint="eastAsia" w:ascii="仿宋_GB2312" w:hAnsi="仿宋_GB2312" w:eastAsia="仿宋_GB2312" w:cs="仿宋_GB2312"/>
          <w:sz w:val="28"/>
          <w:szCs w:val="28"/>
        </w:rPr>
        <w:t>年5月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3BFFBBEF-4C93-4B55-AEF3-99B6216AD338}"/>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C6FC2027-8623-4204-851C-9823C389E4B8}"/>
  </w:font>
  <w:font w:name="华文中宋">
    <w:panose1 w:val="02010600040101010101"/>
    <w:charset w:val="86"/>
    <w:family w:val="auto"/>
    <w:pitch w:val="default"/>
    <w:sig w:usb0="00000287" w:usb1="080F0000" w:usb2="00000000" w:usb3="00000000" w:csb0="0004009F" w:csb1="DFD70000"/>
    <w:embedRegular r:id="rId3" w:fontKey="{79E5C6C3-CF61-46B0-A6A3-3C410D2E12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1ZjIzZGM5YmZlMTU0MzE0YmVmMjNkMTlkYjYyZjMifQ=="/>
  </w:docVars>
  <w:rsids>
    <w:rsidRoot w:val="00000000"/>
    <w:rsid w:val="02B11EC1"/>
    <w:rsid w:val="039E3707"/>
    <w:rsid w:val="17313C01"/>
    <w:rsid w:val="19E73F27"/>
    <w:rsid w:val="20E97AC1"/>
    <w:rsid w:val="22D93B65"/>
    <w:rsid w:val="2A5D67B9"/>
    <w:rsid w:val="2CCC213C"/>
    <w:rsid w:val="2CD93E21"/>
    <w:rsid w:val="3B1E4E8A"/>
    <w:rsid w:val="3BBA7B33"/>
    <w:rsid w:val="3C6C103C"/>
    <w:rsid w:val="43385841"/>
    <w:rsid w:val="516D5CC8"/>
    <w:rsid w:val="542243DA"/>
    <w:rsid w:val="73A9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link w:val="14"/>
    <w:qFormat/>
    <w:uiPriority w:val="1"/>
    <w:pPr>
      <w:autoSpaceDE w:val="0"/>
      <w:autoSpaceDN w:val="0"/>
      <w:adjustRightInd w:val="0"/>
      <w:jc w:val="left"/>
    </w:pPr>
    <w:rPr>
      <w:rFonts w:ascii="宋体" w:cs="宋体"/>
      <w:kern w:val="0"/>
      <w:sz w:val="28"/>
      <w:szCs w:val="28"/>
    </w:rPr>
  </w:style>
  <w:style w:type="paragraph" w:styleId="4">
    <w:name w:val="Plain Text"/>
    <w:basedOn w:val="1"/>
    <w:link w:val="13"/>
    <w:qFormat/>
    <w:uiPriority w:val="0"/>
    <w:rPr>
      <w:rFonts w:ascii="宋体" w:hAnsi="Courier New"/>
      <w:szCs w:val="21"/>
      <w:lang w:val="zh-CN"/>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99"/>
    <w:rPr>
      <w:color w:val="0563C1"/>
      <w:u w:val="single"/>
    </w:rPr>
  </w:style>
  <w:style w:type="character" w:styleId="10">
    <w:name w:val="annotation reference"/>
    <w:basedOn w:val="8"/>
    <w:qFormat/>
    <w:uiPriority w:val="99"/>
    <w:rPr>
      <w:sz w:val="21"/>
      <w:szCs w:val="21"/>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纯文本 字符"/>
    <w:basedOn w:val="8"/>
    <w:link w:val="4"/>
    <w:qFormat/>
    <w:uiPriority w:val="0"/>
    <w:rPr>
      <w:rFonts w:ascii="宋体" w:hAnsi="Courier New" w:eastAsia="宋体" w:cs="Times New Roman"/>
      <w:szCs w:val="21"/>
      <w:lang w:val="zh-CN"/>
    </w:rPr>
  </w:style>
  <w:style w:type="character" w:customStyle="1" w:styleId="14">
    <w:name w:val="正文文本 字符"/>
    <w:basedOn w:val="8"/>
    <w:link w:val="3"/>
    <w:qFormat/>
    <w:uiPriority w:val="1"/>
    <w:rPr>
      <w:rFonts w:ascii="宋体" w:hAnsi="Times New Roman" w:eastAsia="宋体" w:cs="宋体"/>
      <w:kern w:val="0"/>
      <w:sz w:val="28"/>
      <w:szCs w:val="28"/>
    </w:rPr>
  </w:style>
  <w:style w:type="paragraph" w:styleId="15">
    <w:name w:val="List Paragraph"/>
    <w:basedOn w:val="1"/>
    <w:qFormat/>
    <w:uiPriority w:val="34"/>
    <w:pPr>
      <w:ind w:firstLine="420" w:firstLineChars="200"/>
    </w:pPr>
  </w:style>
  <w:style w:type="paragraph" w:customStyle="1" w:styleId="16">
    <w:name w:val="Revision_863d6c46-85ae-4246-a9dd-6ef13b73f614"/>
    <w:qFormat/>
    <w:uiPriority w:val="99"/>
    <w:rPr>
      <w:rFonts w:ascii="Times New Roman" w:hAnsi="Times New Roman" w:eastAsia="宋体" w:cs="Times New Roman"/>
      <w:kern w:val="2"/>
      <w:sz w:val="21"/>
      <w:szCs w:val="24"/>
      <w:lang w:val="en-US" w:eastAsia="zh-CN" w:bidi="ar-SA"/>
    </w:rPr>
  </w:style>
  <w:style w:type="paragraph" w:customStyle="1" w:styleId="17">
    <w:name w:val="公文标题"/>
    <w:qFormat/>
    <w:uiPriority w:val="0"/>
    <w:pPr>
      <w:spacing w:line="576" w:lineRule="exact"/>
      <w:jc w:val="center"/>
    </w:pPr>
    <w:rPr>
      <w:rFonts w:ascii="方正小标宋简体" w:hAnsi="等线" w:eastAsia="方正小标宋简体" w:cs="宋体"/>
      <w:bCs/>
      <w:kern w:val="44"/>
      <w:sz w:val="44"/>
      <w:szCs w:val="44"/>
      <w:lang w:val="en-US" w:eastAsia="zh-CN" w:bidi="ar-SA"/>
    </w:rPr>
  </w:style>
  <w:style w:type="paragraph" w:customStyle="1" w:styleId="18">
    <w:name w:val="公文发文号"/>
    <w:basedOn w:val="1"/>
    <w:qFormat/>
    <w:uiPriority w:val="0"/>
    <w:pPr>
      <w:widowControl w:val="0"/>
      <w:jc w:val="center"/>
    </w:pPr>
    <w:rPr>
      <w:rFonts w:ascii="Times New Roman" w:hAnsi="Times New Roman" w:eastAsia="仿宋_GB2312"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6783</Words>
  <Characters>7023</Characters>
  <Paragraphs>105</Paragraphs>
  <TotalTime>0</TotalTime>
  <ScaleCrop>false</ScaleCrop>
  <LinksUpToDate>false</LinksUpToDate>
  <CharactersWithSpaces>7042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2022-05-06T20:13:00Z</dcterms:created>
  <dc:creator>Van Matthew</dc:creator>
  <cp:lastModifiedBy>老街1381809668</cp:lastModifiedBy>
  <cp:lastPrinted>2022-05-14T03:36:00Z</cp:lastPrinted>
  <dcterms:modified xsi:type="dcterms:W3CDTF">2023-05-30T10:50:35Z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1B2B337DB10249669CE1348E54439164_13</vt:lpwstr>
  </property>
</Properties>
</file>