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E3" w:rsidRDefault="000961E3" w:rsidP="000961E3">
      <w:pPr>
        <w:widowControl/>
        <w:shd w:val="clear" w:color="auto" w:fill="FFFFFF"/>
        <w:spacing w:line="432" w:lineRule="atLeast"/>
        <w:jc w:val="center"/>
        <w:textAlignment w:val="baseline"/>
        <w:outlineLvl w:val="0"/>
        <w:rPr>
          <w:rFonts w:ascii="方正小标宋简体" w:eastAsia="方正小标宋简体" w:hAnsi="微软雅黑" w:cs="宋体"/>
          <w:color w:val="000000"/>
          <w:kern w:val="36"/>
          <w:sz w:val="36"/>
          <w:szCs w:val="36"/>
        </w:rPr>
      </w:pPr>
      <w:bookmarkStart w:id="0" w:name="_GoBack"/>
      <w:r w:rsidRPr="000961E3">
        <w:rPr>
          <w:rFonts w:ascii="方正小标宋简体" w:eastAsia="方正小标宋简体" w:hAnsi="微软雅黑" w:cs="宋体" w:hint="eastAsia"/>
          <w:color w:val="000000"/>
          <w:kern w:val="36"/>
          <w:sz w:val="36"/>
          <w:szCs w:val="36"/>
        </w:rPr>
        <w:t>学校举办2021年春季学期干部专题培训班</w:t>
      </w:r>
    </w:p>
    <w:bookmarkEnd w:id="0"/>
    <w:p w:rsidR="000961E3" w:rsidRPr="000961E3" w:rsidRDefault="000961E3" w:rsidP="000961E3">
      <w:pPr>
        <w:widowControl/>
        <w:shd w:val="clear" w:color="auto" w:fill="FFFFFF"/>
        <w:spacing w:line="432" w:lineRule="atLeast"/>
        <w:jc w:val="center"/>
        <w:textAlignment w:val="baseline"/>
        <w:outlineLvl w:val="0"/>
        <w:rPr>
          <w:rFonts w:ascii="方正小标宋简体" w:eastAsia="方正小标宋简体" w:hAnsi="微软雅黑" w:cs="宋体" w:hint="eastAsia"/>
          <w:color w:val="000000"/>
          <w:kern w:val="36"/>
          <w:sz w:val="36"/>
          <w:szCs w:val="36"/>
        </w:rPr>
      </w:pPr>
    </w:p>
    <w:p w:rsidR="000961E3" w:rsidRPr="000961E3" w:rsidRDefault="000961E3" w:rsidP="000961E3">
      <w:pPr>
        <w:widowControl/>
        <w:shd w:val="clear" w:color="auto" w:fill="FFFFFF"/>
        <w:spacing w:line="360" w:lineRule="atLeast"/>
        <w:ind w:firstLine="555"/>
        <w:jc w:val="left"/>
        <w:textAlignment w:val="baseline"/>
        <w:rPr>
          <w:rFonts w:ascii="仿宋" w:eastAsia="仿宋" w:hAnsi="仿宋" w:cs="宋体" w:hint="eastAsia"/>
          <w:color w:val="333333"/>
          <w:kern w:val="0"/>
          <w:sz w:val="32"/>
          <w:szCs w:val="32"/>
        </w:rPr>
      </w:pPr>
      <w:r w:rsidRPr="000961E3">
        <w:rPr>
          <w:rFonts w:ascii="仿宋" w:eastAsia="仿宋" w:hAnsi="仿宋" w:cs="宋体" w:hint="eastAsia"/>
          <w:color w:val="333333"/>
          <w:kern w:val="0"/>
          <w:sz w:val="32"/>
          <w:szCs w:val="32"/>
          <w:bdr w:val="none" w:sz="0" w:space="0" w:color="auto" w:frame="1"/>
        </w:rPr>
        <w:t>2月25日-26日，学校举办“开拓进取 担当有为，奋力创造学校发展新篇章”2021年春季学期干部专题培训班，全体校领导和全校中层干部参加了培训班。校党委书记殷耀、校长汪荣明分别作专题报告。</w:t>
      </w:r>
    </w:p>
    <w:p w:rsidR="000961E3" w:rsidRPr="000961E3" w:rsidRDefault="000961E3" w:rsidP="000961E3">
      <w:pPr>
        <w:widowControl/>
        <w:shd w:val="clear" w:color="auto" w:fill="FFFFFF"/>
        <w:spacing w:line="360" w:lineRule="atLeast"/>
        <w:ind w:firstLine="555"/>
        <w:jc w:val="left"/>
        <w:textAlignment w:val="baseline"/>
        <w:rPr>
          <w:rFonts w:ascii="仿宋" w:eastAsia="仿宋" w:hAnsi="仿宋" w:cs="宋体" w:hint="eastAsia"/>
          <w:color w:val="333333"/>
          <w:kern w:val="0"/>
          <w:sz w:val="32"/>
          <w:szCs w:val="32"/>
        </w:rPr>
      </w:pPr>
      <w:r w:rsidRPr="000961E3">
        <w:rPr>
          <w:rFonts w:ascii="仿宋" w:eastAsia="仿宋" w:hAnsi="仿宋" w:cs="宋体" w:hint="eastAsia"/>
          <w:color w:val="333333"/>
          <w:kern w:val="0"/>
          <w:sz w:val="32"/>
          <w:szCs w:val="32"/>
          <w:bdr w:val="none" w:sz="0" w:space="0" w:color="auto" w:frame="1"/>
        </w:rPr>
        <w:t>殷耀在开班动员中向寒假期间坚守一线的教职员工表示感谢和慰问。他谈到，2021年是中国共产党成立100周年，是“十四五”开局之年，也是开启全面建设社会主义现代化国家新征程的关键之年，学校在学期初聚焦“十四五”发展规划和新时代教育评价改革主题举办本次干部专题培训班，旨在更好地谋好篇、开好局、起好步，为学校下一步发展凝聚共识、汇聚力量。</w:t>
      </w:r>
      <w:r w:rsidRPr="000961E3">
        <w:rPr>
          <w:rFonts w:ascii="Calibri" w:eastAsia="仿宋" w:hAnsi="Calibri" w:cs="Calibri"/>
          <w:color w:val="333333"/>
          <w:kern w:val="0"/>
          <w:sz w:val="32"/>
          <w:szCs w:val="32"/>
          <w:bdr w:val="none" w:sz="0" w:space="0" w:color="auto" w:frame="1"/>
        </w:rPr>
        <w:t> </w:t>
      </w:r>
    </w:p>
    <w:p w:rsidR="000961E3" w:rsidRPr="000961E3" w:rsidRDefault="000961E3" w:rsidP="000961E3">
      <w:pPr>
        <w:widowControl/>
        <w:shd w:val="clear" w:color="auto" w:fill="FFFFFF"/>
        <w:spacing w:line="360" w:lineRule="atLeast"/>
        <w:ind w:firstLine="555"/>
        <w:jc w:val="left"/>
        <w:textAlignment w:val="baseline"/>
        <w:rPr>
          <w:rFonts w:ascii="仿宋" w:eastAsia="仿宋" w:hAnsi="仿宋" w:cs="宋体" w:hint="eastAsia"/>
          <w:color w:val="333333"/>
          <w:kern w:val="0"/>
          <w:sz w:val="32"/>
          <w:szCs w:val="32"/>
        </w:rPr>
      </w:pPr>
      <w:r w:rsidRPr="000961E3">
        <w:rPr>
          <w:rFonts w:ascii="仿宋" w:eastAsia="仿宋" w:hAnsi="仿宋" w:cs="宋体" w:hint="eastAsia"/>
          <w:color w:val="333333"/>
          <w:kern w:val="0"/>
          <w:sz w:val="32"/>
          <w:szCs w:val="32"/>
          <w:bdr w:val="none" w:sz="0" w:space="0" w:color="auto" w:frame="1"/>
        </w:rPr>
        <w:t>他结合传达2021年春季上海高校党政负责干部会议和市教卫党委系统全面从严治党专题研修班等精神，就学校下一步工作交流了三方面想法：一是要深入学习贯彻党的十九届五中全会精神，树立系统观念，做好学校“十四五”规划和中长期发展的统筹谋划；二是要坚持以政治建设为统领，加强党的全面领导，为“十四五”高质量发展提供根本政治保证；三是准确深刻把握习近平总书记提出的政治判断力、政治领悟力、政治执行力，切实提高政治能力。</w:t>
      </w:r>
    </w:p>
    <w:p w:rsidR="000961E3" w:rsidRPr="000961E3" w:rsidRDefault="000961E3" w:rsidP="000961E3">
      <w:pPr>
        <w:widowControl/>
        <w:shd w:val="clear" w:color="auto" w:fill="FFFFFF"/>
        <w:spacing w:line="360" w:lineRule="atLeast"/>
        <w:ind w:firstLine="555"/>
        <w:jc w:val="left"/>
        <w:textAlignment w:val="baseline"/>
        <w:rPr>
          <w:rFonts w:ascii="仿宋" w:eastAsia="仿宋" w:hAnsi="仿宋" w:cs="宋体" w:hint="eastAsia"/>
          <w:color w:val="333333"/>
          <w:kern w:val="0"/>
          <w:sz w:val="32"/>
          <w:szCs w:val="32"/>
        </w:rPr>
      </w:pPr>
      <w:r w:rsidRPr="000961E3">
        <w:rPr>
          <w:rFonts w:ascii="仿宋" w:eastAsia="仿宋" w:hAnsi="仿宋" w:cs="宋体" w:hint="eastAsia"/>
          <w:color w:val="333333"/>
          <w:kern w:val="0"/>
          <w:sz w:val="32"/>
          <w:szCs w:val="32"/>
          <w:bdr w:val="none" w:sz="0" w:space="0" w:color="auto" w:frame="1"/>
        </w:rPr>
        <w:lastRenderedPageBreak/>
        <w:t>汪荣明在培训总结会上作题为《乘势而上奋力谱写高质量跨越式发展新篇章》的专题报告。他强调，在校党委的坚强领导下，2020年学校在人才培养、学科建设、教学科研、深化改革等方面取得了突出成绩，尤其是坚决打赢疫情防控阻击战和毕业生就业攻坚战，成功举办60周年校庆，博士点申报工作取得实质性进展，第五轮学科评估工作进展顺利，学校综合实力和社会影响力显著提升，他向为学校发展作出贡献的师生员工表示感谢。</w:t>
      </w:r>
    </w:p>
    <w:p w:rsidR="000961E3" w:rsidRPr="000961E3" w:rsidRDefault="000961E3" w:rsidP="000961E3">
      <w:pPr>
        <w:widowControl/>
        <w:shd w:val="clear" w:color="auto" w:fill="FFFFFF"/>
        <w:spacing w:line="360" w:lineRule="atLeast"/>
        <w:ind w:firstLine="555"/>
        <w:jc w:val="left"/>
        <w:textAlignment w:val="baseline"/>
        <w:rPr>
          <w:rFonts w:ascii="仿宋" w:eastAsia="仿宋" w:hAnsi="仿宋" w:cs="宋体" w:hint="eastAsia"/>
          <w:color w:val="333333"/>
          <w:kern w:val="0"/>
          <w:sz w:val="32"/>
          <w:szCs w:val="32"/>
        </w:rPr>
      </w:pPr>
      <w:r w:rsidRPr="000961E3">
        <w:rPr>
          <w:rFonts w:ascii="仿宋" w:eastAsia="仿宋" w:hAnsi="仿宋" w:cs="宋体" w:hint="eastAsia"/>
          <w:color w:val="333333"/>
          <w:kern w:val="0"/>
          <w:sz w:val="32"/>
          <w:szCs w:val="32"/>
          <w:bdr w:val="none" w:sz="0" w:space="0" w:color="auto" w:frame="1"/>
        </w:rPr>
        <w:t>他简要总结了本期培训班情况，表示培训班主题明确、内容充实，具有很好的启发和指导价值。他分析了学校发展面临的机遇与挑战，聚焦“人、财、物”三方面明确了工作发力点，并对学校2021年和今后改革发展提出三点意见：一是要提高政治站位、理论站位和时代站位，为学校争创一流画好同心圆；二是要明确历史方位，做好“十四五”规划编制实施和深化新时代教育评价改革两件大事；三是要提振干事创业的激情，在比学赶超中书写事业发展奋进之笔。</w:t>
      </w:r>
      <w:r w:rsidRPr="000961E3">
        <w:rPr>
          <w:rFonts w:ascii="Calibri" w:eastAsia="仿宋" w:hAnsi="Calibri" w:cs="Calibri"/>
          <w:color w:val="333333"/>
          <w:kern w:val="0"/>
          <w:sz w:val="32"/>
          <w:szCs w:val="32"/>
          <w:bdr w:val="none" w:sz="0" w:space="0" w:color="auto" w:frame="1"/>
        </w:rPr>
        <w:t> </w:t>
      </w:r>
    </w:p>
    <w:p w:rsidR="000961E3" w:rsidRPr="000961E3" w:rsidRDefault="000961E3" w:rsidP="000961E3">
      <w:pPr>
        <w:widowControl/>
        <w:shd w:val="clear" w:color="auto" w:fill="FFFFFF"/>
        <w:spacing w:line="360" w:lineRule="atLeast"/>
        <w:ind w:firstLine="555"/>
        <w:jc w:val="left"/>
        <w:textAlignment w:val="baseline"/>
        <w:rPr>
          <w:rFonts w:ascii="仿宋" w:eastAsia="仿宋" w:hAnsi="仿宋" w:cs="宋体" w:hint="eastAsia"/>
          <w:color w:val="333333"/>
          <w:kern w:val="0"/>
          <w:sz w:val="32"/>
          <w:szCs w:val="32"/>
        </w:rPr>
      </w:pPr>
      <w:r w:rsidRPr="000961E3">
        <w:rPr>
          <w:rFonts w:ascii="仿宋" w:eastAsia="仿宋" w:hAnsi="仿宋" w:cs="宋体" w:hint="eastAsia"/>
          <w:color w:val="333333"/>
          <w:kern w:val="0"/>
          <w:sz w:val="32"/>
          <w:szCs w:val="32"/>
          <w:bdr w:val="none" w:sz="0" w:space="0" w:color="auto" w:frame="1"/>
        </w:rPr>
        <w:t>本期培训班聚焦编制“十四五”发展规划和高校分类评价工作，邀请上海市教育科学研究院院长桑标作《上海市教育改革与发展“十四五”规划的基本思路与主要任务》专题报告，上海市教育委员会督导室副主任戴勇作《深化分类评价改革，促进上海高校特色发展》专题报告，校发</w:t>
      </w:r>
      <w:r w:rsidRPr="000961E3">
        <w:rPr>
          <w:rFonts w:ascii="仿宋" w:eastAsia="仿宋" w:hAnsi="仿宋" w:cs="宋体" w:hint="eastAsia"/>
          <w:color w:val="333333"/>
          <w:kern w:val="0"/>
          <w:sz w:val="32"/>
          <w:szCs w:val="32"/>
          <w:bdr w:val="none" w:sz="0" w:space="0" w:color="auto" w:frame="1"/>
        </w:rPr>
        <w:lastRenderedPageBreak/>
        <w:t>展规划处处长、工商管理学院院长姜秀珍作学校“十四五”发展规划和上海市高校分类评价工作报告。集中培训期间，与会干部围绕培训内容、主题进行了分组专题研讨。</w:t>
      </w:r>
      <w:r w:rsidRPr="000961E3">
        <w:rPr>
          <w:rFonts w:ascii="Calibri" w:eastAsia="仿宋" w:hAnsi="Calibri" w:cs="Calibri"/>
          <w:color w:val="333333"/>
          <w:kern w:val="0"/>
          <w:sz w:val="32"/>
          <w:szCs w:val="32"/>
          <w:bdr w:val="none" w:sz="0" w:space="0" w:color="auto" w:frame="1"/>
        </w:rPr>
        <w:t> </w:t>
      </w:r>
    </w:p>
    <w:p w:rsidR="00FF3D57" w:rsidRPr="000961E3" w:rsidRDefault="000961E3" w:rsidP="000961E3">
      <w:pPr>
        <w:widowControl/>
        <w:shd w:val="clear" w:color="auto" w:fill="FFFFFF"/>
        <w:spacing w:line="360" w:lineRule="atLeast"/>
        <w:ind w:firstLine="480"/>
        <w:jc w:val="left"/>
        <w:textAlignment w:val="baseline"/>
        <w:rPr>
          <w:rFonts w:ascii="仿宋" w:eastAsia="仿宋" w:hAnsi="仿宋" w:cs="宋体" w:hint="eastAsia"/>
          <w:color w:val="333333"/>
          <w:kern w:val="0"/>
          <w:sz w:val="32"/>
          <w:szCs w:val="32"/>
        </w:rPr>
      </w:pPr>
      <w:r w:rsidRPr="000961E3">
        <w:rPr>
          <w:rFonts w:ascii="仿宋" w:eastAsia="仿宋" w:hAnsi="仿宋" w:cs="宋体" w:hint="eastAsia"/>
          <w:color w:val="333333"/>
          <w:kern w:val="0"/>
          <w:sz w:val="32"/>
          <w:szCs w:val="32"/>
          <w:bdr w:val="none" w:sz="0" w:space="0" w:color="auto" w:frame="1"/>
        </w:rPr>
        <w:t>通过培训，学校全体干部进一步提高了政治站位，统一了思想，凝聚了共识，振奋了精神，明确了学校改革发展肩负的历史使命，增强了推进学校高质量跨越式发展的信心。大家表示，将以本次培训班为新起点，发扬孺子牛、拓荒牛、老黄牛精神，不断开创工作新局面，书写学校改革发展新篇章，以优异成绩迎接建党100周年。</w:t>
      </w:r>
    </w:p>
    <w:sectPr w:rsidR="00FF3D57" w:rsidRPr="000961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4E9" w:rsidRDefault="00E264E9" w:rsidP="000961E3">
      <w:r>
        <w:separator/>
      </w:r>
    </w:p>
  </w:endnote>
  <w:endnote w:type="continuationSeparator" w:id="0">
    <w:p w:rsidR="00E264E9" w:rsidRDefault="00E264E9" w:rsidP="0009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4E9" w:rsidRDefault="00E264E9" w:rsidP="000961E3">
      <w:r>
        <w:separator/>
      </w:r>
    </w:p>
  </w:footnote>
  <w:footnote w:type="continuationSeparator" w:id="0">
    <w:p w:rsidR="00E264E9" w:rsidRDefault="00E264E9" w:rsidP="0009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EA"/>
    <w:rsid w:val="000961E3"/>
    <w:rsid w:val="009E14EA"/>
    <w:rsid w:val="00E264E9"/>
    <w:rsid w:val="00FF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6FAA06-0519-402F-9087-E48A3965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961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61E3"/>
    <w:rPr>
      <w:sz w:val="18"/>
      <w:szCs w:val="18"/>
    </w:rPr>
  </w:style>
  <w:style w:type="paragraph" w:styleId="a4">
    <w:name w:val="footer"/>
    <w:basedOn w:val="a"/>
    <w:link w:val="Char0"/>
    <w:uiPriority w:val="99"/>
    <w:unhideWhenUsed/>
    <w:rsid w:val="000961E3"/>
    <w:pPr>
      <w:tabs>
        <w:tab w:val="center" w:pos="4153"/>
        <w:tab w:val="right" w:pos="8306"/>
      </w:tabs>
      <w:snapToGrid w:val="0"/>
      <w:jc w:val="left"/>
    </w:pPr>
    <w:rPr>
      <w:sz w:val="18"/>
      <w:szCs w:val="18"/>
    </w:rPr>
  </w:style>
  <w:style w:type="character" w:customStyle="1" w:styleId="Char0">
    <w:name w:val="页脚 Char"/>
    <w:basedOn w:val="a0"/>
    <w:link w:val="a4"/>
    <w:uiPriority w:val="99"/>
    <w:rsid w:val="000961E3"/>
    <w:rPr>
      <w:sz w:val="18"/>
      <w:szCs w:val="18"/>
    </w:rPr>
  </w:style>
  <w:style w:type="character" w:customStyle="1" w:styleId="1Char">
    <w:name w:val="标题 1 Char"/>
    <w:basedOn w:val="a0"/>
    <w:link w:val="1"/>
    <w:uiPriority w:val="9"/>
    <w:rsid w:val="000961E3"/>
    <w:rPr>
      <w:rFonts w:ascii="宋体" w:eastAsia="宋体" w:hAnsi="宋体" w:cs="宋体"/>
      <w:b/>
      <w:bCs/>
      <w:kern w:val="36"/>
      <w:sz w:val="48"/>
      <w:szCs w:val="48"/>
    </w:rPr>
  </w:style>
  <w:style w:type="paragraph" w:customStyle="1" w:styleId="article-metas">
    <w:name w:val="article-metas"/>
    <w:basedOn w:val="a"/>
    <w:rsid w:val="000961E3"/>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0961E3"/>
  </w:style>
  <w:style w:type="character" w:customStyle="1" w:styleId="article-views">
    <w:name w:val="article-views"/>
    <w:basedOn w:val="a0"/>
    <w:rsid w:val="000961E3"/>
  </w:style>
  <w:style w:type="character" w:customStyle="1" w:styleId="wpvisitcount">
    <w:name w:val="wp_visitcount"/>
    <w:basedOn w:val="a0"/>
    <w:rsid w:val="000961E3"/>
  </w:style>
  <w:style w:type="paragraph" w:styleId="a5">
    <w:name w:val="Normal (Web)"/>
    <w:basedOn w:val="a"/>
    <w:uiPriority w:val="99"/>
    <w:semiHidden/>
    <w:unhideWhenUsed/>
    <w:rsid w:val="000961E3"/>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rsid w:val="000961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15775">
      <w:bodyDiv w:val="1"/>
      <w:marLeft w:val="0"/>
      <w:marRight w:val="0"/>
      <w:marTop w:val="0"/>
      <w:marBottom w:val="0"/>
      <w:divBdr>
        <w:top w:val="none" w:sz="0" w:space="0" w:color="auto"/>
        <w:left w:val="none" w:sz="0" w:space="0" w:color="auto"/>
        <w:bottom w:val="none" w:sz="0" w:space="0" w:color="auto"/>
        <w:right w:val="none" w:sz="0" w:space="0" w:color="auto"/>
      </w:divBdr>
      <w:divsChild>
        <w:div w:id="660037931">
          <w:marLeft w:val="0"/>
          <w:marRight w:val="0"/>
          <w:marTop w:val="0"/>
          <w:marBottom w:val="0"/>
          <w:divBdr>
            <w:top w:val="none" w:sz="0" w:space="0" w:color="auto"/>
            <w:left w:val="none" w:sz="0" w:space="0" w:color="auto"/>
            <w:bottom w:val="none" w:sz="0" w:space="0" w:color="auto"/>
            <w:right w:val="none" w:sz="0" w:space="0" w:color="auto"/>
          </w:divBdr>
          <w:divsChild>
            <w:div w:id="1177816009">
              <w:marLeft w:val="0"/>
              <w:marRight w:val="0"/>
              <w:marTop w:val="0"/>
              <w:marBottom w:val="0"/>
              <w:divBdr>
                <w:top w:val="none" w:sz="0" w:space="0" w:color="auto"/>
                <w:left w:val="none" w:sz="0" w:space="0" w:color="auto"/>
                <w:bottom w:val="none" w:sz="0" w:space="0" w:color="auto"/>
                <w:right w:val="none" w:sz="0" w:space="0" w:color="auto"/>
              </w:divBdr>
              <w:divsChild>
                <w:div w:id="1301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2022-08-03T22:45:00Z</dcterms:created>
  <dcterms:modified xsi:type="dcterms:W3CDTF">2022-08-03T22:48:00Z</dcterms:modified>
</cp:coreProperties>
</file>