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086" w:rsidRPr="00D60CE5" w:rsidRDefault="002639B2" w:rsidP="00021017">
      <w:pPr>
        <w:spacing w:line="600" w:lineRule="exact"/>
        <w:ind w:firstLineChars="600" w:firstLine="1687"/>
        <w:rPr>
          <w:rFonts w:asciiTheme="minorEastAsia" w:hAnsiTheme="minorEastAsia"/>
          <w:sz w:val="24"/>
          <w:szCs w:val="24"/>
        </w:rPr>
      </w:pPr>
      <w:r w:rsidRPr="00D60CE5">
        <w:rPr>
          <w:rFonts w:asciiTheme="majorEastAsia" w:eastAsiaTheme="majorEastAsia" w:hAnsiTheme="majorEastAsia" w:hint="eastAsia"/>
          <w:b/>
          <w:sz w:val="28"/>
          <w:szCs w:val="28"/>
        </w:rPr>
        <w:t>上海对外经贸</w:t>
      </w:r>
      <w:r w:rsidR="00874BE1" w:rsidRPr="00D60CE5">
        <w:rPr>
          <w:rFonts w:asciiTheme="majorEastAsia" w:eastAsiaTheme="majorEastAsia" w:hAnsiTheme="majorEastAsia" w:hint="eastAsia"/>
          <w:b/>
          <w:sz w:val="28"/>
          <w:szCs w:val="28"/>
        </w:rPr>
        <w:t>大学生活垃圾分类管理办法</w:t>
      </w:r>
      <w:r w:rsidR="00C46A24" w:rsidRPr="00C46A24">
        <w:rPr>
          <w:rFonts w:hint="eastAsia"/>
        </w:rPr>
        <w:cr/>
      </w:r>
      <w:r w:rsidR="00C46A24" w:rsidRPr="00C46A24">
        <w:rPr>
          <w:rFonts w:hint="eastAsia"/>
        </w:rPr>
        <w:cr/>
      </w:r>
      <w:r w:rsidR="00116AD2">
        <w:rPr>
          <w:rFonts w:hint="eastAsia"/>
        </w:rPr>
        <w:t xml:space="preserve">    </w:t>
      </w:r>
      <w:r w:rsidR="00620A58" w:rsidRPr="00D60CE5">
        <w:rPr>
          <w:rFonts w:asciiTheme="minorEastAsia" w:hAnsiTheme="minorEastAsia" w:hint="eastAsia"/>
          <w:sz w:val="24"/>
          <w:szCs w:val="24"/>
        </w:rPr>
        <w:t>为贯彻落实《上海市</w:t>
      </w:r>
      <w:r w:rsidR="00336E0B" w:rsidRPr="00D60CE5">
        <w:rPr>
          <w:rFonts w:asciiTheme="minorEastAsia" w:hAnsiTheme="minorEastAsia" w:hint="eastAsia"/>
          <w:sz w:val="24"/>
          <w:szCs w:val="24"/>
        </w:rPr>
        <w:t>生活垃圾管理条例》</w:t>
      </w:r>
      <w:r w:rsidR="00C46A24" w:rsidRPr="00D60CE5">
        <w:rPr>
          <w:rFonts w:asciiTheme="minorEastAsia" w:hAnsiTheme="minorEastAsia" w:hint="eastAsia"/>
          <w:sz w:val="24"/>
          <w:szCs w:val="24"/>
        </w:rPr>
        <w:t>，加快推动我校生活垃圾分类，不断促进校园环境改善和资源回收利用，推进节</w:t>
      </w:r>
      <w:r w:rsidR="00336E0B" w:rsidRPr="00D60CE5">
        <w:rPr>
          <w:rFonts w:asciiTheme="minorEastAsia" w:hAnsiTheme="minorEastAsia" w:hint="eastAsia"/>
          <w:sz w:val="24"/>
          <w:szCs w:val="24"/>
        </w:rPr>
        <w:t>约型校园建设，依据《2020年上海市生活垃圾分类指导意见》和上海市教育委员会</w:t>
      </w:r>
      <w:r w:rsidR="00485323" w:rsidRPr="00D60CE5">
        <w:rPr>
          <w:rFonts w:asciiTheme="minorEastAsia" w:hAnsiTheme="minorEastAsia" w:hint="eastAsia"/>
          <w:sz w:val="24"/>
          <w:szCs w:val="24"/>
        </w:rPr>
        <w:t>沪教委后[2020]2号文件</w:t>
      </w:r>
      <w:r w:rsidR="00874BE1" w:rsidRPr="00D60CE5">
        <w:rPr>
          <w:rFonts w:asciiTheme="minorEastAsia" w:hAnsiTheme="minorEastAsia" w:hint="eastAsia"/>
          <w:sz w:val="24"/>
          <w:szCs w:val="24"/>
        </w:rPr>
        <w:t>要求，结合学校实际，制定本管理办法</w:t>
      </w:r>
      <w:r w:rsidR="00C46A24" w:rsidRPr="00D60CE5">
        <w:rPr>
          <w:rFonts w:asciiTheme="minorEastAsia" w:hAnsiTheme="minorEastAsia" w:hint="eastAsia"/>
          <w:sz w:val="24"/>
          <w:szCs w:val="24"/>
        </w:rPr>
        <w:t>。</w:t>
      </w:r>
      <w:r w:rsidR="00C46A24" w:rsidRPr="00D60CE5">
        <w:rPr>
          <w:rFonts w:asciiTheme="minorEastAsia" w:hAnsiTheme="minorEastAsia" w:hint="eastAsia"/>
          <w:sz w:val="24"/>
          <w:szCs w:val="24"/>
        </w:rPr>
        <w:cr/>
      </w:r>
      <w:r w:rsidR="00C46A24" w:rsidRPr="00741227">
        <w:rPr>
          <w:rFonts w:asciiTheme="minorEastAsia" w:hAnsiTheme="minorEastAsia" w:hint="eastAsia"/>
          <w:b/>
          <w:sz w:val="24"/>
          <w:szCs w:val="24"/>
        </w:rPr>
        <w:t>一、指导思想</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全面贯彻党的十九大精神，</w:t>
      </w:r>
      <w:r w:rsidR="00197941" w:rsidRPr="00D60CE5">
        <w:rPr>
          <w:rFonts w:asciiTheme="minorEastAsia" w:hAnsiTheme="minorEastAsia" w:hint="eastAsia"/>
          <w:sz w:val="24"/>
          <w:szCs w:val="24"/>
        </w:rPr>
        <w:t>坚持以习近平生态文明思想和考察上海重要讲话精神为以</w:t>
      </w:r>
      <w:r w:rsidR="00C46A24" w:rsidRPr="00D60CE5">
        <w:rPr>
          <w:rFonts w:asciiTheme="minorEastAsia" w:hAnsiTheme="minorEastAsia" w:hint="eastAsia"/>
          <w:sz w:val="24"/>
          <w:szCs w:val="24"/>
        </w:rPr>
        <w:t>指导，践行“绿水青山就是金山银山”重要思想，以提高资源回收利用率、改善生态环境、推进绿色发展为宗旨，将生活垃圾分类工作作为推进绿色发展的重要举措，加快我校建立分类投放、分类收集、分类运输、分类处理的垃圾分类体系，倡导师生自觉参与垃圾分类活动，实现校园垃圾分类全覆盖，创造更加整洁、优美、舒适、和谐的校园环境。</w:t>
      </w:r>
      <w:r w:rsidR="00C46A24" w:rsidRPr="00D60CE5">
        <w:rPr>
          <w:rFonts w:asciiTheme="minorEastAsia" w:hAnsiTheme="minorEastAsia" w:hint="eastAsia"/>
          <w:sz w:val="24"/>
          <w:szCs w:val="24"/>
        </w:rPr>
        <w:cr/>
      </w:r>
      <w:r w:rsidR="00C46A24" w:rsidRPr="00741227">
        <w:rPr>
          <w:rFonts w:asciiTheme="minorEastAsia" w:hAnsiTheme="minorEastAsia" w:hint="eastAsia"/>
          <w:b/>
          <w:sz w:val="24"/>
          <w:szCs w:val="24"/>
        </w:rPr>
        <w:t>二、工作目标</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全面开展生活垃圾分类教育。整合全校各方面力量，围绕垃圾分类和回收利用的主题进行全方位、多层次的宣传，教育和引导师生意识到垃圾分类要从源头抓起，尽量减少垃圾的产生量，减少污染，保护校园环境，提高资源利用率，使师生生活垃圾分类知晓率、参与率达到100%，自觉进行垃圾分类。</w:t>
      </w:r>
      <w:r w:rsidR="00C46A24" w:rsidRPr="00D60CE5">
        <w:rPr>
          <w:rFonts w:asciiTheme="minorEastAsia" w:hAnsiTheme="minorEastAsia" w:hint="eastAsia"/>
          <w:sz w:val="24"/>
          <w:szCs w:val="24"/>
        </w:rPr>
        <w:cr/>
      </w:r>
      <w:r w:rsidR="00C46A24" w:rsidRPr="00741227">
        <w:rPr>
          <w:rFonts w:asciiTheme="minorEastAsia" w:hAnsiTheme="minorEastAsia" w:hint="eastAsia"/>
          <w:b/>
          <w:sz w:val="24"/>
          <w:szCs w:val="24"/>
        </w:rPr>
        <w:t>三、组织机构</w:t>
      </w:r>
      <w:r w:rsidR="00C46A24" w:rsidRPr="00D60CE5">
        <w:rPr>
          <w:rFonts w:asciiTheme="minorEastAsia" w:hAnsiTheme="minorEastAsia" w:hint="eastAsia"/>
          <w:sz w:val="24"/>
          <w:szCs w:val="24"/>
        </w:rPr>
        <w:cr/>
      </w:r>
      <w:r w:rsidR="00F3539E" w:rsidRPr="00D60CE5">
        <w:rPr>
          <w:rFonts w:asciiTheme="minorEastAsia" w:hAnsiTheme="minorEastAsia" w:hint="eastAsia"/>
          <w:sz w:val="24"/>
          <w:szCs w:val="24"/>
        </w:rPr>
        <w:t xml:space="preserve">   </w:t>
      </w:r>
      <w:r w:rsidR="00116AD2">
        <w:rPr>
          <w:rFonts w:asciiTheme="minorEastAsia" w:hAnsiTheme="minorEastAsia" w:hint="eastAsia"/>
          <w:sz w:val="24"/>
          <w:szCs w:val="24"/>
        </w:rPr>
        <w:t xml:space="preserve"> </w:t>
      </w:r>
      <w:r w:rsidR="00F3539E" w:rsidRPr="00D60CE5">
        <w:rPr>
          <w:rFonts w:asciiTheme="minorEastAsia" w:hAnsiTheme="minorEastAsia" w:hint="eastAsia"/>
          <w:sz w:val="24"/>
          <w:szCs w:val="24"/>
        </w:rPr>
        <w:t>为加强学校生活垃圾分类工作的组织领导，成立生活垃圾分类</w:t>
      </w:r>
      <w:r w:rsidR="00C46A24" w:rsidRPr="00D60CE5">
        <w:rPr>
          <w:rFonts w:asciiTheme="minorEastAsia" w:hAnsiTheme="minorEastAsia" w:hint="eastAsia"/>
          <w:sz w:val="24"/>
          <w:szCs w:val="24"/>
        </w:rPr>
        <w:t>工作领导小组。</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组长：分管后勤副校长</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F86AA9" w:rsidRPr="00D60CE5">
        <w:rPr>
          <w:rFonts w:asciiTheme="minorEastAsia" w:hAnsiTheme="minorEastAsia" w:hint="eastAsia"/>
          <w:sz w:val="24"/>
          <w:szCs w:val="24"/>
        </w:rPr>
        <w:t>成员：党委办公室、组织部、</w:t>
      </w:r>
      <w:r w:rsidR="00C46A24" w:rsidRPr="00D60CE5">
        <w:rPr>
          <w:rFonts w:asciiTheme="minorEastAsia" w:hAnsiTheme="minorEastAsia" w:hint="eastAsia"/>
          <w:sz w:val="24"/>
          <w:szCs w:val="24"/>
        </w:rPr>
        <w:t>宣传部、</w:t>
      </w:r>
      <w:r w:rsidR="00F86AA9" w:rsidRPr="00D60CE5">
        <w:rPr>
          <w:rFonts w:asciiTheme="minorEastAsia" w:hAnsiTheme="minorEastAsia" w:hint="eastAsia"/>
          <w:sz w:val="24"/>
          <w:szCs w:val="24"/>
        </w:rPr>
        <w:t>校长办公室、人事处、工会</w:t>
      </w:r>
      <w:r w:rsidR="00C46A24" w:rsidRPr="00D60CE5">
        <w:rPr>
          <w:rFonts w:asciiTheme="minorEastAsia" w:hAnsiTheme="minorEastAsia" w:hint="eastAsia"/>
          <w:sz w:val="24"/>
          <w:szCs w:val="24"/>
        </w:rPr>
        <w:t>、</w:t>
      </w:r>
      <w:r w:rsidR="00F86AA9" w:rsidRPr="00D60CE5">
        <w:rPr>
          <w:rFonts w:asciiTheme="minorEastAsia" w:hAnsiTheme="minorEastAsia" w:hint="eastAsia"/>
          <w:sz w:val="24"/>
          <w:szCs w:val="24"/>
        </w:rPr>
        <w:t>学生处、</w:t>
      </w:r>
      <w:r w:rsidR="00C46A24" w:rsidRPr="00D60CE5">
        <w:rPr>
          <w:rFonts w:asciiTheme="minorEastAsia" w:hAnsiTheme="minorEastAsia" w:hint="eastAsia"/>
          <w:sz w:val="24"/>
          <w:szCs w:val="24"/>
        </w:rPr>
        <w:t>教务处、</w:t>
      </w:r>
      <w:r w:rsidR="00F86AA9" w:rsidRPr="00D60CE5">
        <w:rPr>
          <w:rFonts w:asciiTheme="minorEastAsia" w:hAnsiTheme="minorEastAsia" w:hint="eastAsia"/>
          <w:sz w:val="24"/>
          <w:szCs w:val="24"/>
        </w:rPr>
        <w:t>财务处、</w:t>
      </w:r>
      <w:r w:rsidR="00C46A24" w:rsidRPr="00D60CE5">
        <w:rPr>
          <w:rFonts w:asciiTheme="minorEastAsia" w:hAnsiTheme="minorEastAsia" w:hint="eastAsia"/>
          <w:sz w:val="24"/>
          <w:szCs w:val="24"/>
        </w:rPr>
        <w:t>资产</w:t>
      </w:r>
      <w:r w:rsidR="00F86AA9" w:rsidRPr="00D60CE5">
        <w:rPr>
          <w:rFonts w:asciiTheme="minorEastAsia" w:hAnsiTheme="minorEastAsia" w:hint="eastAsia"/>
          <w:sz w:val="24"/>
          <w:szCs w:val="24"/>
        </w:rPr>
        <w:t>管理处、</w:t>
      </w:r>
      <w:r w:rsidR="00C46A24" w:rsidRPr="00D60CE5">
        <w:rPr>
          <w:rFonts w:asciiTheme="minorEastAsia" w:hAnsiTheme="minorEastAsia" w:hint="eastAsia"/>
          <w:sz w:val="24"/>
          <w:szCs w:val="24"/>
        </w:rPr>
        <w:t>后勤</w:t>
      </w:r>
      <w:r w:rsidR="00F86AA9" w:rsidRPr="00D60CE5">
        <w:rPr>
          <w:rFonts w:asciiTheme="minorEastAsia" w:hAnsiTheme="minorEastAsia" w:hint="eastAsia"/>
          <w:sz w:val="24"/>
          <w:szCs w:val="24"/>
        </w:rPr>
        <w:t>综合</w:t>
      </w:r>
      <w:r w:rsidR="00635E03" w:rsidRPr="00D60CE5">
        <w:rPr>
          <w:rFonts w:asciiTheme="minorEastAsia" w:hAnsiTheme="minorEastAsia" w:hint="eastAsia"/>
          <w:sz w:val="24"/>
          <w:szCs w:val="24"/>
        </w:rPr>
        <w:t>管理处</w:t>
      </w:r>
      <w:r w:rsidR="008D0787" w:rsidRPr="00D60CE5">
        <w:rPr>
          <w:rFonts w:asciiTheme="minorEastAsia" w:hAnsiTheme="minorEastAsia" w:hint="eastAsia"/>
          <w:sz w:val="24"/>
          <w:szCs w:val="24"/>
        </w:rPr>
        <w:t>各</w:t>
      </w:r>
      <w:r w:rsidR="00635E03" w:rsidRPr="00D60CE5">
        <w:rPr>
          <w:rFonts w:asciiTheme="minorEastAsia" w:hAnsiTheme="minorEastAsia" w:hint="eastAsia"/>
          <w:sz w:val="24"/>
          <w:szCs w:val="24"/>
        </w:rPr>
        <w:t>部</w:t>
      </w:r>
      <w:r w:rsidR="00C46A24" w:rsidRPr="00D60CE5">
        <w:rPr>
          <w:rFonts w:asciiTheme="minorEastAsia" w:hAnsiTheme="minorEastAsia" w:hint="eastAsia"/>
          <w:sz w:val="24"/>
          <w:szCs w:val="24"/>
        </w:rPr>
        <w:t>门</w:t>
      </w:r>
      <w:r w:rsidR="008D0787" w:rsidRPr="00D60CE5">
        <w:rPr>
          <w:rFonts w:asciiTheme="minorEastAsia" w:hAnsiTheme="minorEastAsia" w:hint="eastAsia"/>
          <w:sz w:val="24"/>
          <w:szCs w:val="24"/>
        </w:rPr>
        <w:t>和二级学院</w:t>
      </w:r>
      <w:r w:rsidR="00C46A24" w:rsidRPr="00D60CE5">
        <w:rPr>
          <w:rFonts w:asciiTheme="minorEastAsia" w:hAnsiTheme="minorEastAsia" w:hint="eastAsia"/>
          <w:sz w:val="24"/>
          <w:szCs w:val="24"/>
        </w:rPr>
        <w:t>主要负责人</w:t>
      </w:r>
      <w:r w:rsidR="00C46A24" w:rsidRPr="00D60CE5">
        <w:rPr>
          <w:rFonts w:asciiTheme="minorEastAsia" w:hAnsiTheme="minorEastAsia" w:hint="eastAsia"/>
          <w:sz w:val="24"/>
          <w:szCs w:val="24"/>
        </w:rPr>
        <w:cr/>
      </w:r>
      <w:r w:rsidR="00116AD2">
        <w:rPr>
          <w:rFonts w:asciiTheme="minorEastAsia" w:hAnsiTheme="minorEastAsia" w:hint="eastAsia"/>
          <w:sz w:val="24"/>
          <w:szCs w:val="24"/>
        </w:rPr>
        <w:lastRenderedPageBreak/>
        <w:t xml:space="preserve">    </w:t>
      </w:r>
      <w:r w:rsidR="00C46A24" w:rsidRPr="00D60CE5">
        <w:rPr>
          <w:rFonts w:asciiTheme="minorEastAsia" w:hAnsiTheme="minorEastAsia" w:hint="eastAsia"/>
          <w:sz w:val="24"/>
          <w:szCs w:val="24"/>
        </w:rPr>
        <w:t>领导小组下设办公室，办公室设在后勤管理处。</w:t>
      </w:r>
      <w:r w:rsidR="00C46A24" w:rsidRPr="00D60CE5">
        <w:rPr>
          <w:rFonts w:asciiTheme="minorEastAsia" w:hAnsiTheme="minorEastAsia" w:hint="eastAsia"/>
          <w:sz w:val="24"/>
          <w:szCs w:val="24"/>
        </w:rPr>
        <w:cr/>
      </w:r>
      <w:r w:rsidR="00C46A24" w:rsidRPr="00741227">
        <w:rPr>
          <w:rFonts w:asciiTheme="minorEastAsia" w:hAnsiTheme="minorEastAsia" w:hint="eastAsia"/>
          <w:b/>
          <w:sz w:val="24"/>
          <w:szCs w:val="24"/>
        </w:rPr>
        <w:t>四、实施范围</w:t>
      </w:r>
    </w:p>
    <w:p w:rsidR="004A209D" w:rsidRPr="00D60CE5" w:rsidRDefault="00116AD2" w:rsidP="0050364B">
      <w:pPr>
        <w:spacing w:line="600" w:lineRule="exact"/>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000F0FA6" w:rsidRPr="00D60CE5">
        <w:rPr>
          <w:rFonts w:asciiTheme="minorEastAsia" w:hAnsiTheme="minorEastAsia" w:hint="eastAsia"/>
          <w:sz w:val="24"/>
          <w:szCs w:val="24"/>
        </w:rPr>
        <w:t>上海对外经贸大学松江校区、长宁校区</w:t>
      </w:r>
      <w:r w:rsidR="004A209D" w:rsidRPr="00D60CE5">
        <w:rPr>
          <w:rFonts w:asciiTheme="minorEastAsia" w:hAnsiTheme="minorEastAsia" w:hint="eastAsia"/>
          <w:sz w:val="24"/>
          <w:szCs w:val="24"/>
        </w:rPr>
        <w:t>。</w:t>
      </w:r>
    </w:p>
    <w:p w:rsidR="000E6086" w:rsidRPr="00741227" w:rsidRDefault="00C46A24" w:rsidP="00116AD2">
      <w:pPr>
        <w:spacing w:line="600" w:lineRule="exact"/>
        <w:rPr>
          <w:rFonts w:asciiTheme="minorEastAsia" w:hAnsiTheme="minorEastAsia"/>
          <w:b/>
          <w:sz w:val="24"/>
          <w:szCs w:val="24"/>
        </w:rPr>
      </w:pPr>
      <w:r w:rsidRPr="00741227">
        <w:rPr>
          <w:rFonts w:asciiTheme="minorEastAsia" w:hAnsiTheme="minorEastAsia" w:hint="eastAsia"/>
          <w:b/>
          <w:sz w:val="24"/>
          <w:szCs w:val="24"/>
        </w:rPr>
        <w:t>五、工作任务</w:t>
      </w:r>
    </w:p>
    <w:p w:rsidR="00590386" w:rsidRPr="00D60CE5" w:rsidRDefault="00021017" w:rsidP="0050364B">
      <w:pPr>
        <w:spacing w:line="600" w:lineRule="exact"/>
        <w:ind w:firstLineChars="200" w:firstLine="482"/>
        <w:rPr>
          <w:rFonts w:asciiTheme="minorEastAsia" w:hAnsiTheme="minorEastAsia"/>
          <w:sz w:val="24"/>
          <w:szCs w:val="24"/>
        </w:rPr>
      </w:pPr>
      <w:r>
        <w:rPr>
          <w:rFonts w:asciiTheme="minorEastAsia" w:hAnsiTheme="minorEastAsia" w:hint="eastAsia"/>
          <w:b/>
          <w:sz w:val="24"/>
          <w:szCs w:val="24"/>
        </w:rPr>
        <w:t>（一）</w:t>
      </w:r>
      <w:r w:rsidR="00C46A24" w:rsidRPr="00741227">
        <w:rPr>
          <w:rFonts w:asciiTheme="minorEastAsia" w:hAnsiTheme="minorEastAsia" w:hint="eastAsia"/>
          <w:b/>
          <w:sz w:val="24"/>
          <w:szCs w:val="24"/>
        </w:rPr>
        <w:t>实施生活垃圾分类收集与处理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383830" w:rsidRPr="00741227">
        <w:rPr>
          <w:rFonts w:asciiTheme="minorEastAsia" w:hAnsiTheme="minorEastAsia" w:hint="eastAsia"/>
          <w:b/>
          <w:sz w:val="24"/>
          <w:szCs w:val="24"/>
        </w:rPr>
        <w:t>1.</w:t>
      </w:r>
      <w:r w:rsidR="00C46A24" w:rsidRPr="00741227">
        <w:rPr>
          <w:rFonts w:asciiTheme="minorEastAsia" w:hAnsiTheme="minorEastAsia" w:hint="eastAsia"/>
          <w:b/>
          <w:sz w:val="24"/>
          <w:szCs w:val="24"/>
        </w:rPr>
        <w:t>严格分类处理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383830" w:rsidRPr="00D60CE5">
        <w:rPr>
          <w:rFonts w:asciiTheme="minorEastAsia" w:hAnsiTheme="minorEastAsia" w:hint="eastAsia"/>
          <w:sz w:val="24"/>
          <w:szCs w:val="24"/>
        </w:rPr>
        <w:t>按照上海</w:t>
      </w:r>
      <w:r w:rsidR="00C46A24" w:rsidRPr="00D60CE5">
        <w:rPr>
          <w:rFonts w:asciiTheme="minorEastAsia" w:hAnsiTheme="minorEastAsia" w:hint="eastAsia"/>
          <w:sz w:val="24"/>
          <w:szCs w:val="24"/>
        </w:rPr>
        <w:t>市生活垃圾分类标准，结合学校实际，实行“</w:t>
      </w:r>
      <w:r w:rsidR="00383830" w:rsidRPr="00D60CE5">
        <w:rPr>
          <w:rFonts w:asciiTheme="minorEastAsia" w:hAnsiTheme="minorEastAsia" w:hint="eastAsia"/>
          <w:sz w:val="24"/>
          <w:szCs w:val="24"/>
        </w:rPr>
        <w:t>干</w:t>
      </w:r>
      <w:r w:rsidR="00C46A24" w:rsidRPr="00D60CE5">
        <w:rPr>
          <w:rFonts w:asciiTheme="minorEastAsia" w:hAnsiTheme="minorEastAsia" w:hint="eastAsia"/>
          <w:sz w:val="24"/>
          <w:szCs w:val="24"/>
        </w:rPr>
        <w:t>垃圾、</w:t>
      </w:r>
      <w:r w:rsidR="00383830" w:rsidRPr="00D60CE5">
        <w:rPr>
          <w:rFonts w:asciiTheme="minorEastAsia" w:hAnsiTheme="minorEastAsia" w:hint="eastAsia"/>
          <w:sz w:val="24"/>
          <w:szCs w:val="24"/>
        </w:rPr>
        <w:t>湿</w:t>
      </w:r>
      <w:r w:rsidR="00C46A24" w:rsidRPr="00D60CE5">
        <w:rPr>
          <w:rFonts w:asciiTheme="minorEastAsia" w:hAnsiTheme="minorEastAsia" w:hint="eastAsia"/>
          <w:sz w:val="24"/>
          <w:szCs w:val="24"/>
        </w:rPr>
        <w:t>垃圾、可回收物、</w:t>
      </w:r>
      <w:r w:rsidR="00383830" w:rsidRPr="00D60CE5">
        <w:rPr>
          <w:rFonts w:asciiTheme="minorEastAsia" w:hAnsiTheme="minorEastAsia" w:hint="eastAsia"/>
          <w:sz w:val="24"/>
          <w:szCs w:val="24"/>
        </w:rPr>
        <w:t>有害</w:t>
      </w:r>
      <w:r w:rsidR="00EE5899" w:rsidRPr="00D60CE5">
        <w:rPr>
          <w:rFonts w:asciiTheme="minorEastAsia" w:hAnsiTheme="minorEastAsia" w:hint="eastAsia"/>
          <w:sz w:val="24"/>
          <w:szCs w:val="24"/>
        </w:rPr>
        <w:t>垃圾”的四分类方式，其中有害垃圾和餐厨垃圾为强制分类垃圾，所有垃圾处理都建立台账。</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（1）</w:t>
      </w:r>
      <w:r w:rsidR="00383830" w:rsidRPr="00D60CE5">
        <w:rPr>
          <w:rFonts w:asciiTheme="minorEastAsia" w:hAnsiTheme="minorEastAsia" w:hint="eastAsia"/>
          <w:sz w:val="24"/>
          <w:szCs w:val="24"/>
        </w:rPr>
        <w:t>有害垃圾单独收集、存放、处理</w:t>
      </w:r>
      <w:r w:rsidR="00C46A24" w:rsidRPr="00D60CE5">
        <w:rPr>
          <w:rFonts w:asciiTheme="minorEastAsia" w:hAnsiTheme="minorEastAsia" w:hint="eastAsia"/>
          <w:sz w:val="24"/>
          <w:szCs w:val="24"/>
        </w:rPr>
        <w:t>。有害垃圾指对人体健康或者自然环境造成直接或潜在危害的垃圾。各</w:t>
      </w:r>
      <w:r w:rsidR="00383830" w:rsidRPr="00D60CE5">
        <w:rPr>
          <w:rFonts w:asciiTheme="minorEastAsia" w:hAnsiTheme="minorEastAsia" w:hint="eastAsia"/>
          <w:sz w:val="24"/>
          <w:szCs w:val="24"/>
        </w:rPr>
        <w:t>单位设置专门容器，对不同品种的有害垃圾进行分类投放、收集，</w:t>
      </w:r>
      <w:r w:rsidR="00C46A24" w:rsidRPr="00D60CE5">
        <w:rPr>
          <w:rFonts w:asciiTheme="minorEastAsia" w:hAnsiTheme="minorEastAsia" w:hint="eastAsia"/>
          <w:sz w:val="24"/>
          <w:szCs w:val="24"/>
        </w:rPr>
        <w:t>根据产生的品种和数量，与具有资质的机构签订收运协议，并确定收运频率，交由上级相关部门认可的专业机构进行无害化处置；</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（2）</w:t>
      </w:r>
      <w:r w:rsidR="00383830" w:rsidRPr="00D60CE5">
        <w:rPr>
          <w:rFonts w:asciiTheme="minorEastAsia" w:hAnsiTheme="minorEastAsia" w:hint="eastAsia"/>
          <w:sz w:val="24"/>
          <w:szCs w:val="24"/>
        </w:rPr>
        <w:t>湿垃圾</w:t>
      </w:r>
      <w:r w:rsidR="00C46A24" w:rsidRPr="00D60CE5">
        <w:rPr>
          <w:rFonts w:asciiTheme="minorEastAsia" w:hAnsiTheme="minorEastAsia" w:hint="eastAsia"/>
          <w:sz w:val="24"/>
          <w:szCs w:val="24"/>
        </w:rPr>
        <w:t>收集、存放、处理。</w:t>
      </w:r>
      <w:r w:rsidR="00EE5899" w:rsidRPr="00D60CE5">
        <w:rPr>
          <w:rFonts w:asciiTheme="minorEastAsia" w:hAnsiTheme="minorEastAsia" w:hint="eastAsia"/>
          <w:sz w:val="24"/>
          <w:szCs w:val="24"/>
        </w:rPr>
        <w:t>湿垃圾包括</w:t>
      </w:r>
      <w:r w:rsidR="00C46A24" w:rsidRPr="00D60CE5">
        <w:rPr>
          <w:rFonts w:asciiTheme="minorEastAsia" w:hAnsiTheme="minorEastAsia" w:hint="eastAsia"/>
          <w:sz w:val="24"/>
          <w:szCs w:val="24"/>
        </w:rPr>
        <w:t>餐厨垃圾</w:t>
      </w:r>
      <w:r w:rsidR="00EE5899" w:rsidRPr="00D60CE5">
        <w:rPr>
          <w:rFonts w:asciiTheme="minorEastAsia" w:hAnsiTheme="minorEastAsia" w:hint="eastAsia"/>
          <w:sz w:val="24"/>
          <w:szCs w:val="24"/>
        </w:rPr>
        <w:t>和修剪的绿树叶、绿草，</w:t>
      </w:r>
      <w:r w:rsidR="00593818" w:rsidRPr="00D60CE5">
        <w:rPr>
          <w:rFonts w:asciiTheme="minorEastAsia" w:hAnsiTheme="minorEastAsia" w:hint="eastAsia"/>
          <w:sz w:val="24"/>
          <w:szCs w:val="24"/>
        </w:rPr>
        <w:t>易腐烂的果皮、食物残渣等，</w:t>
      </w:r>
      <w:r w:rsidR="00EE5899" w:rsidRPr="00D60CE5">
        <w:rPr>
          <w:rFonts w:asciiTheme="minorEastAsia" w:hAnsiTheme="minorEastAsia" w:hint="eastAsia"/>
          <w:sz w:val="24"/>
          <w:szCs w:val="24"/>
        </w:rPr>
        <w:t>餐厨垃圾</w:t>
      </w:r>
      <w:r w:rsidR="00C46A24" w:rsidRPr="00D60CE5">
        <w:rPr>
          <w:rFonts w:asciiTheme="minorEastAsia" w:hAnsiTheme="minorEastAsia" w:hint="eastAsia"/>
          <w:sz w:val="24"/>
          <w:szCs w:val="24"/>
        </w:rPr>
        <w:t>指食物加工下脚料(厨余)、食用残余(泔脚）以及废弃食用油脂。</w:t>
      </w:r>
      <w:r w:rsidR="00EE5899" w:rsidRPr="00D60CE5">
        <w:rPr>
          <w:rFonts w:asciiTheme="minorEastAsia" w:hAnsiTheme="minorEastAsia" w:hint="eastAsia"/>
          <w:sz w:val="24"/>
          <w:szCs w:val="24"/>
        </w:rPr>
        <w:t>湿垃圾明确专人管理，避免混入其他杂物</w:t>
      </w:r>
      <w:r w:rsidR="00C46A24" w:rsidRPr="00D60CE5">
        <w:rPr>
          <w:rFonts w:asciiTheme="minorEastAsia" w:hAnsiTheme="minorEastAsia" w:hint="eastAsia"/>
          <w:sz w:val="24"/>
          <w:szCs w:val="24"/>
        </w:rPr>
        <w:t>，交由属地环卫部门及时清运出校进行处理；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（3）</w:t>
      </w:r>
      <w:r w:rsidR="00EE5899" w:rsidRPr="00D60CE5">
        <w:rPr>
          <w:rFonts w:asciiTheme="minorEastAsia" w:hAnsiTheme="minorEastAsia" w:hint="eastAsia"/>
          <w:sz w:val="24"/>
          <w:szCs w:val="24"/>
        </w:rPr>
        <w:t>可回收垃圾收集、存放、处理</w:t>
      </w:r>
      <w:r w:rsidR="00C46A24" w:rsidRPr="00D60CE5">
        <w:rPr>
          <w:rFonts w:asciiTheme="minorEastAsia" w:hAnsiTheme="minorEastAsia" w:hint="eastAsia"/>
          <w:sz w:val="24"/>
          <w:szCs w:val="24"/>
        </w:rPr>
        <w:t>。可回收垃圾指未污染的适宜回收的可资源利用的生活垃圾，经技术确认并履行资产处置程序后，交由有资质的回收企业进行环保回收处理；其他可回收物要做到单独分类、定点投放，合理设置可回收垃圾箱，交由属地回收部门进行处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（4）</w:t>
      </w:r>
      <w:r w:rsidR="00990931" w:rsidRPr="00741227">
        <w:rPr>
          <w:rFonts w:asciiTheme="minorEastAsia" w:hAnsiTheme="minorEastAsia" w:hint="eastAsia"/>
          <w:sz w:val="24"/>
          <w:szCs w:val="24"/>
        </w:rPr>
        <w:t>干垃圾收集、存放、处理</w:t>
      </w:r>
      <w:r w:rsidR="00990931" w:rsidRPr="00D60CE5">
        <w:rPr>
          <w:rFonts w:asciiTheme="minorEastAsia" w:hAnsiTheme="minorEastAsia" w:hint="eastAsia"/>
          <w:sz w:val="24"/>
          <w:szCs w:val="24"/>
        </w:rPr>
        <w:t>。干</w:t>
      </w:r>
      <w:r w:rsidR="00C46A24" w:rsidRPr="00D60CE5">
        <w:rPr>
          <w:rFonts w:asciiTheme="minorEastAsia" w:hAnsiTheme="minorEastAsia" w:hint="eastAsia"/>
          <w:sz w:val="24"/>
          <w:szCs w:val="24"/>
        </w:rPr>
        <w:t>垃圾指除</w:t>
      </w:r>
      <w:r w:rsidR="00990931" w:rsidRPr="00D60CE5">
        <w:rPr>
          <w:rFonts w:asciiTheme="minorEastAsia" w:hAnsiTheme="minorEastAsia" w:hint="eastAsia"/>
          <w:sz w:val="24"/>
          <w:szCs w:val="24"/>
        </w:rPr>
        <w:t>可回收物、有害垃圾、湿垃圾以外的其他生活废弃物</w:t>
      </w:r>
      <w:r w:rsidR="00C46A24" w:rsidRPr="00D60CE5">
        <w:rPr>
          <w:rFonts w:asciiTheme="minorEastAsia" w:hAnsiTheme="minorEastAsia" w:hint="eastAsia"/>
          <w:sz w:val="24"/>
          <w:szCs w:val="24"/>
        </w:rPr>
        <w:t>，收集后，协调属地环卫部门妥善处理。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lastRenderedPageBreak/>
        <w:t xml:space="preserve">    </w:t>
      </w:r>
      <w:r w:rsidR="00990931" w:rsidRPr="00741227">
        <w:rPr>
          <w:rFonts w:asciiTheme="minorEastAsia" w:hAnsiTheme="minorEastAsia" w:hint="eastAsia"/>
          <w:b/>
          <w:sz w:val="24"/>
          <w:szCs w:val="24"/>
        </w:rPr>
        <w:t>2.</w:t>
      </w:r>
      <w:r w:rsidR="00C46A24" w:rsidRPr="00741227">
        <w:rPr>
          <w:rFonts w:asciiTheme="minorEastAsia" w:hAnsiTheme="minorEastAsia" w:hint="eastAsia"/>
          <w:b/>
          <w:sz w:val="24"/>
          <w:szCs w:val="24"/>
        </w:rPr>
        <w:t>合理配置垃圾容器</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990931" w:rsidRPr="00D60CE5">
        <w:rPr>
          <w:rFonts w:asciiTheme="minorEastAsia" w:hAnsiTheme="minorEastAsia" w:hint="eastAsia"/>
          <w:sz w:val="24"/>
          <w:szCs w:val="24"/>
        </w:rPr>
        <w:t>校后勤综合管理处规范合理设置垃圾容器，结合垃圾分类，科学布点</w:t>
      </w:r>
      <w:r w:rsidR="00C46A24" w:rsidRPr="00D60CE5">
        <w:rPr>
          <w:rFonts w:asciiTheme="minorEastAsia" w:hAnsiTheme="minorEastAsia" w:hint="eastAsia"/>
          <w:sz w:val="24"/>
          <w:szCs w:val="24"/>
        </w:rPr>
        <w:t>，确保垃圾不落地、不外露。</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（1）</w:t>
      </w:r>
      <w:r w:rsidR="00C46A24" w:rsidRPr="00D60CE5">
        <w:rPr>
          <w:rFonts w:asciiTheme="minorEastAsia" w:hAnsiTheme="minorEastAsia" w:hint="eastAsia"/>
          <w:sz w:val="24"/>
          <w:szCs w:val="24"/>
        </w:rPr>
        <w:t xml:space="preserve"> 校内公共场所（如办公楼、教学楼、</w:t>
      </w:r>
      <w:r w:rsidR="008606B4" w:rsidRPr="00D60CE5">
        <w:rPr>
          <w:rFonts w:asciiTheme="minorEastAsia" w:hAnsiTheme="minorEastAsia" w:hint="eastAsia"/>
          <w:sz w:val="24"/>
          <w:szCs w:val="24"/>
        </w:rPr>
        <w:t>学院楼、</w:t>
      </w:r>
      <w:r w:rsidR="00C46A24" w:rsidRPr="00D60CE5">
        <w:rPr>
          <w:rFonts w:asciiTheme="minorEastAsia" w:hAnsiTheme="minorEastAsia" w:hint="eastAsia"/>
          <w:sz w:val="24"/>
          <w:szCs w:val="24"/>
        </w:rPr>
        <w:t>图书馆、体育馆，以及室外道路、广场</w:t>
      </w:r>
      <w:r w:rsidR="008606B4" w:rsidRPr="00D60CE5">
        <w:rPr>
          <w:rFonts w:asciiTheme="minorEastAsia" w:hAnsiTheme="minorEastAsia" w:hint="eastAsia"/>
          <w:sz w:val="24"/>
          <w:szCs w:val="24"/>
        </w:rPr>
        <w:t>空地等活动休息区域）科学布点</w:t>
      </w:r>
      <w:r w:rsidR="00C46A24" w:rsidRPr="00D60CE5">
        <w:rPr>
          <w:rFonts w:asciiTheme="minorEastAsia" w:hAnsiTheme="minorEastAsia" w:hint="eastAsia"/>
          <w:sz w:val="24"/>
          <w:szCs w:val="24"/>
        </w:rPr>
        <w:t>，放置足够数量的垃圾分类收集容器，标识清楚、布局合理。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（2）</w:t>
      </w:r>
      <w:r w:rsidR="00C46A24" w:rsidRPr="00D60CE5">
        <w:rPr>
          <w:rFonts w:asciiTheme="minorEastAsia" w:hAnsiTheme="minorEastAsia" w:hint="eastAsia"/>
          <w:sz w:val="24"/>
          <w:szCs w:val="24"/>
        </w:rPr>
        <w:t>食堂按</w:t>
      </w:r>
      <w:r w:rsidR="008606B4" w:rsidRPr="00D60CE5">
        <w:rPr>
          <w:rFonts w:asciiTheme="minorEastAsia" w:hAnsiTheme="minorEastAsia" w:hint="eastAsia"/>
          <w:sz w:val="24"/>
          <w:szCs w:val="24"/>
        </w:rPr>
        <w:t>湿</w:t>
      </w:r>
      <w:r w:rsidR="00C46A24" w:rsidRPr="00D60CE5">
        <w:rPr>
          <w:rFonts w:asciiTheme="minorEastAsia" w:hAnsiTheme="minorEastAsia" w:hint="eastAsia"/>
          <w:sz w:val="24"/>
          <w:szCs w:val="24"/>
        </w:rPr>
        <w:t>垃圾、</w:t>
      </w:r>
      <w:r w:rsidR="008606B4" w:rsidRPr="00D60CE5">
        <w:rPr>
          <w:rFonts w:asciiTheme="minorEastAsia" w:hAnsiTheme="minorEastAsia" w:hint="eastAsia"/>
          <w:sz w:val="24"/>
          <w:szCs w:val="24"/>
        </w:rPr>
        <w:t>干</w:t>
      </w:r>
      <w:r w:rsidR="00C46A24" w:rsidRPr="00D60CE5">
        <w:rPr>
          <w:rFonts w:asciiTheme="minorEastAsia" w:hAnsiTheme="minorEastAsia" w:hint="eastAsia"/>
          <w:sz w:val="24"/>
          <w:szCs w:val="24"/>
        </w:rPr>
        <w:t>垃圾</w:t>
      </w:r>
      <w:r w:rsidR="008606B4" w:rsidRPr="00D60CE5">
        <w:rPr>
          <w:rFonts w:asciiTheme="minorEastAsia" w:hAnsiTheme="minorEastAsia" w:hint="eastAsia"/>
          <w:sz w:val="24"/>
          <w:szCs w:val="24"/>
        </w:rPr>
        <w:t>、可回收、有害垃圾四分类</w:t>
      </w:r>
      <w:r w:rsidR="00C46A24" w:rsidRPr="00D60CE5">
        <w:rPr>
          <w:rFonts w:asciiTheme="minorEastAsia" w:hAnsiTheme="minorEastAsia" w:hint="eastAsia"/>
          <w:sz w:val="24"/>
          <w:szCs w:val="24"/>
        </w:rPr>
        <w:t>设置收集容器，采取一定措施消除垃圾异味及滴落的污水等造成的污染，积极协调和督促收运单位根据约定及时收取</w:t>
      </w:r>
      <w:r w:rsidR="00001341" w:rsidRPr="00D60CE5">
        <w:rPr>
          <w:rFonts w:asciiTheme="minorEastAsia" w:hAnsiTheme="minorEastAsia" w:hint="eastAsia"/>
          <w:sz w:val="24"/>
          <w:szCs w:val="24"/>
        </w:rPr>
        <w:t>湿垃圾</w:t>
      </w:r>
      <w:r w:rsidR="00C46A24" w:rsidRPr="00D60CE5">
        <w:rPr>
          <w:rFonts w:asciiTheme="minorEastAsia" w:hAnsiTheme="minorEastAsia" w:hint="eastAsia"/>
          <w:sz w:val="24"/>
          <w:szCs w:val="24"/>
        </w:rPr>
        <w:t>。</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AB296E">
        <w:rPr>
          <w:rFonts w:asciiTheme="minorEastAsia" w:hAnsiTheme="minorEastAsia" w:hint="eastAsia"/>
          <w:sz w:val="24"/>
          <w:szCs w:val="24"/>
        </w:rPr>
        <w:t>（3）</w:t>
      </w:r>
      <w:r w:rsidR="00001341" w:rsidRPr="00D60CE5">
        <w:rPr>
          <w:rFonts w:asciiTheme="minorEastAsia" w:hAnsiTheme="minorEastAsia" w:hint="eastAsia"/>
          <w:sz w:val="24"/>
          <w:szCs w:val="24"/>
        </w:rPr>
        <w:t>校医务室产生的</w:t>
      </w:r>
      <w:r w:rsidR="00C46A24" w:rsidRPr="00D60CE5">
        <w:rPr>
          <w:rFonts w:asciiTheme="minorEastAsia" w:hAnsiTheme="minorEastAsia" w:hint="eastAsia"/>
          <w:sz w:val="24"/>
          <w:szCs w:val="24"/>
        </w:rPr>
        <w:t>医疗垃圾要实行专人管理、定点投放、</w:t>
      </w:r>
      <w:r w:rsidR="00001341" w:rsidRPr="00D60CE5">
        <w:rPr>
          <w:rFonts w:asciiTheme="minorEastAsia" w:hAnsiTheme="minorEastAsia" w:hint="eastAsia"/>
          <w:sz w:val="24"/>
          <w:szCs w:val="24"/>
        </w:rPr>
        <w:t>定点储存、</w:t>
      </w:r>
      <w:r w:rsidR="00C46A24" w:rsidRPr="00D60CE5">
        <w:rPr>
          <w:rFonts w:asciiTheme="minorEastAsia" w:hAnsiTheme="minorEastAsia" w:hint="eastAsia"/>
          <w:sz w:val="24"/>
          <w:szCs w:val="24"/>
        </w:rPr>
        <w:t>定点清运，</w:t>
      </w:r>
      <w:r w:rsidR="00001341" w:rsidRPr="00D60CE5">
        <w:rPr>
          <w:rFonts w:asciiTheme="minorEastAsia" w:hAnsiTheme="minorEastAsia" w:hint="eastAsia"/>
          <w:sz w:val="24"/>
          <w:szCs w:val="24"/>
        </w:rPr>
        <w:t>参照行业规定执行，学校</w:t>
      </w:r>
      <w:r w:rsidR="00C46A24" w:rsidRPr="00D60CE5">
        <w:rPr>
          <w:rFonts w:asciiTheme="minorEastAsia" w:hAnsiTheme="minorEastAsia" w:hint="eastAsia"/>
          <w:sz w:val="24"/>
          <w:szCs w:val="24"/>
        </w:rPr>
        <w:t>基建和修缮产生的建筑垃圾等其他垃圾分类处理工作，</w:t>
      </w:r>
      <w:r w:rsidR="00001341" w:rsidRPr="00D60CE5">
        <w:rPr>
          <w:rFonts w:asciiTheme="minorEastAsia" w:hAnsiTheme="minorEastAsia" w:hint="eastAsia"/>
          <w:sz w:val="24"/>
          <w:szCs w:val="24"/>
        </w:rPr>
        <w:t>按照行业规定执行</w:t>
      </w:r>
      <w:r w:rsidR="00C46A24" w:rsidRPr="00D60CE5">
        <w:rPr>
          <w:rFonts w:asciiTheme="minorEastAsia" w:hAnsiTheme="minorEastAsia" w:hint="eastAsia"/>
          <w:sz w:val="24"/>
          <w:szCs w:val="24"/>
        </w:rPr>
        <w:t>。</w:t>
      </w:r>
      <w:r w:rsidR="00C46A24" w:rsidRPr="00D60CE5">
        <w:rPr>
          <w:rFonts w:asciiTheme="minorEastAsia" w:hAnsiTheme="minorEastAsia" w:hint="eastAsia"/>
          <w:sz w:val="24"/>
          <w:szCs w:val="24"/>
        </w:rPr>
        <w:cr/>
      </w:r>
      <w:r>
        <w:rPr>
          <w:rFonts w:asciiTheme="minorEastAsia" w:hAnsiTheme="minorEastAsia" w:hint="eastAsia"/>
          <w:b/>
          <w:sz w:val="24"/>
          <w:szCs w:val="24"/>
        </w:rPr>
        <w:t>（二）</w:t>
      </w:r>
      <w:r w:rsidR="00C46A24" w:rsidRPr="00741227">
        <w:rPr>
          <w:rFonts w:asciiTheme="minorEastAsia" w:hAnsiTheme="minorEastAsia" w:hint="eastAsia"/>
          <w:b/>
          <w:sz w:val="24"/>
          <w:szCs w:val="24"/>
        </w:rPr>
        <w:t xml:space="preserve"> 开展生活垃圾分类教育，提升师生垃圾分类意识</w:t>
      </w:r>
      <w:r w:rsidR="00C46A24" w:rsidRPr="00741227">
        <w:rPr>
          <w:rFonts w:asciiTheme="minorEastAsia" w:hAnsiTheme="minorEastAsia" w:hint="eastAsia"/>
          <w:b/>
          <w:sz w:val="24"/>
          <w:szCs w:val="24"/>
        </w:rPr>
        <w:cr/>
      </w:r>
      <w:r w:rsidR="00116AD2">
        <w:rPr>
          <w:rFonts w:asciiTheme="minorEastAsia" w:hAnsiTheme="minorEastAsia" w:hint="eastAsia"/>
          <w:b/>
          <w:sz w:val="24"/>
          <w:szCs w:val="24"/>
        </w:rPr>
        <w:t xml:space="preserve">    </w:t>
      </w:r>
      <w:r w:rsidR="00C46A24" w:rsidRPr="00D60CE5">
        <w:rPr>
          <w:rFonts w:asciiTheme="minorEastAsia" w:hAnsiTheme="minorEastAsia" w:hint="eastAsia"/>
          <w:sz w:val="24"/>
          <w:szCs w:val="24"/>
        </w:rPr>
        <w:t>⒈党委组织部牵头落实《关于号召</w:t>
      </w:r>
      <w:r w:rsidR="00001341" w:rsidRPr="00D60CE5">
        <w:rPr>
          <w:rFonts w:asciiTheme="minorEastAsia" w:hAnsiTheme="minorEastAsia" w:hint="eastAsia"/>
          <w:sz w:val="24"/>
          <w:szCs w:val="24"/>
        </w:rPr>
        <w:t>上海对外经贸大学</w:t>
      </w:r>
      <w:r w:rsidR="00C46A24" w:rsidRPr="00D60CE5">
        <w:rPr>
          <w:rFonts w:asciiTheme="minorEastAsia" w:hAnsiTheme="minorEastAsia" w:hint="eastAsia"/>
          <w:sz w:val="24"/>
          <w:szCs w:val="24"/>
        </w:rPr>
        <w:t>基层党组织和广大党员干部在推进生活垃圾分类工作中发挥带头示范作用的倡议》（以下简称“《倡议》”），激发全校基层党组织和广大党员干部争做生活垃圾分类工作的积极实践者、宣讲者、推动者和监督者。</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⒉教务处牵头组织加强教学研究，将生活垃圾减量、分类、处理等相关知识纳入教学计划，认真组织课堂讲解，要求教育形式多样，图文并茂。加强对学生生活垃圾分类指导，帮助学生提高分类投放准确率，积极传播垃圾分类的基本知识，提倡校园垃圾减量，促进良好行为规范的养成。</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⒊学生处每年结合世界气象日、世界地球日、世界环境日等</w:t>
      </w:r>
      <w:r w:rsidR="00752146" w:rsidRPr="00D60CE5">
        <w:rPr>
          <w:rFonts w:asciiTheme="minorEastAsia" w:hAnsiTheme="minorEastAsia" w:hint="eastAsia"/>
          <w:sz w:val="24"/>
          <w:szCs w:val="24"/>
        </w:rPr>
        <w:t>时机，至少组织一次形式多样的主题实践活动。广泛开展社会实践活动 。</w:t>
      </w:r>
      <w:r w:rsidR="00C46A24" w:rsidRPr="00D60CE5">
        <w:rPr>
          <w:rFonts w:asciiTheme="minorEastAsia" w:hAnsiTheme="minorEastAsia" w:hint="eastAsia"/>
          <w:sz w:val="24"/>
          <w:szCs w:val="24"/>
        </w:rPr>
        <w:cr/>
      </w:r>
      <w:r>
        <w:rPr>
          <w:rFonts w:asciiTheme="minorEastAsia" w:hAnsiTheme="minorEastAsia" w:hint="eastAsia"/>
          <w:b/>
          <w:sz w:val="24"/>
          <w:szCs w:val="24"/>
        </w:rPr>
        <w:lastRenderedPageBreak/>
        <w:t>（三）</w:t>
      </w:r>
      <w:r w:rsidR="00C46A24" w:rsidRPr="00741227">
        <w:rPr>
          <w:rFonts w:asciiTheme="minorEastAsia" w:hAnsiTheme="minorEastAsia" w:hint="eastAsia"/>
          <w:b/>
          <w:sz w:val="24"/>
          <w:szCs w:val="24"/>
        </w:rPr>
        <w:t>营造良好宣传氛围，提高师生知晓率、参与率</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752146" w:rsidRPr="00D60CE5">
        <w:rPr>
          <w:rFonts w:asciiTheme="minorEastAsia" w:hAnsiTheme="minorEastAsia" w:hint="eastAsia"/>
          <w:sz w:val="24"/>
          <w:szCs w:val="24"/>
        </w:rPr>
        <w:t>⒈党委宣传部负责利用学校</w:t>
      </w:r>
      <w:r w:rsidR="00C46A24" w:rsidRPr="00D60CE5">
        <w:rPr>
          <w:rFonts w:asciiTheme="minorEastAsia" w:hAnsiTheme="minorEastAsia" w:hint="eastAsia"/>
          <w:sz w:val="24"/>
          <w:szCs w:val="24"/>
        </w:rPr>
        <w:t>校园网、校报、LED屏、微信公众号等途径加强生活垃圾分类宣传，设有专门的垃圾分类宣传专栏，普及垃圾分类知识，营造“垃圾分类、人人有责”的良好氛围。</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⒉团委、各学院结合大学生科技、艺术活动，鼓励学生自主创新、推广生活垃圾分类与减量的科技发明，鼓励学生开展废物利用的创新项目和艺术创造。</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752146" w:rsidRPr="00D60CE5">
        <w:rPr>
          <w:rFonts w:asciiTheme="minorEastAsia" w:hAnsiTheme="minorEastAsia" w:hint="eastAsia"/>
          <w:sz w:val="24"/>
          <w:szCs w:val="24"/>
        </w:rPr>
        <w:t>⒊学生处负责做好学校宿舍生活区内有关于生活垃圾分类的宣传。发动学生开展垃圾</w:t>
      </w:r>
      <w:r w:rsidR="00C46A24" w:rsidRPr="00D60CE5">
        <w:rPr>
          <w:rFonts w:asciiTheme="minorEastAsia" w:hAnsiTheme="minorEastAsia" w:hint="eastAsia"/>
          <w:sz w:val="24"/>
          <w:szCs w:val="24"/>
        </w:rPr>
        <w:t>分类宣传展板、宣传画比赛并对各学院开展学生垃圾强制分类教育情况进行督导检查。通过主题班会、党团活动日、知识竞赛等形式对学生进行环保思想教育，普及垃圾分类知识。</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⒋各基层党委、党总支、直</w:t>
      </w:r>
      <w:r w:rsidR="00752146" w:rsidRPr="00D60CE5">
        <w:rPr>
          <w:rFonts w:asciiTheme="minorEastAsia" w:hAnsiTheme="minorEastAsia" w:hint="eastAsia"/>
          <w:sz w:val="24"/>
          <w:szCs w:val="24"/>
        </w:rPr>
        <w:t>属党支部认真组织落实好《倡议》要求，并按要求完成垃圾分类</w:t>
      </w:r>
      <w:r w:rsidR="00C46A24" w:rsidRPr="00D60CE5">
        <w:rPr>
          <w:rFonts w:asciiTheme="minorEastAsia" w:hAnsiTheme="minorEastAsia" w:hint="eastAsia"/>
          <w:sz w:val="24"/>
          <w:szCs w:val="24"/>
        </w:rPr>
        <w:t>相关工作。利用集中学习、主题党日活动，教育广大党员干部做生活垃圾分类的典范，各基层党委、党总支、直属党支部要做好垃圾分类工作专项检查和实地督导。</w:t>
      </w:r>
      <w:r w:rsidR="00C46A24" w:rsidRPr="00D60CE5">
        <w:rPr>
          <w:rFonts w:asciiTheme="minorEastAsia" w:hAnsiTheme="minorEastAsia" w:hint="eastAsia"/>
          <w:sz w:val="24"/>
          <w:szCs w:val="24"/>
        </w:rPr>
        <w:cr/>
      </w:r>
      <w:r w:rsidR="00C46A24" w:rsidRPr="00741227">
        <w:rPr>
          <w:rFonts w:asciiTheme="minorEastAsia" w:hAnsiTheme="minorEastAsia" w:hint="eastAsia"/>
          <w:b/>
          <w:sz w:val="24"/>
          <w:szCs w:val="24"/>
        </w:rPr>
        <w:t>六、工作要求</w:t>
      </w:r>
      <w:r w:rsidR="00C46A24" w:rsidRPr="00D60CE5">
        <w:rPr>
          <w:rFonts w:asciiTheme="minorEastAsia" w:hAnsiTheme="minorEastAsia" w:hint="eastAsia"/>
          <w:sz w:val="24"/>
          <w:szCs w:val="24"/>
        </w:rPr>
        <w:cr/>
      </w:r>
      <w:r>
        <w:rPr>
          <w:rFonts w:asciiTheme="minorEastAsia" w:hAnsiTheme="minorEastAsia" w:hint="eastAsia"/>
          <w:b/>
          <w:sz w:val="24"/>
          <w:szCs w:val="24"/>
        </w:rPr>
        <w:t>（一）</w:t>
      </w:r>
      <w:r w:rsidR="00C46A24" w:rsidRPr="00741227">
        <w:rPr>
          <w:rFonts w:asciiTheme="minorEastAsia" w:hAnsiTheme="minorEastAsia" w:hint="eastAsia"/>
          <w:b/>
          <w:sz w:val="24"/>
          <w:szCs w:val="24"/>
        </w:rPr>
        <w:t>提高思想认识，加强组织领导</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各级领导牢固树立和贯彻落实“创新、协调、绿色、开放、共享”发展理念，将垃圾分类工作作为一项重要任务，建立健全工作机制，确保各项工作要求落到实处。</w:t>
      </w:r>
      <w:r w:rsidR="00C46A24" w:rsidRPr="00D60CE5">
        <w:rPr>
          <w:rFonts w:asciiTheme="minorEastAsia" w:hAnsiTheme="minorEastAsia" w:hint="eastAsia"/>
          <w:sz w:val="24"/>
          <w:szCs w:val="24"/>
        </w:rPr>
        <w:cr/>
      </w:r>
      <w:r>
        <w:rPr>
          <w:rFonts w:asciiTheme="minorEastAsia" w:hAnsiTheme="minorEastAsia" w:hint="eastAsia"/>
          <w:b/>
          <w:sz w:val="24"/>
          <w:szCs w:val="24"/>
        </w:rPr>
        <w:t>（二）</w:t>
      </w:r>
      <w:r w:rsidR="00C46A24" w:rsidRPr="00741227">
        <w:rPr>
          <w:rFonts w:asciiTheme="minorEastAsia" w:hAnsiTheme="minorEastAsia" w:hint="eastAsia"/>
          <w:b/>
          <w:sz w:val="24"/>
          <w:szCs w:val="24"/>
        </w:rPr>
        <w:t>明确责任分工，加强单位协同</w:t>
      </w:r>
      <w:r w:rsidR="00C46A24" w:rsidRPr="00D60CE5">
        <w:rPr>
          <w:rFonts w:asciiTheme="minorEastAsia" w:hAnsiTheme="minorEastAsia" w:hint="eastAsia"/>
          <w:sz w:val="24"/>
          <w:szCs w:val="24"/>
        </w:rPr>
        <w:cr/>
      </w:r>
      <w:r w:rsidR="00116AD2">
        <w:rPr>
          <w:rFonts w:asciiTheme="minorEastAsia" w:hAnsiTheme="minorEastAsia" w:hint="eastAsia"/>
          <w:sz w:val="24"/>
          <w:szCs w:val="24"/>
        </w:rPr>
        <w:t xml:space="preserve">    </w:t>
      </w:r>
      <w:r w:rsidR="00C46A24" w:rsidRPr="00D60CE5">
        <w:rPr>
          <w:rFonts w:asciiTheme="minorEastAsia" w:hAnsiTheme="minorEastAsia" w:hint="eastAsia"/>
          <w:sz w:val="24"/>
          <w:szCs w:val="24"/>
        </w:rPr>
        <w:t>学校各单位要密切配合，加强联系，齐抓共管、各尽其责，共同建立协调联动、广泛参与、运转顺畅的学校垃圾分类工作体系。</w:t>
      </w:r>
      <w:r w:rsidR="00C46A24" w:rsidRPr="00D60CE5">
        <w:rPr>
          <w:rFonts w:asciiTheme="minorEastAsia" w:hAnsiTheme="minorEastAsia" w:hint="eastAsia"/>
          <w:sz w:val="24"/>
          <w:szCs w:val="24"/>
        </w:rPr>
        <w:cr/>
      </w:r>
      <w:r>
        <w:rPr>
          <w:rFonts w:asciiTheme="minorEastAsia" w:hAnsiTheme="minorEastAsia" w:hint="eastAsia"/>
          <w:b/>
          <w:sz w:val="24"/>
          <w:szCs w:val="24"/>
        </w:rPr>
        <w:t>（三）</w:t>
      </w:r>
      <w:r w:rsidR="00C46A24" w:rsidRPr="00741227">
        <w:rPr>
          <w:rFonts w:asciiTheme="minorEastAsia" w:hAnsiTheme="minorEastAsia" w:hint="eastAsia"/>
          <w:b/>
          <w:sz w:val="24"/>
          <w:szCs w:val="24"/>
        </w:rPr>
        <w:t>专项经费保障，做好工作落实</w:t>
      </w:r>
      <w:r w:rsidR="00C46A24" w:rsidRPr="00D60CE5">
        <w:rPr>
          <w:rFonts w:asciiTheme="minorEastAsia" w:hAnsiTheme="minorEastAsia" w:hint="eastAsia"/>
          <w:sz w:val="24"/>
          <w:szCs w:val="24"/>
        </w:rPr>
        <w:cr/>
      </w:r>
      <w:r w:rsidR="00116AD2">
        <w:rPr>
          <w:rFonts w:asciiTheme="minorEastAsia" w:hAnsiTheme="minorEastAsia" w:hint="eastAsia"/>
          <w:sz w:val="24"/>
          <w:szCs w:val="24"/>
        </w:rPr>
        <w:lastRenderedPageBreak/>
        <w:t xml:space="preserve">    </w:t>
      </w:r>
      <w:r w:rsidR="00C46A24" w:rsidRPr="00D60CE5">
        <w:rPr>
          <w:rFonts w:asciiTheme="minorEastAsia" w:hAnsiTheme="minorEastAsia" w:hint="eastAsia"/>
          <w:sz w:val="24"/>
          <w:szCs w:val="24"/>
        </w:rPr>
        <w:t>有年度专项经费预算，专款专用。将垃圾分类经费包括垃圾分类设施购置费、垃圾分类宣传费以及大件物品、</w:t>
      </w:r>
      <w:r w:rsidR="006067C4" w:rsidRPr="00D60CE5">
        <w:rPr>
          <w:rFonts w:asciiTheme="minorEastAsia" w:hAnsiTheme="minorEastAsia" w:hint="eastAsia"/>
          <w:sz w:val="24"/>
          <w:szCs w:val="24"/>
        </w:rPr>
        <w:t>干垃圾、湿垃圾、绿化垃圾</w:t>
      </w:r>
      <w:r w:rsidR="00C46A24" w:rsidRPr="00D60CE5">
        <w:rPr>
          <w:rFonts w:asciiTheme="minorEastAsia" w:hAnsiTheme="minorEastAsia" w:hint="eastAsia"/>
          <w:sz w:val="24"/>
          <w:szCs w:val="24"/>
        </w:rPr>
        <w:t>清运费等纳入到年度经费预算中。</w:t>
      </w:r>
      <w:r w:rsidR="00C46A24" w:rsidRPr="00D60CE5">
        <w:rPr>
          <w:rFonts w:asciiTheme="minorEastAsia" w:hAnsiTheme="minorEastAsia" w:hint="eastAsia"/>
          <w:sz w:val="24"/>
          <w:szCs w:val="24"/>
        </w:rPr>
        <w:cr/>
      </w:r>
      <w:r>
        <w:rPr>
          <w:rFonts w:asciiTheme="minorEastAsia" w:hAnsiTheme="minorEastAsia" w:hint="eastAsia"/>
          <w:b/>
          <w:sz w:val="24"/>
          <w:szCs w:val="24"/>
        </w:rPr>
        <w:t>（四）</w:t>
      </w:r>
      <w:r w:rsidR="00C46A24" w:rsidRPr="00741227">
        <w:rPr>
          <w:rFonts w:asciiTheme="minorEastAsia" w:hAnsiTheme="minorEastAsia" w:hint="eastAsia"/>
          <w:b/>
          <w:sz w:val="24"/>
          <w:szCs w:val="24"/>
        </w:rPr>
        <w:t>抓好宣传培训，营造良好氛围</w:t>
      </w:r>
      <w:r w:rsidR="00C46A24" w:rsidRPr="00741227">
        <w:rPr>
          <w:rFonts w:asciiTheme="minorEastAsia" w:hAnsiTheme="minorEastAsia" w:hint="eastAsia"/>
          <w:b/>
          <w:sz w:val="24"/>
          <w:szCs w:val="24"/>
        </w:rPr>
        <w:cr/>
      </w:r>
      <w:r w:rsidR="00116AD2">
        <w:rPr>
          <w:rFonts w:asciiTheme="minorEastAsia" w:hAnsiTheme="minorEastAsia" w:hint="eastAsia"/>
          <w:b/>
          <w:sz w:val="24"/>
          <w:szCs w:val="24"/>
        </w:rPr>
        <w:t xml:space="preserve">    </w:t>
      </w:r>
      <w:r w:rsidR="00C46A24" w:rsidRPr="00D60CE5">
        <w:rPr>
          <w:rFonts w:asciiTheme="minorEastAsia" w:hAnsiTheme="minorEastAsia" w:hint="eastAsia"/>
          <w:sz w:val="24"/>
          <w:szCs w:val="24"/>
        </w:rPr>
        <w:t>从身边做起、从点滴做起。各单位要教育引导师生员工增强垃圾分类意识，垃圾分类的理念入眼、入手、入脑、入心，减少一次性用品的使用，从源头实现生活垃圾减量，养成主动分类、自觉投放的行为习惯。</w:t>
      </w:r>
      <w:r w:rsidR="00C46A24" w:rsidRPr="00D60CE5">
        <w:rPr>
          <w:rFonts w:asciiTheme="minorEastAsia" w:hAnsiTheme="minorEastAsia" w:hint="eastAsia"/>
          <w:sz w:val="24"/>
          <w:szCs w:val="24"/>
        </w:rPr>
        <w:cr/>
      </w:r>
      <w:r>
        <w:rPr>
          <w:rFonts w:asciiTheme="minorEastAsia" w:hAnsiTheme="minorEastAsia" w:hint="eastAsia"/>
          <w:b/>
          <w:sz w:val="24"/>
          <w:szCs w:val="24"/>
        </w:rPr>
        <w:t>（五）</w:t>
      </w:r>
      <w:r w:rsidR="00C46A24" w:rsidRPr="00741227">
        <w:rPr>
          <w:rFonts w:asciiTheme="minorEastAsia" w:hAnsiTheme="minorEastAsia" w:hint="eastAsia"/>
          <w:b/>
          <w:sz w:val="24"/>
          <w:szCs w:val="24"/>
        </w:rPr>
        <w:t xml:space="preserve"> 健全监督机制，加强检查考评</w:t>
      </w:r>
      <w:r w:rsidR="00C46A24" w:rsidRPr="00741227">
        <w:rPr>
          <w:rFonts w:asciiTheme="minorEastAsia" w:hAnsiTheme="minorEastAsia" w:hint="eastAsia"/>
          <w:b/>
          <w:sz w:val="24"/>
          <w:szCs w:val="24"/>
        </w:rPr>
        <w:cr/>
      </w:r>
      <w:r w:rsidR="00116AD2">
        <w:rPr>
          <w:rFonts w:asciiTheme="minorEastAsia" w:hAnsiTheme="minorEastAsia" w:hint="eastAsia"/>
          <w:b/>
          <w:sz w:val="24"/>
          <w:szCs w:val="24"/>
        </w:rPr>
        <w:t xml:space="preserve">     </w:t>
      </w:r>
      <w:r w:rsidR="00C46A24" w:rsidRPr="00D60CE5">
        <w:rPr>
          <w:rFonts w:asciiTheme="minorEastAsia" w:hAnsiTheme="minorEastAsia" w:hint="eastAsia"/>
          <w:sz w:val="24"/>
          <w:szCs w:val="24"/>
        </w:rPr>
        <w:t>各单位要加强对本单位生活垃圾分类工作的监督检查，主动查找存在的问题，并积极进行整改，将垃圾分类工作纳入日常工作考核中。领导小组将采取现场查看、听取汇报、查阅记录和自评报告、随机抽查等方式，对各单位生活垃圾分类工作进行监督检查，定期对检查情况进行通报，对于在此项工作中工作不担当、不落实的单位进行严肃问责。</w:t>
      </w:r>
      <w:r w:rsidR="00C46A24" w:rsidRPr="00D60CE5">
        <w:rPr>
          <w:rFonts w:asciiTheme="minorEastAsia" w:hAnsiTheme="minorEastAsia" w:hint="eastAsia"/>
          <w:sz w:val="24"/>
          <w:szCs w:val="24"/>
        </w:rPr>
        <w:cr/>
      </w:r>
      <w:r w:rsidR="00C46A24" w:rsidRPr="00D60CE5">
        <w:rPr>
          <w:rFonts w:asciiTheme="minorEastAsia" w:hAnsiTheme="minorEastAsia" w:hint="eastAsia"/>
          <w:sz w:val="24"/>
          <w:szCs w:val="24"/>
        </w:rPr>
        <w:cr/>
      </w:r>
      <w:r w:rsidR="00C46A24" w:rsidRPr="00D60CE5">
        <w:rPr>
          <w:rFonts w:asciiTheme="minorEastAsia" w:hAnsiTheme="minorEastAsia" w:hint="eastAsia"/>
          <w:sz w:val="24"/>
          <w:szCs w:val="24"/>
        </w:rPr>
        <w:cr/>
      </w:r>
      <w:bookmarkStart w:id="0" w:name="_GoBack"/>
      <w:bookmarkEnd w:id="0"/>
    </w:p>
    <w:p w:rsidR="00116AD2" w:rsidRDefault="00116AD2" w:rsidP="0050364B">
      <w:pPr>
        <w:spacing w:line="600" w:lineRule="exact"/>
        <w:ind w:firstLineChars="1900" w:firstLine="4560"/>
        <w:rPr>
          <w:rFonts w:asciiTheme="minorEastAsia" w:hAnsiTheme="minorEastAsia" w:hint="eastAsia"/>
          <w:sz w:val="24"/>
          <w:szCs w:val="24"/>
        </w:rPr>
      </w:pPr>
      <w:r>
        <w:rPr>
          <w:rFonts w:asciiTheme="minorEastAsia" w:hAnsiTheme="minorEastAsia" w:hint="eastAsia"/>
          <w:sz w:val="24"/>
          <w:szCs w:val="24"/>
        </w:rPr>
        <w:t>上海</w:t>
      </w:r>
      <w:r w:rsidR="007E5A74">
        <w:rPr>
          <w:rFonts w:asciiTheme="minorEastAsia" w:hAnsiTheme="minorEastAsia" w:hint="eastAsia"/>
          <w:sz w:val="24"/>
          <w:szCs w:val="24"/>
        </w:rPr>
        <w:t>对外经贸大学</w:t>
      </w:r>
    </w:p>
    <w:p w:rsidR="007E5A74" w:rsidRDefault="007E5A74" w:rsidP="0050364B">
      <w:pPr>
        <w:spacing w:line="600" w:lineRule="exact"/>
        <w:ind w:firstLineChars="1900" w:firstLine="4560"/>
        <w:rPr>
          <w:rFonts w:asciiTheme="minorEastAsia" w:hAnsiTheme="minorEastAsia" w:hint="eastAsia"/>
          <w:sz w:val="24"/>
          <w:szCs w:val="24"/>
        </w:rPr>
      </w:pPr>
      <w:r>
        <w:rPr>
          <w:rFonts w:asciiTheme="minorEastAsia" w:hAnsiTheme="minorEastAsia" w:hint="eastAsia"/>
          <w:sz w:val="24"/>
          <w:szCs w:val="24"/>
        </w:rPr>
        <w:t>2020年6月28日</w:t>
      </w:r>
    </w:p>
    <w:p w:rsidR="00116AD2" w:rsidRDefault="00116AD2" w:rsidP="0050364B">
      <w:pPr>
        <w:spacing w:line="600" w:lineRule="exact"/>
        <w:ind w:firstLineChars="1900" w:firstLine="4560"/>
        <w:rPr>
          <w:rFonts w:asciiTheme="minorEastAsia" w:hAnsiTheme="minorEastAsia" w:hint="eastAsia"/>
          <w:sz w:val="24"/>
          <w:szCs w:val="24"/>
        </w:rPr>
      </w:pPr>
    </w:p>
    <w:p w:rsidR="00CD42F9" w:rsidRPr="00D60CE5" w:rsidRDefault="00C46A24" w:rsidP="0050364B">
      <w:pPr>
        <w:spacing w:line="600" w:lineRule="exact"/>
        <w:ind w:firstLineChars="1900" w:firstLine="4560"/>
        <w:rPr>
          <w:rFonts w:asciiTheme="minorEastAsia" w:hAnsiTheme="minorEastAsia"/>
          <w:sz w:val="24"/>
          <w:szCs w:val="24"/>
        </w:rPr>
      </w:pPr>
      <w:r w:rsidRPr="00D60CE5">
        <w:rPr>
          <w:rFonts w:asciiTheme="minorEastAsia" w:hAnsiTheme="minorEastAsia" w:hint="eastAsia"/>
          <w:sz w:val="24"/>
          <w:szCs w:val="24"/>
        </w:rPr>
        <w:t>（印发：各学院、部、处及直属部门）</w:t>
      </w:r>
      <w:r w:rsidRPr="00D60CE5">
        <w:rPr>
          <w:rFonts w:asciiTheme="minorEastAsia" w:hAnsiTheme="minorEastAsia" w:hint="eastAsia"/>
          <w:sz w:val="24"/>
          <w:szCs w:val="24"/>
        </w:rPr>
        <w:cr/>
      </w:r>
    </w:p>
    <w:sectPr w:rsidR="00CD42F9" w:rsidRPr="00D60CE5" w:rsidSect="001F5A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5A9" w:rsidRDefault="00D465A9" w:rsidP="00F0245E">
      <w:r>
        <w:separator/>
      </w:r>
    </w:p>
  </w:endnote>
  <w:endnote w:type="continuationSeparator" w:id="1">
    <w:p w:rsidR="00D465A9" w:rsidRDefault="00D465A9" w:rsidP="00F024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5A9" w:rsidRDefault="00D465A9" w:rsidP="00F0245E">
      <w:r>
        <w:separator/>
      </w:r>
    </w:p>
  </w:footnote>
  <w:footnote w:type="continuationSeparator" w:id="1">
    <w:p w:rsidR="00D465A9" w:rsidRDefault="00D465A9" w:rsidP="00F024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6A24"/>
    <w:rsid w:val="00001341"/>
    <w:rsid w:val="00021017"/>
    <w:rsid w:val="000E58C3"/>
    <w:rsid w:val="000E6086"/>
    <w:rsid w:val="000F0FA6"/>
    <w:rsid w:val="00102957"/>
    <w:rsid w:val="00116AD2"/>
    <w:rsid w:val="00184D78"/>
    <w:rsid w:val="00197941"/>
    <w:rsid w:val="001F5A88"/>
    <w:rsid w:val="002526E5"/>
    <w:rsid w:val="002639B2"/>
    <w:rsid w:val="00336E0B"/>
    <w:rsid w:val="00357111"/>
    <w:rsid w:val="00383830"/>
    <w:rsid w:val="003C0483"/>
    <w:rsid w:val="003D17AD"/>
    <w:rsid w:val="00485323"/>
    <w:rsid w:val="004A209D"/>
    <w:rsid w:val="004B2A4D"/>
    <w:rsid w:val="0050364B"/>
    <w:rsid w:val="00590386"/>
    <w:rsid w:val="00593818"/>
    <w:rsid w:val="006067C4"/>
    <w:rsid w:val="00620A58"/>
    <w:rsid w:val="00635E03"/>
    <w:rsid w:val="006C5761"/>
    <w:rsid w:val="00741227"/>
    <w:rsid w:val="00752146"/>
    <w:rsid w:val="007E5A74"/>
    <w:rsid w:val="008606B4"/>
    <w:rsid w:val="00874BE1"/>
    <w:rsid w:val="008D0787"/>
    <w:rsid w:val="00982C14"/>
    <w:rsid w:val="00990931"/>
    <w:rsid w:val="00AB296E"/>
    <w:rsid w:val="00AF0068"/>
    <w:rsid w:val="00C46A24"/>
    <w:rsid w:val="00CD42F9"/>
    <w:rsid w:val="00D465A9"/>
    <w:rsid w:val="00D60CE5"/>
    <w:rsid w:val="00E3374B"/>
    <w:rsid w:val="00E4457A"/>
    <w:rsid w:val="00E96C9D"/>
    <w:rsid w:val="00EE5899"/>
    <w:rsid w:val="00F0245E"/>
    <w:rsid w:val="00F3539E"/>
    <w:rsid w:val="00F86A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A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4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245E"/>
    <w:rPr>
      <w:sz w:val="18"/>
      <w:szCs w:val="18"/>
    </w:rPr>
  </w:style>
  <w:style w:type="paragraph" w:styleId="a4">
    <w:name w:val="footer"/>
    <w:basedOn w:val="a"/>
    <w:link w:val="Char0"/>
    <w:uiPriority w:val="99"/>
    <w:unhideWhenUsed/>
    <w:rsid w:val="00F0245E"/>
    <w:pPr>
      <w:tabs>
        <w:tab w:val="center" w:pos="4153"/>
        <w:tab w:val="right" w:pos="8306"/>
      </w:tabs>
      <w:snapToGrid w:val="0"/>
      <w:jc w:val="left"/>
    </w:pPr>
    <w:rPr>
      <w:sz w:val="18"/>
      <w:szCs w:val="18"/>
    </w:rPr>
  </w:style>
  <w:style w:type="character" w:customStyle="1" w:styleId="Char0">
    <w:name w:val="页脚 Char"/>
    <w:basedOn w:val="a0"/>
    <w:link w:val="a4"/>
    <w:uiPriority w:val="99"/>
    <w:rsid w:val="00F024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4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245E"/>
    <w:rPr>
      <w:sz w:val="18"/>
      <w:szCs w:val="18"/>
    </w:rPr>
  </w:style>
  <w:style w:type="paragraph" w:styleId="a4">
    <w:name w:val="footer"/>
    <w:basedOn w:val="a"/>
    <w:link w:val="Char0"/>
    <w:uiPriority w:val="99"/>
    <w:unhideWhenUsed/>
    <w:rsid w:val="00F0245E"/>
    <w:pPr>
      <w:tabs>
        <w:tab w:val="center" w:pos="4153"/>
        <w:tab w:val="right" w:pos="8306"/>
      </w:tabs>
      <w:snapToGrid w:val="0"/>
      <w:jc w:val="left"/>
    </w:pPr>
    <w:rPr>
      <w:sz w:val="18"/>
      <w:szCs w:val="18"/>
    </w:rPr>
  </w:style>
  <w:style w:type="character" w:customStyle="1" w:styleId="Char0">
    <w:name w:val="页脚 Char"/>
    <w:basedOn w:val="a0"/>
    <w:link w:val="a4"/>
    <w:uiPriority w:val="99"/>
    <w:rsid w:val="00F0245E"/>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441</Words>
  <Characters>2516</Characters>
  <Application>Microsoft Office Word</Application>
  <DocSecurity>0</DocSecurity>
  <Lines>20</Lines>
  <Paragraphs>5</Paragraphs>
  <ScaleCrop>false</ScaleCrop>
  <Company>Lenovo</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王宏霞</cp:lastModifiedBy>
  <cp:revision>7</cp:revision>
  <dcterms:created xsi:type="dcterms:W3CDTF">2020-11-03T05:33:00Z</dcterms:created>
  <dcterms:modified xsi:type="dcterms:W3CDTF">2020-11-05T01:02:00Z</dcterms:modified>
</cp:coreProperties>
</file>