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国家奖学金、国家励志奖学金、上海市奖学金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学院推荐学生信息汇总表填写说明</w:t>
      </w:r>
    </w:p>
    <w:bookmarkEnd w:id="0"/>
    <w:p>
      <w:p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1.表格标题中学年的填写为评审工作开始所在学年的上一学年，即填写“2017－2018”。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2.表格中“基本情况”和“申请理由”栏由学生本人填写，其他各项必须由学校有关部门填写。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pacing w:val="-6"/>
          <w:sz w:val="28"/>
          <w:szCs w:val="28"/>
        </w:rPr>
        <w:t>表格中学习成绩、综合考评成绩排名的范围由各学院自行确定，学院、年级、专业、班级排名均可，但</w:t>
      </w:r>
      <w:r>
        <w:rPr>
          <w:rFonts w:hint="eastAsia" w:ascii="仿宋_GB2312" w:eastAsia="仿宋_GB2312" w:cs="仿宋_GB2312"/>
          <w:b/>
          <w:spacing w:val="-6"/>
          <w:sz w:val="28"/>
          <w:szCs w:val="28"/>
        </w:rPr>
        <w:t>必须注明评选范围的总人数，且总人数要与排名范围对应一致（特别注意同一范围的学生，其总人数必须一致）</w:t>
      </w:r>
      <w:r>
        <w:rPr>
          <w:rFonts w:hint="eastAsia" w:ascii="仿宋_GB2312" w:eastAsia="仿宋_GB2312" w:cs="仿宋_GB2312"/>
          <w:spacing w:val="-6"/>
          <w:sz w:val="28"/>
          <w:szCs w:val="28"/>
        </w:rPr>
        <w:t xml:space="preserve"> ;　必修课(门)是指评选学年(两个学期)所有必修课门数。</w:t>
      </w:r>
      <w:r>
        <w:rPr>
          <w:rFonts w:ascii="仿宋_GB2312" w:eastAsia="仿宋_GB2312" w:cs="仿宋_GB2312"/>
          <w:spacing w:val="-6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4.表格中“申请理由”栏的填写应当以第一人称，全面详实反映学生学习成绩优异、社会实践、创新能力、综合素质等方面特别突出。字数控制不得低于200字。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5.表格中“推荐意见”栏的填写应当简明扼要，</w:t>
      </w:r>
      <w:r>
        <w:rPr>
          <w:rFonts w:ascii="仿宋_GB2312" w:eastAsia="仿宋_GB2312" w:cs="仿宋_GB2312"/>
          <w:sz w:val="28"/>
          <w:szCs w:val="28"/>
        </w:rPr>
        <w:t>明确体现学生的优秀表现和突出特点，不能千篇一律，甚至雷同，</w:t>
      </w:r>
      <w:r>
        <w:rPr>
          <w:rFonts w:hint="eastAsia" w:ascii="仿宋_GB2312" w:eastAsia="仿宋_GB2312" w:cs="仿宋_GB2312"/>
          <w:sz w:val="28"/>
          <w:szCs w:val="28"/>
        </w:rPr>
        <w:t>字数不得低于100字。推荐人必须是申请学生的带班辅导员，其他人无权推荐。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6.表格“院（系）意见”栏中，必须由学院主管学生工作领导明确评价参评学生各方面表现，不得只简单填写“同意”、 同意推荐”等字样作为学院意见。字数不得低于30字。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7.申请表上的填表时间必须按照评审程序填写，从学生申请开始，到辅导员推荐，学院出具推荐意见，完成院内公示，每个步骤要严格按照完成时间认真填写，不应出现违反时间逻辑的情况。　</w:t>
      </w:r>
    </w:p>
    <w:p>
      <w:pPr>
        <w:spacing w:line="500" w:lineRule="exact"/>
        <w:ind w:firstLine="560" w:firstLineChars="200"/>
      </w:pPr>
      <w:r>
        <w:rPr>
          <w:rFonts w:hint="eastAsia" w:ascii="仿宋_GB2312" w:eastAsia="仿宋_GB2312" w:cs="仿宋_GB2312"/>
          <w:sz w:val="28"/>
          <w:szCs w:val="28"/>
        </w:rPr>
        <w:t>8.汇总表格上报一律使用电子版。学生成绩单、获奖证书等证明材料报送复印件，原件只需经过学院审查；申请国家奖学金或上海市奖学金的学生，若学习成绩和综合考评排名在10%-30%之间的，还需上报加盖学院公章的佐证材料以及学院评审意见。上报材料经评审后不予退回，各学院根据需要自行准备存档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2030"/>
    <w:rsid w:val="6D3520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632;&#26519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2018-09-12T15:35:00Z</dcterms:created>
  <dc:creator>雨林</dc:creator>
  <cp:lastModifiedBy>雨林</cp:lastModifiedBy>
  <dcterms:modified xsi:type="dcterms:W3CDTF">2018-09-12T15:36:28Z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