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68AA4" w14:textId="77777777" w:rsidR="00390BCB" w:rsidRDefault="00390BCB">
      <w:pPr>
        <w:spacing w:line="580" w:lineRule="exact"/>
        <w:jc w:val="center"/>
        <w:rPr>
          <w:rFonts w:ascii="华文中宋" w:eastAsia="华文中宋" w:hAnsi="华文中宋"/>
          <w:sz w:val="44"/>
          <w:szCs w:val="44"/>
        </w:rPr>
      </w:pPr>
      <w:r>
        <w:rPr>
          <w:rFonts w:ascii="华文中宋" w:eastAsia="华文中宋" w:hAnsi="华文中宋" w:hint="eastAsia"/>
          <w:sz w:val="44"/>
          <w:szCs w:val="44"/>
        </w:rPr>
        <w:t>上海对外经贸</w:t>
      </w:r>
      <w:r w:rsidR="003206F5" w:rsidRPr="003206F5">
        <w:rPr>
          <w:rFonts w:ascii="华文中宋" w:eastAsia="华文中宋" w:hAnsi="华文中宋" w:hint="eastAsia"/>
          <w:sz w:val="44"/>
          <w:szCs w:val="44"/>
        </w:rPr>
        <w:t>大学</w:t>
      </w:r>
      <w:r w:rsidR="003A79AA" w:rsidRPr="003206F5">
        <w:rPr>
          <w:rFonts w:ascii="华文中宋" w:eastAsia="华文中宋" w:hAnsi="华文中宋" w:hint="eastAsia"/>
          <w:sz w:val="44"/>
          <w:szCs w:val="44"/>
        </w:rPr>
        <w:t>安全和保障工作</w:t>
      </w:r>
    </w:p>
    <w:p w14:paraId="3CA0D04B" w14:textId="63818AFF" w:rsidR="008A0EFF" w:rsidRPr="003206F5" w:rsidRDefault="003206F5">
      <w:pPr>
        <w:spacing w:line="580" w:lineRule="exact"/>
        <w:jc w:val="center"/>
        <w:rPr>
          <w:rFonts w:ascii="华文中宋" w:eastAsia="华文中宋" w:hAnsi="华文中宋"/>
          <w:sz w:val="44"/>
          <w:szCs w:val="44"/>
        </w:rPr>
      </w:pPr>
      <w:r w:rsidRPr="003206F5">
        <w:rPr>
          <w:rFonts w:ascii="华文中宋" w:eastAsia="华文中宋" w:hAnsi="华文中宋" w:hint="eastAsia"/>
          <w:sz w:val="44"/>
          <w:szCs w:val="44"/>
        </w:rPr>
        <w:t>情况汇报</w:t>
      </w:r>
    </w:p>
    <w:p w14:paraId="55A7901D" w14:textId="765B24E0" w:rsidR="003206F5" w:rsidRDefault="003206F5" w:rsidP="003206F5">
      <w:pPr>
        <w:spacing w:line="580" w:lineRule="exact"/>
        <w:jc w:val="center"/>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021</w:t>
      </w:r>
      <w:r>
        <w:rPr>
          <w:rFonts w:ascii="仿宋_GB2312" w:eastAsia="仿宋_GB2312" w:hAnsi="仿宋" w:hint="eastAsia"/>
          <w:sz w:val="32"/>
          <w:szCs w:val="32"/>
        </w:rPr>
        <w:t>年1</w:t>
      </w:r>
      <w:r>
        <w:rPr>
          <w:rFonts w:ascii="仿宋_GB2312" w:eastAsia="仿宋_GB2312" w:hAnsi="仿宋"/>
          <w:sz w:val="32"/>
          <w:szCs w:val="32"/>
        </w:rPr>
        <w:t>1</w:t>
      </w:r>
      <w:r>
        <w:rPr>
          <w:rFonts w:ascii="仿宋_GB2312" w:eastAsia="仿宋_GB2312" w:hAnsi="仿宋" w:hint="eastAsia"/>
          <w:sz w:val="32"/>
          <w:szCs w:val="32"/>
        </w:rPr>
        <w:t>月</w:t>
      </w:r>
      <w:r w:rsidR="00390BCB">
        <w:rPr>
          <w:rFonts w:ascii="仿宋_GB2312" w:eastAsia="仿宋_GB2312" w:hAnsi="仿宋"/>
          <w:sz w:val="32"/>
          <w:szCs w:val="32"/>
        </w:rPr>
        <w:t>10</w:t>
      </w:r>
      <w:r>
        <w:rPr>
          <w:rFonts w:ascii="仿宋_GB2312" w:eastAsia="仿宋_GB2312" w:hAnsi="仿宋" w:hint="eastAsia"/>
          <w:sz w:val="32"/>
          <w:szCs w:val="32"/>
        </w:rPr>
        <w:t>日</w:t>
      </w:r>
    </w:p>
    <w:p w14:paraId="75685E14" w14:textId="77777777" w:rsidR="003206F5" w:rsidRDefault="003206F5">
      <w:pPr>
        <w:spacing w:line="580" w:lineRule="exact"/>
        <w:rPr>
          <w:rFonts w:ascii="仿宋_GB2312" w:eastAsia="仿宋_GB2312" w:hAnsi="仿宋"/>
          <w:sz w:val="32"/>
          <w:szCs w:val="32"/>
        </w:rPr>
      </w:pPr>
    </w:p>
    <w:p w14:paraId="006393D5" w14:textId="176E10BB" w:rsidR="008A0EFF" w:rsidRDefault="003A79AA">
      <w:pPr>
        <w:spacing w:line="580" w:lineRule="exact"/>
        <w:rPr>
          <w:rFonts w:ascii="仿宋_GB2312" w:eastAsia="仿宋_GB2312" w:hAnsi="仿宋"/>
          <w:sz w:val="32"/>
          <w:szCs w:val="32"/>
        </w:rPr>
      </w:pPr>
      <w:r>
        <w:rPr>
          <w:rFonts w:ascii="仿宋_GB2312" w:eastAsia="仿宋_GB2312" w:hAnsi="仿宋" w:hint="eastAsia"/>
          <w:sz w:val="32"/>
          <w:szCs w:val="32"/>
        </w:rPr>
        <w:t>尊敬的</w:t>
      </w:r>
      <w:r w:rsidR="00390BCB">
        <w:rPr>
          <w:rFonts w:ascii="仿宋_GB2312" w:eastAsia="仿宋_GB2312" w:hAnsi="仿宋" w:hint="eastAsia"/>
          <w:sz w:val="32"/>
          <w:szCs w:val="32"/>
        </w:rPr>
        <w:t>李校长</w:t>
      </w:r>
      <w:r>
        <w:rPr>
          <w:rFonts w:ascii="仿宋_GB2312" w:eastAsia="仿宋_GB2312" w:hAnsi="仿宋" w:hint="eastAsia"/>
          <w:sz w:val="32"/>
          <w:szCs w:val="32"/>
        </w:rPr>
        <w:t>，督</w:t>
      </w:r>
      <w:r w:rsidR="00783063">
        <w:rPr>
          <w:rFonts w:ascii="仿宋_GB2312" w:eastAsia="仿宋_GB2312" w:hAnsi="仿宋" w:hint="eastAsia"/>
          <w:sz w:val="32"/>
          <w:szCs w:val="32"/>
        </w:rPr>
        <w:t>查</w:t>
      </w:r>
      <w:r>
        <w:rPr>
          <w:rFonts w:ascii="仿宋_GB2312" w:eastAsia="仿宋_GB2312" w:hAnsi="仿宋" w:hint="eastAsia"/>
          <w:sz w:val="32"/>
          <w:szCs w:val="32"/>
        </w:rPr>
        <w:t>组</w:t>
      </w:r>
      <w:r w:rsidR="004770D9">
        <w:rPr>
          <w:rFonts w:ascii="仿宋_GB2312" w:eastAsia="仿宋_GB2312" w:hAnsi="仿宋" w:hint="eastAsia"/>
          <w:sz w:val="32"/>
          <w:szCs w:val="32"/>
        </w:rPr>
        <w:t>的</w:t>
      </w:r>
      <w:r>
        <w:rPr>
          <w:rFonts w:ascii="仿宋_GB2312" w:eastAsia="仿宋_GB2312" w:hAnsi="仿宋" w:hint="eastAsia"/>
          <w:sz w:val="32"/>
          <w:szCs w:val="32"/>
        </w:rPr>
        <w:t>各位</w:t>
      </w:r>
      <w:r w:rsidR="003104AD">
        <w:rPr>
          <w:rFonts w:ascii="仿宋_GB2312" w:eastAsia="仿宋_GB2312" w:hAnsi="仿宋" w:hint="eastAsia"/>
          <w:sz w:val="32"/>
          <w:szCs w:val="32"/>
        </w:rPr>
        <w:t>专家</w:t>
      </w:r>
      <w:r>
        <w:rPr>
          <w:rFonts w:ascii="仿宋_GB2312" w:eastAsia="仿宋_GB2312" w:hAnsi="仿宋" w:hint="eastAsia"/>
          <w:sz w:val="32"/>
          <w:szCs w:val="32"/>
        </w:rPr>
        <w:t>：</w:t>
      </w:r>
    </w:p>
    <w:p w14:paraId="4485811E" w14:textId="48B5F090" w:rsidR="004770D9" w:rsidRDefault="004770D9">
      <w:pPr>
        <w:spacing w:line="580" w:lineRule="exact"/>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大家下午好！</w:t>
      </w:r>
    </w:p>
    <w:p w14:paraId="06DAA007" w14:textId="21BF994E" w:rsidR="004770D9" w:rsidRDefault="003104AD">
      <w:pPr>
        <w:spacing w:line="58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近期，局部地区疫情反弹和安全生产事故成为全国最关心的话题</w:t>
      </w:r>
      <w:r w:rsidR="007039DD">
        <w:rPr>
          <w:rFonts w:ascii="仿宋_GB2312" w:eastAsia="仿宋_GB2312" w:hAnsi="仿宋" w:hint="eastAsia"/>
          <w:sz w:val="32"/>
          <w:szCs w:val="32"/>
        </w:rPr>
        <w:t>，党的十九届六中全会和</w:t>
      </w:r>
      <w:proofErr w:type="gramStart"/>
      <w:r w:rsidR="007039DD">
        <w:rPr>
          <w:rFonts w:ascii="仿宋_GB2312" w:eastAsia="仿宋_GB2312" w:hAnsi="仿宋" w:hint="eastAsia"/>
          <w:sz w:val="32"/>
          <w:szCs w:val="32"/>
        </w:rPr>
        <w:t>第四届进博会</w:t>
      </w:r>
      <w:proofErr w:type="gramEnd"/>
      <w:r w:rsidR="007039DD">
        <w:rPr>
          <w:rFonts w:ascii="仿宋_GB2312" w:eastAsia="仿宋_GB2312" w:hAnsi="仿宋" w:hint="eastAsia"/>
          <w:sz w:val="32"/>
          <w:szCs w:val="32"/>
        </w:rPr>
        <w:t>正在召开，</w:t>
      </w:r>
      <w:r>
        <w:rPr>
          <w:rFonts w:ascii="仿宋_GB2312" w:eastAsia="仿宋_GB2312" w:hAnsi="仿宋" w:hint="eastAsia"/>
          <w:sz w:val="32"/>
          <w:szCs w:val="32"/>
        </w:rPr>
        <w:t>学校党委高度重视</w:t>
      </w:r>
      <w:r w:rsidR="007039DD">
        <w:rPr>
          <w:rFonts w:ascii="仿宋_GB2312" w:eastAsia="仿宋_GB2312" w:hAnsi="仿宋" w:hint="eastAsia"/>
          <w:sz w:val="32"/>
          <w:szCs w:val="32"/>
        </w:rPr>
        <w:t>校园安全稳定工作</w:t>
      </w:r>
      <w:r>
        <w:rPr>
          <w:rFonts w:ascii="仿宋_GB2312" w:eastAsia="仿宋_GB2312" w:hAnsi="仿宋" w:hint="eastAsia"/>
          <w:sz w:val="32"/>
          <w:szCs w:val="32"/>
        </w:rPr>
        <w:t>，党委</w:t>
      </w:r>
      <w:r w:rsidR="00390BCB">
        <w:rPr>
          <w:rFonts w:ascii="仿宋_GB2312" w:eastAsia="仿宋_GB2312" w:hAnsi="仿宋" w:hint="eastAsia"/>
          <w:sz w:val="32"/>
          <w:szCs w:val="32"/>
        </w:rPr>
        <w:t>殷耀</w:t>
      </w:r>
      <w:r>
        <w:rPr>
          <w:rFonts w:ascii="仿宋_GB2312" w:eastAsia="仿宋_GB2312" w:hAnsi="仿宋" w:hint="eastAsia"/>
          <w:sz w:val="32"/>
          <w:szCs w:val="32"/>
        </w:rPr>
        <w:t>书记</w:t>
      </w:r>
      <w:r w:rsidR="00390BCB">
        <w:rPr>
          <w:rFonts w:ascii="仿宋_GB2312" w:eastAsia="仿宋_GB2312" w:hAnsi="仿宋" w:hint="eastAsia"/>
          <w:sz w:val="32"/>
          <w:szCs w:val="32"/>
        </w:rPr>
        <w:t>近期多次</w:t>
      </w:r>
      <w:r>
        <w:rPr>
          <w:rFonts w:ascii="仿宋_GB2312" w:eastAsia="仿宋_GB2312" w:hAnsi="仿宋" w:hint="eastAsia"/>
          <w:sz w:val="32"/>
          <w:szCs w:val="32"/>
        </w:rPr>
        <w:t>在重要会议上都</w:t>
      </w:r>
      <w:r w:rsidR="00390BCB">
        <w:rPr>
          <w:rFonts w:ascii="仿宋_GB2312" w:eastAsia="仿宋_GB2312" w:hAnsi="仿宋" w:hint="eastAsia"/>
          <w:sz w:val="32"/>
          <w:szCs w:val="32"/>
        </w:rPr>
        <w:t>提及</w:t>
      </w:r>
      <w:r>
        <w:rPr>
          <w:rFonts w:ascii="仿宋_GB2312" w:eastAsia="仿宋_GB2312" w:hAnsi="仿宋" w:hint="eastAsia"/>
          <w:sz w:val="32"/>
          <w:szCs w:val="32"/>
        </w:rPr>
        <w:t>了</w:t>
      </w:r>
      <w:r w:rsidR="00390BCB">
        <w:rPr>
          <w:rFonts w:ascii="仿宋_GB2312" w:eastAsia="仿宋_GB2312" w:hAnsi="仿宋" w:hint="eastAsia"/>
          <w:sz w:val="32"/>
          <w:szCs w:val="32"/>
        </w:rPr>
        <w:t>学校</w:t>
      </w:r>
      <w:r>
        <w:rPr>
          <w:rFonts w:ascii="仿宋_GB2312" w:eastAsia="仿宋_GB2312" w:hAnsi="仿宋" w:hint="eastAsia"/>
          <w:sz w:val="32"/>
          <w:szCs w:val="32"/>
        </w:rPr>
        <w:t>安全和保障工作，要求全校树牢底线思维、增强忧患意识，深刻认识统筹安全和发展的极端重要性和复杂性、持续性，时刻把政治安全、校园安</w:t>
      </w:r>
      <w:r w:rsidR="00A21354">
        <w:rPr>
          <w:rFonts w:ascii="仿宋_GB2312" w:eastAsia="仿宋_GB2312" w:hAnsi="仿宋" w:hint="eastAsia"/>
          <w:sz w:val="32"/>
          <w:szCs w:val="32"/>
        </w:rPr>
        <w:t>全</w:t>
      </w:r>
      <w:r>
        <w:rPr>
          <w:rFonts w:ascii="仿宋_GB2312" w:eastAsia="仿宋_GB2312" w:hAnsi="仿宋" w:hint="eastAsia"/>
          <w:sz w:val="32"/>
          <w:szCs w:val="32"/>
        </w:rPr>
        <w:t>、师生生命安全放在第一位，守好来之不易的校园安全环境。下面，根据督查工作要求，作以下汇报：</w:t>
      </w:r>
    </w:p>
    <w:p w14:paraId="07A39B2D" w14:textId="0C105AD0" w:rsidR="008A0EFF" w:rsidRDefault="003A79AA">
      <w:pPr>
        <w:spacing w:line="360" w:lineRule="auto"/>
        <w:ind w:firstLineChars="200" w:firstLine="640"/>
        <w:rPr>
          <w:rFonts w:ascii="仿宋_GB2312" w:eastAsia="仿宋_GB2312" w:hAnsi="仿宋"/>
          <w:sz w:val="32"/>
          <w:szCs w:val="32"/>
        </w:rPr>
      </w:pPr>
      <w:r>
        <w:rPr>
          <w:rFonts w:ascii="黑体" w:eastAsia="黑体" w:hAnsi="黑体" w:hint="eastAsia"/>
          <w:sz w:val="32"/>
          <w:szCs w:val="32"/>
        </w:rPr>
        <w:t>一</w:t>
      </w:r>
      <w:r w:rsidR="003C0EAC">
        <w:rPr>
          <w:rFonts w:ascii="黑体" w:eastAsia="黑体" w:hAnsi="黑体" w:hint="eastAsia"/>
          <w:sz w:val="32"/>
          <w:szCs w:val="32"/>
        </w:rPr>
        <w:t>、</w:t>
      </w:r>
      <w:r w:rsidR="00DF7A17">
        <w:rPr>
          <w:rFonts w:ascii="黑体" w:eastAsia="黑体" w:hAnsi="黑体" w:hint="eastAsia"/>
          <w:sz w:val="32"/>
          <w:szCs w:val="32"/>
        </w:rPr>
        <w:t>坚持“预防为主、防消结合”，</w:t>
      </w:r>
      <w:r w:rsidR="006C5F0C">
        <w:rPr>
          <w:rFonts w:ascii="黑体" w:eastAsia="黑体" w:hAnsi="黑体" w:hint="eastAsia"/>
          <w:sz w:val="32"/>
          <w:szCs w:val="32"/>
        </w:rPr>
        <w:t>压紧压实</w:t>
      </w:r>
      <w:r>
        <w:rPr>
          <w:rFonts w:ascii="黑体" w:eastAsia="黑体" w:hAnsi="黑体" w:hint="eastAsia"/>
          <w:sz w:val="32"/>
          <w:szCs w:val="32"/>
        </w:rPr>
        <w:t>消防安全工作</w:t>
      </w:r>
      <w:r w:rsidR="00C36188">
        <w:rPr>
          <w:rFonts w:ascii="黑体" w:eastAsia="黑体" w:hAnsi="黑体" w:hint="eastAsia"/>
          <w:sz w:val="32"/>
          <w:szCs w:val="32"/>
        </w:rPr>
        <w:t>。</w:t>
      </w:r>
      <w:r w:rsidR="00FC6724" w:rsidRPr="003C0EAC">
        <w:rPr>
          <w:rFonts w:ascii="仿宋_GB2312" w:eastAsia="仿宋_GB2312" w:hAnsi="仿宋" w:hint="eastAsia"/>
          <w:b/>
          <w:sz w:val="32"/>
          <w:szCs w:val="32"/>
        </w:rPr>
        <w:t>一是</w:t>
      </w:r>
      <w:r w:rsidR="00C36188" w:rsidRPr="003C0EAC">
        <w:rPr>
          <w:rFonts w:ascii="仿宋_GB2312" w:eastAsia="仿宋_GB2312" w:hAnsi="仿宋" w:hint="eastAsia"/>
          <w:b/>
          <w:sz w:val="32"/>
          <w:szCs w:val="32"/>
        </w:rPr>
        <w:t>持续开展消防安全检查。</w:t>
      </w:r>
      <w:r w:rsidR="00C36188" w:rsidRPr="00C36188">
        <w:rPr>
          <w:rFonts w:ascii="仿宋_GB2312" w:eastAsia="仿宋_GB2312" w:hAnsi="仿宋" w:hint="eastAsia"/>
          <w:sz w:val="32"/>
          <w:szCs w:val="32"/>
        </w:rPr>
        <w:t>长久以来，我校保卫处形成了日常检查与专项检查、综合检查与专项检查、明查与暗访、校内队伍与校外专家的“四结合”消防安全隐患排查与整改机制</w:t>
      </w:r>
      <w:r>
        <w:rPr>
          <w:rFonts w:ascii="仿宋_GB2312" w:eastAsia="仿宋_GB2312" w:hAnsi="仿宋" w:hint="eastAsia"/>
          <w:sz w:val="32"/>
          <w:szCs w:val="32"/>
        </w:rPr>
        <w:t>。今年以来，</w:t>
      </w:r>
      <w:r w:rsidR="00390BCB">
        <w:rPr>
          <w:rFonts w:ascii="仿宋_GB2312" w:eastAsia="仿宋_GB2312" w:hAnsi="仿宋" w:hint="eastAsia"/>
          <w:sz w:val="32"/>
          <w:szCs w:val="32"/>
        </w:rPr>
        <w:t>两</w:t>
      </w:r>
      <w:r>
        <w:rPr>
          <w:rFonts w:ascii="仿宋_GB2312" w:eastAsia="仿宋_GB2312" w:hAnsi="仿宋" w:hint="eastAsia"/>
          <w:sz w:val="32"/>
          <w:szCs w:val="32"/>
        </w:rPr>
        <w:t>校区</w:t>
      </w:r>
      <w:r w:rsidR="00390BCB">
        <w:rPr>
          <w:rFonts w:ascii="仿宋_GB2312" w:eastAsia="仿宋_GB2312" w:hAnsi="仿宋" w:hint="eastAsia"/>
          <w:sz w:val="32"/>
          <w:szCs w:val="32"/>
        </w:rPr>
        <w:t>和学生社区</w:t>
      </w:r>
      <w:r>
        <w:rPr>
          <w:rFonts w:ascii="仿宋_GB2312" w:eastAsia="仿宋_GB2312" w:hAnsi="仿宋" w:hint="eastAsia"/>
          <w:sz w:val="32"/>
          <w:szCs w:val="32"/>
        </w:rPr>
        <w:t>已累计开展消防安全检查</w:t>
      </w:r>
      <w:r w:rsidR="00390BCB">
        <w:rPr>
          <w:rFonts w:ascii="仿宋_GB2312" w:eastAsia="仿宋_GB2312" w:hAnsi="仿宋"/>
          <w:sz w:val="32"/>
          <w:szCs w:val="32"/>
        </w:rPr>
        <w:t>1</w:t>
      </w:r>
      <w:r>
        <w:rPr>
          <w:rFonts w:ascii="仿宋_GB2312" w:eastAsia="仿宋_GB2312" w:hAnsi="仿宋" w:hint="eastAsia"/>
          <w:sz w:val="32"/>
          <w:szCs w:val="32"/>
        </w:rPr>
        <w:t>85</w:t>
      </w:r>
      <w:r>
        <w:rPr>
          <w:rFonts w:ascii="仿宋_GB2312" w:eastAsia="仿宋_GB2312" w:hAnsi="仿宋"/>
          <w:sz w:val="32"/>
          <w:szCs w:val="32"/>
        </w:rPr>
        <w:t>次，出动</w:t>
      </w:r>
      <w:r w:rsidR="00390BCB">
        <w:rPr>
          <w:rFonts w:ascii="仿宋_GB2312" w:eastAsia="仿宋_GB2312" w:hAnsi="仿宋"/>
          <w:sz w:val="32"/>
          <w:szCs w:val="32"/>
        </w:rPr>
        <w:t>23</w:t>
      </w:r>
      <w:r>
        <w:rPr>
          <w:rFonts w:ascii="仿宋_GB2312" w:eastAsia="仿宋_GB2312" w:hAnsi="仿宋" w:hint="eastAsia"/>
          <w:sz w:val="32"/>
          <w:szCs w:val="32"/>
        </w:rPr>
        <w:t>0</w:t>
      </w:r>
      <w:r>
        <w:rPr>
          <w:rFonts w:ascii="仿宋_GB2312" w:eastAsia="仿宋_GB2312" w:hAnsi="仿宋"/>
          <w:sz w:val="32"/>
          <w:szCs w:val="32"/>
        </w:rPr>
        <w:t>人次，反馈整改意见</w:t>
      </w:r>
      <w:r w:rsidR="00390BCB">
        <w:rPr>
          <w:rFonts w:ascii="仿宋_GB2312" w:eastAsia="仿宋_GB2312" w:hAnsi="仿宋"/>
          <w:sz w:val="32"/>
          <w:szCs w:val="32"/>
        </w:rPr>
        <w:t>2</w:t>
      </w:r>
      <w:r>
        <w:rPr>
          <w:rFonts w:ascii="仿宋_GB2312" w:eastAsia="仿宋_GB2312" w:hAnsi="仿宋" w:hint="eastAsia"/>
          <w:sz w:val="32"/>
          <w:szCs w:val="32"/>
        </w:rPr>
        <w:t>7</w:t>
      </w:r>
      <w:r>
        <w:rPr>
          <w:rFonts w:ascii="仿宋_GB2312" w:eastAsia="仿宋_GB2312" w:hAnsi="仿宋"/>
          <w:sz w:val="32"/>
          <w:szCs w:val="32"/>
        </w:rPr>
        <w:t>条</w:t>
      </w:r>
      <w:r>
        <w:rPr>
          <w:rFonts w:ascii="仿宋_GB2312" w:eastAsia="仿宋_GB2312" w:hAnsi="仿宋" w:hint="eastAsia"/>
          <w:sz w:val="32"/>
          <w:szCs w:val="32"/>
        </w:rPr>
        <w:t>。</w:t>
      </w:r>
      <w:r w:rsidR="00C36188" w:rsidRPr="003C0EAC">
        <w:rPr>
          <w:rFonts w:ascii="仿宋_GB2312" w:eastAsia="仿宋_GB2312" w:hAnsi="仿宋" w:hint="eastAsia"/>
          <w:b/>
          <w:sz w:val="32"/>
          <w:szCs w:val="32"/>
        </w:rPr>
        <w:t>二是全面开展消防安全宣传教育。</w:t>
      </w:r>
      <w:r>
        <w:rPr>
          <w:rFonts w:ascii="仿宋_GB2312" w:eastAsia="仿宋_GB2312" w:hAnsi="仿宋" w:hint="eastAsia"/>
          <w:sz w:val="32"/>
          <w:szCs w:val="32"/>
        </w:rPr>
        <w:t>结合各个安全节点，开展针对性的消防安全宣传教育，通过</w:t>
      </w:r>
      <w:proofErr w:type="gramStart"/>
      <w:r>
        <w:rPr>
          <w:rFonts w:ascii="仿宋_GB2312" w:eastAsia="仿宋_GB2312" w:hAnsi="仿宋" w:hint="eastAsia"/>
          <w:sz w:val="32"/>
          <w:szCs w:val="32"/>
        </w:rPr>
        <w:t>微信群</w:t>
      </w:r>
      <w:proofErr w:type="gramEnd"/>
      <w:r>
        <w:rPr>
          <w:rFonts w:ascii="仿宋_GB2312" w:eastAsia="仿宋_GB2312" w:hAnsi="仿宋" w:hint="eastAsia"/>
          <w:sz w:val="32"/>
          <w:szCs w:val="32"/>
        </w:rPr>
        <w:t>、公众号、学校OA邮件等</w:t>
      </w:r>
      <w:r w:rsidR="00A37107">
        <w:rPr>
          <w:rFonts w:ascii="仿宋_GB2312" w:eastAsia="仿宋_GB2312" w:hAnsi="仿宋" w:hint="eastAsia"/>
          <w:sz w:val="32"/>
          <w:szCs w:val="32"/>
        </w:rPr>
        <w:t>新</w:t>
      </w:r>
      <w:r>
        <w:rPr>
          <w:rFonts w:ascii="仿宋_GB2312" w:eastAsia="仿宋_GB2312" w:hAnsi="仿宋" w:hint="eastAsia"/>
          <w:sz w:val="32"/>
          <w:szCs w:val="32"/>
        </w:rPr>
        <w:t>途径经常性推送消防安全警示材料。邀请消防救援支队工</w:t>
      </w:r>
      <w:r>
        <w:rPr>
          <w:rFonts w:ascii="仿宋_GB2312" w:eastAsia="仿宋_GB2312" w:hAnsi="仿宋" w:hint="eastAsia"/>
          <w:sz w:val="32"/>
          <w:szCs w:val="32"/>
        </w:rPr>
        <w:lastRenderedPageBreak/>
        <w:t>作人员</w:t>
      </w:r>
      <w:r w:rsidR="00A37107">
        <w:rPr>
          <w:rFonts w:ascii="仿宋_GB2312" w:eastAsia="仿宋_GB2312" w:hAnsi="仿宋" w:hint="eastAsia"/>
          <w:sz w:val="32"/>
          <w:szCs w:val="32"/>
        </w:rPr>
        <w:t>及校外专家</w:t>
      </w:r>
      <w:r>
        <w:rPr>
          <w:rFonts w:ascii="仿宋_GB2312" w:eastAsia="仿宋_GB2312" w:hAnsi="仿宋" w:hint="eastAsia"/>
          <w:sz w:val="32"/>
          <w:szCs w:val="32"/>
        </w:rPr>
        <w:t>，对</w:t>
      </w:r>
      <w:r w:rsidR="00A37107">
        <w:rPr>
          <w:rFonts w:ascii="仿宋_GB2312" w:eastAsia="仿宋_GB2312" w:hAnsi="仿宋" w:hint="eastAsia"/>
          <w:sz w:val="32"/>
          <w:szCs w:val="32"/>
        </w:rPr>
        <w:t>师生进行消防安全及近期典型</w:t>
      </w:r>
      <w:r w:rsidR="00390BCB">
        <w:rPr>
          <w:rFonts w:ascii="仿宋_GB2312" w:eastAsia="仿宋_GB2312" w:hAnsi="仿宋" w:hint="eastAsia"/>
          <w:sz w:val="32"/>
          <w:szCs w:val="32"/>
        </w:rPr>
        <w:t>案例</w:t>
      </w:r>
      <w:r>
        <w:rPr>
          <w:rFonts w:ascii="仿宋_GB2312" w:eastAsia="仿宋_GB2312" w:hAnsi="仿宋" w:hint="eastAsia"/>
          <w:sz w:val="32"/>
          <w:szCs w:val="32"/>
        </w:rPr>
        <w:t>剖析。</w:t>
      </w:r>
      <w:r w:rsidR="00390BCB">
        <w:rPr>
          <w:rFonts w:ascii="仿宋_GB2312" w:eastAsia="仿宋_GB2312" w:hAnsi="仿宋" w:hint="eastAsia"/>
          <w:sz w:val="32"/>
          <w:szCs w:val="32"/>
        </w:rPr>
        <w:t>利用新生军训和入学教育，集中对2</w:t>
      </w:r>
      <w:r w:rsidR="00390BCB">
        <w:rPr>
          <w:rFonts w:ascii="仿宋_GB2312" w:eastAsia="仿宋_GB2312" w:hAnsi="仿宋"/>
          <w:sz w:val="32"/>
          <w:szCs w:val="32"/>
        </w:rPr>
        <w:t>020</w:t>
      </w:r>
      <w:r w:rsidR="00390BCB">
        <w:rPr>
          <w:rFonts w:ascii="仿宋_GB2312" w:eastAsia="仿宋_GB2312" w:hAnsi="仿宋" w:hint="eastAsia"/>
          <w:sz w:val="32"/>
          <w:szCs w:val="32"/>
        </w:rPr>
        <w:t>级及2</w:t>
      </w:r>
      <w:r w:rsidR="00390BCB">
        <w:rPr>
          <w:rFonts w:ascii="仿宋_GB2312" w:eastAsia="仿宋_GB2312" w:hAnsi="仿宋"/>
          <w:sz w:val="32"/>
          <w:szCs w:val="32"/>
        </w:rPr>
        <w:t>021</w:t>
      </w:r>
      <w:r w:rsidR="00390BCB">
        <w:rPr>
          <w:rFonts w:ascii="仿宋_GB2312" w:eastAsia="仿宋_GB2312" w:hAnsi="仿宋" w:hint="eastAsia"/>
          <w:sz w:val="32"/>
          <w:szCs w:val="32"/>
        </w:rPr>
        <w:t>级新生开展了消防逃生和灭火器灭火演练，年内</w:t>
      </w:r>
      <w:r>
        <w:rPr>
          <w:rFonts w:ascii="仿宋_GB2312" w:eastAsia="仿宋_GB2312" w:hAnsi="仿宋" w:hint="eastAsia"/>
          <w:sz w:val="32"/>
          <w:szCs w:val="32"/>
        </w:rPr>
        <w:t>累计组织各类消防安全培训及演练</w:t>
      </w:r>
      <w:r w:rsidR="00390BCB">
        <w:rPr>
          <w:rFonts w:ascii="仿宋_GB2312" w:eastAsia="仿宋_GB2312" w:hAnsi="仿宋"/>
          <w:sz w:val="32"/>
          <w:szCs w:val="32"/>
        </w:rPr>
        <w:t>9</w:t>
      </w:r>
      <w:r>
        <w:rPr>
          <w:rFonts w:ascii="仿宋_GB2312" w:eastAsia="仿宋_GB2312" w:hAnsi="仿宋" w:hint="eastAsia"/>
          <w:sz w:val="32"/>
          <w:szCs w:val="32"/>
        </w:rPr>
        <w:t>场次，参训师生</w:t>
      </w:r>
      <w:r w:rsidR="00390BCB">
        <w:rPr>
          <w:rFonts w:ascii="仿宋_GB2312" w:eastAsia="仿宋_GB2312" w:hAnsi="仿宋"/>
          <w:sz w:val="32"/>
          <w:szCs w:val="32"/>
        </w:rPr>
        <w:t>8</w:t>
      </w:r>
      <w:r>
        <w:rPr>
          <w:rFonts w:ascii="仿宋_GB2312" w:eastAsia="仿宋_GB2312" w:hAnsi="仿宋" w:hint="eastAsia"/>
          <w:sz w:val="32"/>
          <w:szCs w:val="32"/>
        </w:rPr>
        <w:t>000余人次。</w:t>
      </w:r>
      <w:r w:rsidR="00C36188" w:rsidRPr="003C0EAC">
        <w:rPr>
          <w:rFonts w:ascii="仿宋_GB2312" w:eastAsia="仿宋_GB2312" w:hAnsi="仿宋" w:hint="eastAsia"/>
          <w:b/>
          <w:sz w:val="32"/>
          <w:szCs w:val="32"/>
        </w:rPr>
        <w:t>三是</w:t>
      </w:r>
      <w:r w:rsidR="00210917" w:rsidRPr="003C0EAC">
        <w:rPr>
          <w:rFonts w:ascii="仿宋_GB2312" w:eastAsia="仿宋_GB2312" w:hAnsi="仿宋" w:hint="eastAsia"/>
          <w:b/>
          <w:sz w:val="32"/>
          <w:szCs w:val="32"/>
        </w:rPr>
        <w:t>加快消防基础</w:t>
      </w:r>
      <w:r w:rsidRPr="003C0EAC">
        <w:rPr>
          <w:rFonts w:ascii="仿宋_GB2312" w:eastAsia="仿宋_GB2312" w:hAnsi="仿宋" w:hint="eastAsia"/>
          <w:b/>
          <w:sz w:val="32"/>
          <w:szCs w:val="32"/>
        </w:rPr>
        <w:t>设施设备建设。</w:t>
      </w:r>
      <w:r w:rsidR="00390BCB">
        <w:rPr>
          <w:rFonts w:ascii="仿宋_GB2312" w:eastAsia="仿宋_GB2312" w:hAnsi="仿宋" w:hint="eastAsia"/>
          <w:b/>
          <w:sz w:val="32"/>
          <w:szCs w:val="32"/>
        </w:rPr>
        <w:t>结合学生</w:t>
      </w:r>
      <w:r w:rsidR="00390BCB" w:rsidRPr="00390BCB">
        <w:rPr>
          <w:rFonts w:ascii="仿宋_GB2312" w:eastAsia="仿宋_GB2312" w:hAnsi="仿宋" w:hint="eastAsia"/>
          <w:sz w:val="32"/>
          <w:szCs w:val="32"/>
        </w:rPr>
        <w:t>社区基础设施改造</w:t>
      </w:r>
      <w:r w:rsidR="00390BCB">
        <w:rPr>
          <w:rFonts w:ascii="仿宋_GB2312" w:eastAsia="仿宋_GB2312" w:hAnsi="仿宋" w:hint="eastAsia"/>
          <w:sz w:val="32"/>
          <w:szCs w:val="32"/>
        </w:rPr>
        <w:t>大修工程</w:t>
      </w:r>
      <w:r w:rsidR="00390BCB" w:rsidRPr="00390BCB">
        <w:rPr>
          <w:rFonts w:ascii="仿宋_GB2312" w:eastAsia="仿宋_GB2312" w:hAnsi="仿宋" w:hint="eastAsia"/>
          <w:sz w:val="32"/>
          <w:szCs w:val="32"/>
        </w:rPr>
        <w:t>，</w:t>
      </w:r>
      <w:r w:rsidR="00390BCB">
        <w:rPr>
          <w:rFonts w:ascii="仿宋_GB2312" w:eastAsia="仿宋_GB2312" w:hAnsi="仿宋" w:hint="eastAsia"/>
          <w:sz w:val="32"/>
          <w:szCs w:val="32"/>
        </w:rPr>
        <w:t>分批</w:t>
      </w:r>
      <w:r w:rsidR="00210917" w:rsidRPr="00210917">
        <w:rPr>
          <w:rFonts w:ascii="仿宋_GB2312" w:eastAsia="仿宋_GB2312" w:hAnsi="仿宋" w:hint="eastAsia"/>
          <w:sz w:val="32"/>
          <w:szCs w:val="32"/>
        </w:rPr>
        <w:t>推</w:t>
      </w:r>
      <w:r w:rsidR="00210917">
        <w:rPr>
          <w:rFonts w:ascii="仿宋_GB2312" w:eastAsia="仿宋_GB2312" w:hAnsi="仿宋" w:hint="eastAsia"/>
          <w:sz w:val="32"/>
          <w:szCs w:val="32"/>
        </w:rPr>
        <w:t>进</w:t>
      </w:r>
      <w:r w:rsidR="00390BCB">
        <w:rPr>
          <w:rFonts w:ascii="仿宋_GB2312" w:eastAsia="仿宋_GB2312" w:hAnsi="仿宋" w:hint="eastAsia"/>
          <w:sz w:val="32"/>
          <w:szCs w:val="32"/>
        </w:rPr>
        <w:t>学生社</w:t>
      </w:r>
      <w:r>
        <w:rPr>
          <w:rFonts w:ascii="仿宋_GB2312" w:eastAsia="仿宋_GB2312" w:hAnsi="仿宋" w:hint="eastAsia"/>
          <w:sz w:val="32"/>
          <w:szCs w:val="32"/>
        </w:rPr>
        <w:t>区楼宇安装</w:t>
      </w:r>
      <w:r w:rsidR="00210917">
        <w:rPr>
          <w:rFonts w:ascii="仿宋_GB2312" w:eastAsia="仿宋_GB2312" w:hAnsi="仿宋" w:hint="eastAsia"/>
          <w:sz w:val="32"/>
          <w:szCs w:val="32"/>
        </w:rPr>
        <w:t>火灾</w:t>
      </w:r>
      <w:r>
        <w:rPr>
          <w:rFonts w:ascii="仿宋_GB2312" w:eastAsia="仿宋_GB2312" w:hAnsi="仿宋" w:hint="eastAsia"/>
          <w:sz w:val="32"/>
          <w:szCs w:val="32"/>
        </w:rPr>
        <w:t>报警</w:t>
      </w:r>
      <w:r w:rsidR="00210917">
        <w:rPr>
          <w:rFonts w:ascii="仿宋_GB2312" w:eastAsia="仿宋_GB2312" w:hAnsi="仿宋" w:hint="eastAsia"/>
          <w:sz w:val="32"/>
          <w:szCs w:val="32"/>
        </w:rPr>
        <w:t>系统</w:t>
      </w:r>
      <w:r>
        <w:rPr>
          <w:rFonts w:ascii="仿宋_GB2312" w:eastAsia="仿宋_GB2312" w:hAnsi="仿宋" w:hint="eastAsia"/>
          <w:sz w:val="32"/>
          <w:szCs w:val="32"/>
        </w:rPr>
        <w:t>及应急照明等消防类项目</w:t>
      </w:r>
      <w:r w:rsidR="00A37107">
        <w:rPr>
          <w:rFonts w:ascii="仿宋_GB2312" w:eastAsia="仿宋_GB2312" w:hAnsi="仿宋" w:hint="eastAsia"/>
          <w:sz w:val="32"/>
          <w:szCs w:val="32"/>
        </w:rPr>
        <w:t>全覆盖</w:t>
      </w:r>
      <w:r>
        <w:rPr>
          <w:rFonts w:ascii="仿宋_GB2312" w:eastAsia="仿宋_GB2312" w:hAnsi="仿宋" w:hint="eastAsia"/>
          <w:sz w:val="32"/>
          <w:szCs w:val="32"/>
        </w:rPr>
        <w:t>建设。</w:t>
      </w:r>
      <w:r w:rsidR="00390BCB">
        <w:rPr>
          <w:rFonts w:ascii="仿宋_GB2312" w:eastAsia="仿宋_GB2312" w:hAnsi="仿宋" w:hint="eastAsia"/>
          <w:sz w:val="32"/>
          <w:szCs w:val="32"/>
        </w:rPr>
        <w:t>同时，分批</w:t>
      </w:r>
      <w:r>
        <w:rPr>
          <w:rFonts w:ascii="仿宋_GB2312" w:eastAsia="仿宋_GB2312" w:hAnsi="仿宋" w:hint="eastAsia"/>
          <w:sz w:val="32"/>
          <w:szCs w:val="32"/>
        </w:rPr>
        <w:t>对</w:t>
      </w:r>
      <w:r w:rsidR="00390BCB">
        <w:rPr>
          <w:rFonts w:ascii="仿宋_GB2312" w:eastAsia="仿宋_GB2312" w:hAnsi="仿宋" w:hint="eastAsia"/>
          <w:sz w:val="32"/>
          <w:szCs w:val="32"/>
        </w:rPr>
        <w:t>两</w:t>
      </w:r>
      <w:r>
        <w:rPr>
          <w:rFonts w:ascii="仿宋_GB2312" w:eastAsia="仿宋_GB2312" w:hAnsi="仿宋" w:hint="eastAsia"/>
          <w:sz w:val="32"/>
          <w:szCs w:val="32"/>
        </w:rPr>
        <w:t>校区重点建筑进行防雷检测。</w:t>
      </w:r>
      <w:bookmarkStart w:id="0" w:name="_Hlk83566683"/>
      <w:r w:rsidR="00210917" w:rsidRPr="003C0EAC">
        <w:rPr>
          <w:rFonts w:ascii="仿宋_GB2312" w:eastAsia="仿宋_GB2312" w:hAnsi="仿宋" w:hint="eastAsia"/>
          <w:b/>
          <w:sz w:val="32"/>
          <w:szCs w:val="32"/>
        </w:rPr>
        <w:t>四是</w:t>
      </w:r>
      <w:r w:rsidRPr="003C0EAC">
        <w:rPr>
          <w:rFonts w:ascii="仿宋_GB2312" w:eastAsia="仿宋_GB2312" w:hAnsi="仿宋" w:hint="eastAsia"/>
          <w:b/>
          <w:sz w:val="32"/>
          <w:szCs w:val="32"/>
        </w:rPr>
        <w:t>推进</w:t>
      </w:r>
      <w:r w:rsidR="00210917" w:rsidRPr="003C0EAC">
        <w:rPr>
          <w:rFonts w:ascii="仿宋_GB2312" w:eastAsia="仿宋_GB2312" w:hAnsi="仿宋" w:hint="eastAsia"/>
          <w:b/>
          <w:sz w:val="32"/>
          <w:szCs w:val="32"/>
        </w:rPr>
        <w:t>校园</w:t>
      </w:r>
      <w:r w:rsidRPr="003C0EAC">
        <w:rPr>
          <w:rFonts w:ascii="仿宋_GB2312" w:eastAsia="仿宋_GB2312" w:hAnsi="仿宋" w:hint="eastAsia"/>
          <w:b/>
          <w:sz w:val="32"/>
          <w:szCs w:val="32"/>
        </w:rPr>
        <w:t>微型消防站建设</w:t>
      </w:r>
      <w:bookmarkEnd w:id="0"/>
      <w:r w:rsidR="00210917" w:rsidRPr="003C0EAC">
        <w:rPr>
          <w:rFonts w:ascii="仿宋_GB2312" w:eastAsia="仿宋_GB2312" w:hAnsi="仿宋" w:hint="eastAsia"/>
          <w:b/>
          <w:sz w:val="32"/>
          <w:szCs w:val="32"/>
        </w:rPr>
        <w:t>。</w:t>
      </w:r>
      <w:r>
        <w:rPr>
          <w:rFonts w:ascii="仿宋_GB2312" w:eastAsia="仿宋_GB2312" w:hAnsi="仿宋" w:hint="eastAsia"/>
          <w:sz w:val="32"/>
          <w:szCs w:val="32"/>
        </w:rPr>
        <w:t>在</w:t>
      </w:r>
      <w:r w:rsidR="00390BCB">
        <w:rPr>
          <w:rFonts w:ascii="仿宋_GB2312" w:eastAsia="仿宋_GB2312" w:hAnsi="仿宋" w:hint="eastAsia"/>
          <w:sz w:val="32"/>
          <w:szCs w:val="32"/>
        </w:rPr>
        <w:t>两</w:t>
      </w:r>
      <w:r>
        <w:rPr>
          <w:rFonts w:ascii="仿宋_GB2312" w:eastAsia="仿宋_GB2312" w:hAnsi="仿宋" w:hint="eastAsia"/>
          <w:sz w:val="32"/>
          <w:szCs w:val="32"/>
        </w:rPr>
        <w:t>校区</w:t>
      </w:r>
      <w:r w:rsidR="00390BCB">
        <w:rPr>
          <w:rFonts w:ascii="仿宋_GB2312" w:eastAsia="仿宋_GB2312" w:hAnsi="仿宋" w:hint="eastAsia"/>
          <w:sz w:val="32"/>
          <w:szCs w:val="32"/>
        </w:rPr>
        <w:t>和学生社区共</w:t>
      </w:r>
      <w:r>
        <w:rPr>
          <w:rFonts w:ascii="仿宋_GB2312" w:eastAsia="仿宋_GB2312" w:hAnsi="仿宋" w:hint="eastAsia"/>
          <w:sz w:val="32"/>
          <w:szCs w:val="32"/>
        </w:rPr>
        <w:t>建立</w:t>
      </w:r>
      <w:r w:rsidR="00390BCB">
        <w:rPr>
          <w:rFonts w:ascii="仿宋_GB2312" w:eastAsia="仿宋_GB2312" w:hAnsi="仿宋" w:hint="eastAsia"/>
          <w:sz w:val="32"/>
          <w:szCs w:val="32"/>
        </w:rPr>
        <w:t>微型消防站3个</w:t>
      </w:r>
      <w:r>
        <w:rPr>
          <w:rFonts w:ascii="仿宋_GB2312" w:eastAsia="仿宋_GB2312" w:hAnsi="仿宋" w:hint="eastAsia"/>
          <w:sz w:val="32"/>
          <w:szCs w:val="32"/>
        </w:rPr>
        <w:t>，探索符合学校实际的运行机制和值班制度，</w:t>
      </w:r>
      <w:r w:rsidR="00210917">
        <w:rPr>
          <w:rFonts w:ascii="仿宋_GB2312" w:eastAsia="仿宋_GB2312" w:hAnsi="仿宋" w:hint="eastAsia"/>
          <w:sz w:val="32"/>
          <w:szCs w:val="32"/>
        </w:rPr>
        <w:t>制定并坚</w:t>
      </w:r>
      <w:r>
        <w:rPr>
          <w:rFonts w:ascii="仿宋_GB2312" w:eastAsia="仿宋_GB2312" w:hAnsi="仿宋" w:hint="eastAsia"/>
          <w:sz w:val="32"/>
          <w:szCs w:val="32"/>
        </w:rPr>
        <w:t>持“每周一练”训练制度，年均组织训练</w:t>
      </w:r>
      <w:r w:rsidR="00390BCB">
        <w:rPr>
          <w:rFonts w:ascii="仿宋_GB2312" w:eastAsia="仿宋_GB2312" w:hAnsi="仿宋"/>
          <w:sz w:val="32"/>
          <w:szCs w:val="32"/>
        </w:rPr>
        <w:t>1</w:t>
      </w:r>
      <w:r>
        <w:rPr>
          <w:rFonts w:ascii="仿宋_GB2312" w:eastAsia="仿宋_GB2312" w:hAnsi="仿宋" w:hint="eastAsia"/>
          <w:sz w:val="32"/>
          <w:szCs w:val="32"/>
        </w:rPr>
        <w:t>5</w:t>
      </w:r>
      <w:r>
        <w:rPr>
          <w:rFonts w:ascii="仿宋_GB2312" w:eastAsia="仿宋_GB2312" w:hAnsi="仿宋"/>
          <w:sz w:val="32"/>
          <w:szCs w:val="32"/>
        </w:rPr>
        <w:t>0余场，应急处置演练</w:t>
      </w:r>
      <w:r w:rsidR="00390BCB">
        <w:rPr>
          <w:rFonts w:ascii="仿宋_GB2312" w:eastAsia="仿宋_GB2312" w:hAnsi="仿宋"/>
          <w:sz w:val="32"/>
          <w:szCs w:val="32"/>
        </w:rPr>
        <w:t>1</w:t>
      </w:r>
      <w:r>
        <w:rPr>
          <w:rFonts w:ascii="仿宋_GB2312" w:eastAsia="仿宋_GB2312" w:hAnsi="仿宋" w:hint="eastAsia"/>
          <w:sz w:val="32"/>
          <w:szCs w:val="32"/>
        </w:rPr>
        <w:t>0余</w:t>
      </w:r>
      <w:r>
        <w:rPr>
          <w:rFonts w:ascii="仿宋_GB2312" w:eastAsia="仿宋_GB2312" w:hAnsi="仿宋"/>
          <w:sz w:val="32"/>
          <w:szCs w:val="32"/>
        </w:rPr>
        <w:t>次</w:t>
      </w:r>
      <w:r>
        <w:rPr>
          <w:rFonts w:ascii="仿宋_GB2312" w:eastAsia="仿宋_GB2312" w:hAnsi="仿宋" w:hint="eastAsia"/>
          <w:sz w:val="32"/>
          <w:szCs w:val="32"/>
        </w:rPr>
        <w:t>。</w:t>
      </w:r>
    </w:p>
    <w:p w14:paraId="6783E99C" w14:textId="51D85C13" w:rsidR="00451482" w:rsidRPr="00B83A33" w:rsidRDefault="003C0EAC" w:rsidP="00B83A33">
      <w:pPr>
        <w:ind w:firstLineChars="200" w:firstLine="640"/>
        <w:rPr>
          <w:rFonts w:ascii="仿宋_GB2312" w:eastAsia="仿宋_GB2312" w:hAnsi="仿宋"/>
          <w:sz w:val="32"/>
          <w:szCs w:val="32"/>
        </w:rPr>
      </w:pPr>
      <w:r>
        <w:rPr>
          <w:rFonts w:ascii="黑体" w:eastAsia="黑体" w:hAnsi="黑体" w:hint="eastAsia"/>
          <w:sz w:val="32"/>
          <w:szCs w:val="32"/>
        </w:rPr>
        <w:t>二、</w:t>
      </w:r>
      <w:r w:rsidR="00741465" w:rsidRPr="006B663F">
        <w:rPr>
          <w:rFonts w:ascii="黑体" w:eastAsia="黑体" w:hAnsi="黑体" w:hint="eastAsia"/>
          <w:sz w:val="32"/>
          <w:szCs w:val="32"/>
        </w:rPr>
        <w:t>坚持“生命至上、安全第</w:t>
      </w:r>
      <w:r w:rsidR="00381906">
        <w:rPr>
          <w:rFonts w:ascii="黑体" w:eastAsia="黑体" w:hAnsi="黑体" w:hint="eastAsia"/>
          <w:sz w:val="32"/>
          <w:szCs w:val="32"/>
        </w:rPr>
        <w:t>一</w:t>
      </w:r>
      <w:r w:rsidR="00741465" w:rsidRPr="006B663F">
        <w:rPr>
          <w:rFonts w:ascii="黑体" w:eastAsia="黑体" w:hAnsi="黑体" w:hint="eastAsia"/>
          <w:sz w:val="32"/>
          <w:szCs w:val="32"/>
        </w:rPr>
        <w:t>”，</w:t>
      </w:r>
      <w:proofErr w:type="gramStart"/>
      <w:r w:rsidR="00741465" w:rsidRPr="006B663F">
        <w:rPr>
          <w:rFonts w:ascii="黑体" w:eastAsia="黑体" w:hAnsi="黑体" w:hint="eastAsia"/>
          <w:sz w:val="32"/>
          <w:szCs w:val="32"/>
        </w:rPr>
        <w:t>落细落实</w:t>
      </w:r>
      <w:proofErr w:type="gramEnd"/>
      <w:r w:rsidR="00741465" w:rsidRPr="006B663F">
        <w:rPr>
          <w:rFonts w:ascii="黑体" w:eastAsia="黑体" w:hAnsi="黑体" w:hint="eastAsia"/>
          <w:sz w:val="32"/>
          <w:szCs w:val="32"/>
        </w:rPr>
        <w:t>实验室安全管理。</w:t>
      </w:r>
      <w:r w:rsidR="00B83A33" w:rsidRPr="00B83A33">
        <w:rPr>
          <w:rFonts w:ascii="仿宋_GB2312" w:eastAsia="仿宋_GB2312" w:hAnsi="仿宋" w:hint="eastAsia"/>
          <w:sz w:val="32"/>
          <w:szCs w:val="32"/>
        </w:rPr>
        <w:t>我校</w:t>
      </w:r>
      <w:r w:rsidR="00B83A33" w:rsidRPr="00B83A33">
        <w:rPr>
          <w:rFonts w:ascii="仿宋_GB2312" w:eastAsia="仿宋_GB2312" w:hAnsi="仿宋"/>
          <w:sz w:val="32"/>
          <w:szCs w:val="32"/>
        </w:rPr>
        <w:t>共有实验室</w:t>
      </w:r>
      <w:r w:rsidR="00762D9A">
        <w:rPr>
          <w:rFonts w:ascii="仿宋_GB2312" w:eastAsia="仿宋_GB2312" w:hAnsi="仿宋"/>
          <w:sz w:val="32"/>
          <w:szCs w:val="32"/>
        </w:rPr>
        <w:t>7</w:t>
      </w:r>
      <w:r w:rsidR="00B83A33" w:rsidRPr="00B83A33">
        <w:rPr>
          <w:rFonts w:ascii="仿宋_GB2312" w:eastAsia="仿宋_GB2312" w:hAnsi="仿宋"/>
          <w:sz w:val="32"/>
          <w:szCs w:val="32"/>
        </w:rPr>
        <w:t>间，</w:t>
      </w:r>
      <w:bookmarkStart w:id="1" w:name="_GoBack"/>
      <w:bookmarkEnd w:id="1"/>
      <w:r w:rsidR="00B83A33" w:rsidRPr="00B83A33">
        <w:rPr>
          <w:rFonts w:ascii="仿宋_GB2312" w:eastAsia="仿宋_GB2312" w:hAnsi="仿宋"/>
          <w:sz w:val="32"/>
          <w:szCs w:val="32"/>
        </w:rPr>
        <w:t>国家级实验教学示范</w:t>
      </w:r>
      <w:r w:rsidR="00B83A33" w:rsidRPr="00B83A33">
        <w:rPr>
          <w:rFonts w:ascii="仿宋_GB2312" w:eastAsia="仿宋_GB2312" w:hAnsi="仿宋" w:hint="eastAsia"/>
          <w:sz w:val="32"/>
          <w:szCs w:val="32"/>
        </w:rPr>
        <w:t>中心</w:t>
      </w:r>
      <w:r w:rsidR="00B83A33" w:rsidRPr="00B83A33">
        <w:rPr>
          <w:rFonts w:ascii="仿宋_GB2312" w:eastAsia="仿宋_GB2312" w:hAnsi="仿宋"/>
          <w:sz w:val="32"/>
          <w:szCs w:val="32"/>
        </w:rPr>
        <w:t>两个</w:t>
      </w:r>
      <w:r w:rsidR="00B83A33" w:rsidRPr="00B83A33">
        <w:rPr>
          <w:rFonts w:ascii="仿宋_GB2312" w:eastAsia="仿宋_GB2312" w:hAnsi="仿宋" w:hint="eastAsia"/>
          <w:sz w:val="32"/>
          <w:szCs w:val="32"/>
        </w:rPr>
        <w:t>，</w:t>
      </w:r>
      <w:r w:rsidR="00B83A33" w:rsidRPr="00B83A33">
        <w:rPr>
          <w:rFonts w:ascii="仿宋_GB2312" w:eastAsia="仿宋_GB2312" w:hAnsi="仿宋"/>
          <w:sz w:val="32"/>
          <w:szCs w:val="32"/>
        </w:rPr>
        <w:t>实验室以经济管理类、外语类、法学类实验室为主，无生物/化学/物理实验室，无特殊实验室。</w:t>
      </w:r>
      <w:r w:rsidR="00B83A33" w:rsidRPr="00B83A33">
        <w:rPr>
          <w:rFonts w:ascii="仿宋_GB2312" w:eastAsia="仿宋_GB2312" w:hAnsi="仿宋" w:hint="eastAsia"/>
          <w:b/>
          <w:sz w:val="32"/>
          <w:szCs w:val="32"/>
        </w:rPr>
        <w:t>一是</w:t>
      </w:r>
      <w:r w:rsidR="00B83A33">
        <w:rPr>
          <w:rFonts w:ascii="仿宋_GB2312" w:eastAsia="仿宋_GB2312" w:hAnsi="仿宋" w:hint="eastAsia"/>
          <w:b/>
          <w:sz w:val="32"/>
          <w:szCs w:val="32"/>
        </w:rPr>
        <w:t>夯实</w:t>
      </w:r>
      <w:r w:rsidR="00B83A33" w:rsidRPr="00B83A33">
        <w:rPr>
          <w:rFonts w:ascii="仿宋_GB2312" w:eastAsia="仿宋_GB2312" w:hAnsi="仿宋" w:hint="eastAsia"/>
          <w:b/>
          <w:sz w:val="32"/>
          <w:szCs w:val="32"/>
        </w:rPr>
        <w:t>安全责任。</w:t>
      </w:r>
      <w:r w:rsidR="00B83A33" w:rsidRPr="00B83A33">
        <w:rPr>
          <w:rFonts w:ascii="仿宋_GB2312" w:eastAsia="仿宋_GB2312" w:hAnsi="仿宋"/>
          <w:sz w:val="32"/>
          <w:szCs w:val="32"/>
        </w:rPr>
        <w:t>按照</w:t>
      </w:r>
      <w:r w:rsidR="00B83A33" w:rsidRPr="00B83A33">
        <w:rPr>
          <w:rFonts w:ascii="仿宋_GB2312" w:eastAsia="仿宋_GB2312" w:hAnsi="仿宋"/>
          <w:sz w:val="32"/>
          <w:szCs w:val="32"/>
        </w:rPr>
        <w:t>“</w:t>
      </w:r>
      <w:r w:rsidR="00B83A33" w:rsidRPr="00B83A33">
        <w:rPr>
          <w:rFonts w:ascii="仿宋_GB2312" w:eastAsia="仿宋_GB2312" w:hAnsi="仿宋"/>
          <w:sz w:val="32"/>
          <w:szCs w:val="32"/>
        </w:rPr>
        <w:t>谁使用、谁负责，谁主管、谁负责</w:t>
      </w:r>
      <w:r w:rsidR="00B83A33" w:rsidRPr="00B83A33">
        <w:rPr>
          <w:rFonts w:ascii="仿宋_GB2312" w:eastAsia="仿宋_GB2312" w:hAnsi="仿宋"/>
          <w:sz w:val="32"/>
          <w:szCs w:val="32"/>
        </w:rPr>
        <w:t>”</w:t>
      </w:r>
      <w:r w:rsidR="00B83A33" w:rsidRPr="00B83A33">
        <w:rPr>
          <w:rFonts w:ascii="仿宋_GB2312" w:eastAsia="仿宋_GB2312" w:hAnsi="仿宋"/>
          <w:sz w:val="32"/>
          <w:szCs w:val="32"/>
        </w:rPr>
        <w:t>的原则，</w:t>
      </w:r>
      <w:r w:rsidR="00B83A33" w:rsidRPr="00B83A33">
        <w:rPr>
          <w:rFonts w:ascii="仿宋_GB2312" w:eastAsia="仿宋_GB2312" w:hAnsi="仿宋" w:hint="eastAsia"/>
          <w:sz w:val="32"/>
          <w:szCs w:val="32"/>
        </w:rPr>
        <w:t>学校建立起学校、二级单位、实验室三级联动的实验室安全管理责任体系，层层夯实安全管理责任，逐级落实安全管理任务。根据学校的《实验室建设与管理办法》，各教学实验室负责人是实验室安全工作的直接责任人，日常则有专人负责安全管理。通过各项安全管理规定和岗位责任制度，基本建立了安全管理网。</w:t>
      </w:r>
      <w:r w:rsidR="00B83A33" w:rsidRPr="00B83A33">
        <w:rPr>
          <w:rFonts w:ascii="仿宋_GB2312" w:eastAsia="仿宋_GB2312" w:hAnsi="仿宋" w:hint="eastAsia"/>
          <w:b/>
          <w:sz w:val="32"/>
          <w:szCs w:val="32"/>
        </w:rPr>
        <w:t>二是健全工作机制。</w:t>
      </w:r>
      <w:r w:rsidR="00B83A33" w:rsidRPr="00B83A33">
        <w:rPr>
          <w:rFonts w:ascii="仿宋_GB2312" w:eastAsia="仿宋_GB2312" w:hAnsi="仿宋"/>
          <w:sz w:val="32"/>
          <w:szCs w:val="32"/>
        </w:rPr>
        <w:t>学校实验室建立了《实验室守则》、</w:t>
      </w:r>
      <w:r w:rsidR="00B83A33" w:rsidRPr="00B83A33">
        <w:rPr>
          <w:rFonts w:ascii="仿宋_GB2312" w:eastAsia="仿宋_GB2312" w:hAnsi="仿宋"/>
          <w:sz w:val="32"/>
          <w:szCs w:val="32"/>
        </w:rPr>
        <w:lastRenderedPageBreak/>
        <w:t>《实验室安全制度》、《实验室学生守则》等多项规章制度，明确了实验室管理员、师生等各方的安全责任，并做到制度规范全部上墙。</w:t>
      </w:r>
      <w:r w:rsidR="00B83A33" w:rsidRPr="00B83A33">
        <w:rPr>
          <w:rFonts w:ascii="仿宋_GB2312" w:eastAsia="仿宋_GB2312" w:hAnsi="仿宋" w:hint="eastAsia"/>
          <w:sz w:val="32"/>
          <w:szCs w:val="32"/>
        </w:rPr>
        <w:t>同时，</w:t>
      </w:r>
      <w:r w:rsidR="00B83A33" w:rsidRPr="00B83A33">
        <w:rPr>
          <w:rFonts w:ascii="仿宋_GB2312" w:eastAsia="仿宋_GB2312" w:hAnsi="仿宋"/>
          <w:sz w:val="32"/>
          <w:szCs w:val="32"/>
        </w:rPr>
        <w:t>依法依规建立了实验室安全事故隐患排查、消防巡查记录、登记、报告、整改等管理措施，健全了实验室安全运行机制。</w:t>
      </w:r>
      <w:r w:rsidR="009D16B0">
        <w:rPr>
          <w:rFonts w:ascii="仿宋_GB2312" w:eastAsia="仿宋_GB2312" w:hAnsi="仿宋" w:hint="eastAsia"/>
          <w:sz w:val="32"/>
          <w:szCs w:val="32"/>
        </w:rPr>
        <w:t>三</w:t>
      </w:r>
      <w:r w:rsidR="00B83A33" w:rsidRPr="00B83A33">
        <w:rPr>
          <w:rFonts w:ascii="仿宋_GB2312" w:eastAsia="仿宋_GB2312" w:hAnsi="仿宋" w:hint="eastAsia"/>
          <w:b/>
          <w:sz w:val="32"/>
          <w:szCs w:val="32"/>
        </w:rPr>
        <w:t>是日常常规检查与隐患整改。</w:t>
      </w:r>
      <w:r w:rsidR="00B83A33" w:rsidRPr="00B83A33">
        <w:rPr>
          <w:rFonts w:ascii="仿宋_GB2312" w:eastAsia="仿宋_GB2312" w:hAnsi="仿宋"/>
          <w:sz w:val="32"/>
          <w:szCs w:val="32"/>
        </w:rPr>
        <w:t>学校</w:t>
      </w:r>
      <w:r w:rsidR="00B83A33" w:rsidRPr="00B83A33">
        <w:rPr>
          <w:rFonts w:ascii="仿宋_GB2312" w:eastAsia="仿宋_GB2312" w:hAnsi="仿宋" w:hint="eastAsia"/>
          <w:sz w:val="32"/>
          <w:szCs w:val="32"/>
        </w:rPr>
        <w:t>建立实验室自查、二级学院督查、实验中心定期抽查相结合的实验室安全工作督导机制，查找安全隐患和管理漏洞，确保各项规章制度落到实处。优化了2间实验室的供电线路，加装了单独控制的配电箱，解决了频繁插拔计算机插头造成的安全隐患；</w:t>
      </w:r>
      <w:r w:rsidR="00B83A33" w:rsidRPr="00B83A33">
        <w:rPr>
          <w:rFonts w:ascii="仿宋_GB2312" w:eastAsia="仿宋_GB2312" w:hAnsi="仿宋"/>
          <w:sz w:val="32"/>
          <w:szCs w:val="32"/>
        </w:rPr>
        <w:t>定期检查实验室备用钥匙</w:t>
      </w:r>
      <w:r w:rsidR="00B83A33" w:rsidRPr="00B83A33">
        <w:rPr>
          <w:rFonts w:ascii="仿宋_GB2312" w:eastAsia="仿宋_GB2312" w:hAnsi="仿宋" w:hint="eastAsia"/>
          <w:sz w:val="32"/>
          <w:szCs w:val="32"/>
        </w:rPr>
        <w:t>及密码锁密码</w:t>
      </w:r>
      <w:r w:rsidR="00B83A33" w:rsidRPr="00B83A33">
        <w:rPr>
          <w:rFonts w:ascii="仿宋_GB2312" w:eastAsia="仿宋_GB2312" w:hAnsi="仿宋"/>
          <w:sz w:val="32"/>
          <w:szCs w:val="32"/>
        </w:rPr>
        <w:t>更换情况</w:t>
      </w:r>
      <w:r w:rsidR="00B83A33" w:rsidRPr="00B83A33">
        <w:rPr>
          <w:rFonts w:ascii="仿宋_GB2312" w:eastAsia="仿宋_GB2312" w:hAnsi="仿宋" w:hint="eastAsia"/>
          <w:sz w:val="32"/>
          <w:szCs w:val="32"/>
        </w:rPr>
        <w:t>；</w:t>
      </w:r>
      <w:r w:rsidR="00B83A33" w:rsidRPr="00B83A33">
        <w:rPr>
          <w:rFonts w:ascii="仿宋_GB2312" w:eastAsia="仿宋_GB2312" w:hAnsi="仿宋"/>
          <w:sz w:val="32"/>
          <w:szCs w:val="32"/>
        </w:rPr>
        <w:t>对新建实验室门禁管理系统授权及</w:t>
      </w:r>
      <w:proofErr w:type="gramStart"/>
      <w:r w:rsidR="00B83A33" w:rsidRPr="00B83A33">
        <w:rPr>
          <w:rFonts w:ascii="仿宋_GB2312" w:eastAsia="仿宋_GB2312" w:hAnsi="仿宋"/>
          <w:sz w:val="32"/>
          <w:szCs w:val="32"/>
        </w:rPr>
        <w:t>电子班牌系统信息</w:t>
      </w:r>
      <w:proofErr w:type="gramEnd"/>
      <w:r w:rsidR="00B83A33" w:rsidRPr="00B83A33">
        <w:rPr>
          <w:rFonts w:ascii="仿宋_GB2312" w:eastAsia="仿宋_GB2312" w:hAnsi="仿宋"/>
          <w:sz w:val="32"/>
          <w:szCs w:val="32"/>
        </w:rPr>
        <w:t>发布等方面加强管理</w:t>
      </w:r>
      <w:r w:rsidR="00B83A33" w:rsidRPr="00B83A33">
        <w:rPr>
          <w:rFonts w:ascii="仿宋_GB2312" w:eastAsia="仿宋_GB2312" w:hAnsi="仿宋" w:hint="eastAsia"/>
          <w:sz w:val="32"/>
          <w:szCs w:val="32"/>
        </w:rPr>
        <w:t>。安全责任人</w:t>
      </w:r>
      <w:proofErr w:type="gramStart"/>
      <w:r w:rsidR="00B83A33" w:rsidRPr="00B83A33">
        <w:rPr>
          <w:rFonts w:ascii="仿宋_GB2312" w:eastAsia="仿宋_GB2312" w:hAnsi="仿宋" w:hint="eastAsia"/>
          <w:sz w:val="32"/>
          <w:szCs w:val="32"/>
        </w:rPr>
        <w:t>落实落细防控</w:t>
      </w:r>
      <w:proofErr w:type="gramEnd"/>
      <w:r w:rsidR="00B83A33" w:rsidRPr="00B83A33">
        <w:rPr>
          <w:rFonts w:ascii="仿宋_GB2312" w:eastAsia="仿宋_GB2312" w:hAnsi="仿宋" w:hint="eastAsia"/>
          <w:sz w:val="32"/>
          <w:szCs w:val="32"/>
        </w:rPr>
        <w:t>措施，确保执行到位，不留隐患，主动开展安全自查、隐患排查并建立实验室安全隐患</w:t>
      </w:r>
      <w:proofErr w:type="gramStart"/>
      <w:r w:rsidR="00B83A33" w:rsidRPr="00B83A33">
        <w:rPr>
          <w:rFonts w:ascii="仿宋_GB2312" w:eastAsia="仿宋_GB2312" w:hAnsi="仿宋" w:hint="eastAsia"/>
          <w:sz w:val="32"/>
          <w:szCs w:val="32"/>
        </w:rPr>
        <w:t>自查台</w:t>
      </w:r>
      <w:proofErr w:type="gramEnd"/>
      <w:r w:rsidR="00B83A33" w:rsidRPr="00B83A33">
        <w:rPr>
          <w:rFonts w:ascii="仿宋_GB2312" w:eastAsia="仿宋_GB2312" w:hAnsi="仿宋" w:hint="eastAsia"/>
          <w:sz w:val="32"/>
          <w:szCs w:val="32"/>
        </w:rPr>
        <w:t>账，定期上报安全自查结果，发现风险应及时抓好整改，堵塞漏洞。年内</w:t>
      </w:r>
      <w:r w:rsidR="00B83A33" w:rsidRPr="00B83A33">
        <w:rPr>
          <w:rFonts w:ascii="仿宋_GB2312" w:eastAsia="仿宋_GB2312" w:hAnsi="仿宋"/>
          <w:sz w:val="32"/>
          <w:szCs w:val="32"/>
        </w:rPr>
        <w:t>学校对实验室进行了8次安全专项检查</w:t>
      </w:r>
      <w:r w:rsidR="00B83A33" w:rsidRPr="00B83A33">
        <w:rPr>
          <w:rFonts w:ascii="仿宋_GB2312" w:eastAsia="仿宋_GB2312" w:hAnsi="仿宋" w:hint="eastAsia"/>
          <w:sz w:val="32"/>
          <w:szCs w:val="32"/>
        </w:rPr>
        <w:t>，针对</w:t>
      </w:r>
      <w:r w:rsidR="00B83A33" w:rsidRPr="00B83A33">
        <w:rPr>
          <w:rFonts w:ascii="仿宋_GB2312" w:eastAsia="仿宋_GB2312" w:hAnsi="仿宋"/>
          <w:sz w:val="32"/>
          <w:szCs w:val="32"/>
        </w:rPr>
        <w:t>电器、线路</w:t>
      </w:r>
      <w:r w:rsidR="00B83A33" w:rsidRPr="00B83A33">
        <w:rPr>
          <w:rFonts w:ascii="仿宋_GB2312" w:eastAsia="仿宋_GB2312" w:hAnsi="仿宋" w:hint="eastAsia"/>
          <w:sz w:val="32"/>
          <w:szCs w:val="32"/>
        </w:rPr>
        <w:t>等</w:t>
      </w:r>
      <w:r w:rsidR="00B83A33" w:rsidRPr="00B83A33">
        <w:rPr>
          <w:rFonts w:ascii="仿宋_GB2312" w:eastAsia="仿宋_GB2312" w:hAnsi="仿宋"/>
          <w:sz w:val="32"/>
          <w:szCs w:val="32"/>
        </w:rPr>
        <w:t>安全隐患全部完成了及时整改，保障了实验室的安全运行。</w:t>
      </w:r>
      <w:r w:rsidR="00B83A33" w:rsidRPr="00B83A33">
        <w:rPr>
          <w:rFonts w:ascii="仿宋_GB2312" w:eastAsia="仿宋_GB2312" w:hAnsi="仿宋" w:hint="eastAsia"/>
          <w:sz w:val="32"/>
          <w:szCs w:val="32"/>
        </w:rPr>
        <w:t>近五年内实验室未发生任何安全事故。</w:t>
      </w:r>
    </w:p>
    <w:p w14:paraId="4589D42C" w14:textId="167FE57C" w:rsidR="008A0EFF" w:rsidRDefault="003C0EAC" w:rsidP="00764F85">
      <w:pPr>
        <w:ind w:firstLineChars="221" w:firstLine="707"/>
        <w:rPr>
          <w:rFonts w:ascii="仿宋_GB2312" w:eastAsia="仿宋_GB2312" w:hAnsi="仿宋"/>
          <w:sz w:val="32"/>
          <w:szCs w:val="32"/>
        </w:rPr>
      </w:pPr>
      <w:r w:rsidRPr="00B83A33">
        <w:rPr>
          <w:rFonts w:ascii="黑体" w:eastAsia="黑体" w:hAnsi="黑体" w:hint="eastAsia"/>
          <w:sz w:val="32"/>
          <w:szCs w:val="32"/>
        </w:rPr>
        <w:t>三、</w:t>
      </w:r>
      <w:r w:rsidR="006B663F" w:rsidRPr="00B83A33">
        <w:rPr>
          <w:rFonts w:ascii="黑体" w:eastAsia="黑体" w:hAnsi="黑体" w:hint="eastAsia"/>
          <w:sz w:val="32"/>
          <w:szCs w:val="32"/>
        </w:rPr>
        <w:t>坚持“六位一体”监督模式，织密织</w:t>
      </w:r>
      <w:proofErr w:type="gramStart"/>
      <w:r w:rsidR="006B663F" w:rsidRPr="00B83A33">
        <w:rPr>
          <w:rFonts w:ascii="黑体" w:eastAsia="黑体" w:hAnsi="黑体" w:hint="eastAsia"/>
          <w:sz w:val="32"/>
          <w:szCs w:val="32"/>
        </w:rPr>
        <w:t>牢</w:t>
      </w:r>
      <w:proofErr w:type="gramEnd"/>
      <w:r w:rsidR="003A79AA" w:rsidRPr="00B83A33">
        <w:rPr>
          <w:rFonts w:ascii="黑体" w:eastAsia="黑体" w:hAnsi="黑体" w:hint="eastAsia"/>
          <w:sz w:val="32"/>
          <w:szCs w:val="32"/>
        </w:rPr>
        <w:t>食品安全和食堂保供稳价</w:t>
      </w:r>
      <w:r w:rsidR="006B663F" w:rsidRPr="00B83A33">
        <w:rPr>
          <w:rFonts w:ascii="黑体" w:eastAsia="黑体" w:hAnsi="黑体" w:hint="eastAsia"/>
          <w:sz w:val="32"/>
          <w:szCs w:val="32"/>
        </w:rPr>
        <w:t>网络。</w:t>
      </w:r>
      <w:r w:rsidR="00B83A33" w:rsidRPr="00B83A33">
        <w:rPr>
          <w:rFonts w:ascii="仿宋_GB2312" w:eastAsia="仿宋_GB2312" w:hAnsi="仿宋" w:hint="eastAsia"/>
          <w:b/>
          <w:sz w:val="32"/>
          <w:szCs w:val="32"/>
        </w:rPr>
        <w:t>食品安全情况。</w:t>
      </w:r>
      <w:r w:rsidR="00B83A33" w:rsidRPr="00B83A33">
        <w:rPr>
          <w:rFonts w:ascii="仿宋_GB2312" w:eastAsia="仿宋_GB2312" w:hAnsi="仿宋" w:hint="eastAsia"/>
          <w:sz w:val="32"/>
          <w:szCs w:val="32"/>
        </w:rPr>
        <w:t>一是严格落实食品安全责任制</w:t>
      </w:r>
      <w:r w:rsidR="00B83A33">
        <w:rPr>
          <w:rFonts w:ascii="仿宋_GB2312" w:eastAsia="仿宋_GB2312" w:hAnsi="仿宋" w:hint="eastAsia"/>
          <w:sz w:val="32"/>
          <w:szCs w:val="32"/>
        </w:rPr>
        <w:t>，</w:t>
      </w:r>
      <w:r w:rsidR="00B83A33" w:rsidRPr="00B83A33">
        <w:rPr>
          <w:rFonts w:ascii="仿宋_GB2312" w:eastAsia="仿宋_GB2312" w:hAnsi="仿宋" w:hint="eastAsia"/>
          <w:sz w:val="32"/>
          <w:szCs w:val="32"/>
        </w:rPr>
        <w:t>学校与食堂、食堂与班组均签订《安全工作责任书》，强化岗位安全责任意识，年内校食堂无食品安全与生产安全</w:t>
      </w:r>
      <w:r w:rsidR="00B83A33" w:rsidRPr="00B83A33">
        <w:rPr>
          <w:rFonts w:ascii="仿宋_GB2312" w:eastAsia="仿宋_GB2312" w:hAnsi="仿宋" w:hint="eastAsia"/>
          <w:sz w:val="32"/>
          <w:szCs w:val="32"/>
        </w:rPr>
        <w:lastRenderedPageBreak/>
        <w:t>事故发生。二是各食堂均建立了从业人员健康管理档案，食堂员工100%持健康证上岗。能够严格按照疫情防控要求执行“体温双检”，记录齐全真实。三是各食堂严格按照防疫要求落实食堂经营场所环境管理，食堂加工经营场所设有洗手消毒设施</w:t>
      </w:r>
      <w:r w:rsidR="00B83A33">
        <w:rPr>
          <w:rFonts w:ascii="仿宋_GB2312" w:eastAsia="仿宋_GB2312" w:hAnsi="仿宋" w:hint="eastAsia"/>
          <w:sz w:val="32"/>
          <w:szCs w:val="32"/>
        </w:rPr>
        <w:t>，</w:t>
      </w:r>
      <w:r w:rsidR="00B83A33" w:rsidRPr="00B83A33">
        <w:rPr>
          <w:rFonts w:ascii="仿宋_GB2312" w:eastAsia="仿宋_GB2312" w:hAnsi="仿宋" w:hint="eastAsia"/>
          <w:sz w:val="32"/>
          <w:szCs w:val="32"/>
        </w:rPr>
        <w:t>就餐大厅每天通风、消毒，空调每周消毒，记录齐全。四是各食堂均设有就餐人员免洗消毒设备。五是仓库原材料摆放整齐，分类分区存放，能够保证“先进先出”。每日按时处理各类废弃物。其中废弃油脂与餐厨垃圾由松江区容环境卫生管理中心完成统一回收。六是各食堂均配备餐具清洗保洁设施设备，岗位流程清晰明确，餐具消毒后在保洁柜中存放，能够避免交叉污染。七是食堂严格按照食品安全操作规范加工操作，能够做到生熟分开，防止交叉污染，能够确保食品烧熟煮透。</w:t>
      </w:r>
      <w:r w:rsidR="00B83A33" w:rsidRPr="00B83A33">
        <w:rPr>
          <w:rFonts w:ascii="仿宋_GB2312" w:eastAsia="仿宋_GB2312" w:hAnsi="仿宋" w:hint="eastAsia"/>
          <w:b/>
          <w:sz w:val="32"/>
          <w:szCs w:val="32"/>
        </w:rPr>
        <w:t>“保供稳价”工作落实情况。</w:t>
      </w:r>
      <w:r w:rsidR="00B83A33" w:rsidRPr="00B83A33">
        <w:rPr>
          <w:rFonts w:ascii="仿宋_GB2312" w:eastAsia="仿宋_GB2312" w:hAnsi="仿宋" w:hint="eastAsia"/>
          <w:sz w:val="32"/>
          <w:szCs w:val="32"/>
        </w:rPr>
        <w:t>制定了《食堂补贴管理办法》，明确市教委高校学生食堂专项补贴及学校补贴的使用规则，确保补贴到位。将菜品分为基本保障品种、平价品种和议价品种，其中平价菜和基本保障菜的低价品种部分不得少于30%。目前确定有基本保障品种15个。</w:t>
      </w:r>
      <w:r w:rsidR="00B83A33">
        <w:rPr>
          <w:rFonts w:ascii="仿宋_GB2312" w:eastAsia="仿宋_GB2312" w:hAnsi="仿宋" w:hint="eastAsia"/>
          <w:sz w:val="32"/>
          <w:szCs w:val="32"/>
        </w:rPr>
        <w:t>同时</w:t>
      </w:r>
      <w:r w:rsidR="00B83A33" w:rsidRPr="00B83A33">
        <w:rPr>
          <w:rFonts w:ascii="仿宋_GB2312" w:eastAsia="仿宋_GB2312" w:hAnsi="仿宋" w:hint="eastAsia"/>
          <w:sz w:val="32"/>
          <w:szCs w:val="32"/>
        </w:rPr>
        <w:t>建立以学生为主体的食堂检查组，常态化检查统计食堂平价菜和基本保障品种的供应情况，反馈师生意见建议，确保食堂价格水平保持稳定。切实执行高校学生食堂公益性政策，</w:t>
      </w:r>
      <w:r w:rsidR="00B83A33">
        <w:rPr>
          <w:rFonts w:ascii="仿宋_GB2312" w:eastAsia="仿宋_GB2312" w:hAnsi="仿宋" w:hint="eastAsia"/>
          <w:sz w:val="32"/>
          <w:szCs w:val="32"/>
        </w:rPr>
        <w:t>学校</w:t>
      </w:r>
      <w:r w:rsidR="00B83A33" w:rsidRPr="00B83A33">
        <w:rPr>
          <w:rFonts w:ascii="仿宋_GB2312" w:eastAsia="仿宋_GB2312" w:hAnsi="仿宋" w:hint="eastAsia"/>
          <w:sz w:val="32"/>
          <w:szCs w:val="32"/>
        </w:rPr>
        <w:t>免收食堂场地使用费及管理费，</w:t>
      </w:r>
      <w:r w:rsidR="00B83A33">
        <w:rPr>
          <w:rFonts w:ascii="仿宋_GB2312" w:eastAsia="仿宋_GB2312" w:hAnsi="仿宋" w:hint="eastAsia"/>
          <w:sz w:val="32"/>
          <w:szCs w:val="32"/>
        </w:rPr>
        <w:t>并承担</w:t>
      </w:r>
      <w:r w:rsidR="00B83A33" w:rsidRPr="00B83A33">
        <w:rPr>
          <w:rFonts w:ascii="仿宋_GB2312" w:eastAsia="仿宋_GB2312" w:hAnsi="仿宋" w:hint="eastAsia"/>
          <w:sz w:val="32"/>
          <w:szCs w:val="32"/>
        </w:rPr>
        <w:t>水、电费及餐厨垃圾清运费。</w:t>
      </w:r>
    </w:p>
    <w:p w14:paraId="3E58C173" w14:textId="43581686" w:rsidR="008A0EFF" w:rsidRDefault="00305433" w:rsidP="00B72F03">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lastRenderedPageBreak/>
        <w:t>四</w:t>
      </w:r>
      <w:r w:rsidR="003A79AA">
        <w:rPr>
          <w:rFonts w:ascii="黑体" w:eastAsia="黑体" w:hAnsi="黑体" w:hint="eastAsia"/>
          <w:sz w:val="32"/>
          <w:szCs w:val="32"/>
        </w:rPr>
        <w:t>、</w:t>
      </w:r>
      <w:r w:rsidR="00762D9A" w:rsidRPr="00762D9A">
        <w:rPr>
          <w:rFonts w:ascii="黑体" w:eastAsia="黑体" w:hAnsi="黑体" w:hint="eastAsia"/>
          <w:sz w:val="32"/>
          <w:szCs w:val="32"/>
        </w:rPr>
        <w:t>坚持人物同防、多病共防，科学精准做好常态化防控工作。</w:t>
      </w:r>
      <w:r w:rsidR="00762D9A" w:rsidRPr="00762D9A">
        <w:rPr>
          <w:rFonts w:ascii="仿宋_GB2312" w:eastAsia="仿宋_GB2312" w:hAnsi="仿宋" w:hint="eastAsia"/>
          <w:b/>
          <w:sz w:val="32"/>
          <w:szCs w:val="32"/>
        </w:rPr>
        <w:t>一是从严做好校园管理。</w:t>
      </w:r>
      <w:r w:rsidR="00762D9A" w:rsidRPr="00762D9A">
        <w:rPr>
          <w:rFonts w:ascii="仿宋_GB2312" w:eastAsia="仿宋_GB2312" w:hAnsi="仿宋" w:hint="eastAsia"/>
          <w:sz w:val="32"/>
          <w:szCs w:val="32"/>
        </w:rPr>
        <w:t>及时传递上级关于疫情防控口径与工作提示要求，从严从紧抓好校园疫情防控。做好离沪返沪师生员工台账管理、分类管理和进校审批工作，严格校门进出查证测温，两校区和学生社区共开放校门</w:t>
      </w:r>
      <w:r w:rsidR="00762D9A" w:rsidRPr="00762D9A">
        <w:rPr>
          <w:rFonts w:ascii="仿宋_GB2312" w:eastAsia="仿宋_GB2312" w:hAnsi="仿宋"/>
          <w:sz w:val="32"/>
          <w:szCs w:val="32"/>
        </w:rPr>
        <w:t>4个，每天安排近90人次安保力量上岗执勤。今年以来，学校根据各地疫情中高风险地区通报，累计倒查各类报备进校人员</w:t>
      </w:r>
      <w:r w:rsidR="00762D9A" w:rsidRPr="00762D9A">
        <w:rPr>
          <w:rFonts w:ascii="仿宋_GB2312" w:eastAsia="仿宋_GB2312" w:hAnsi="仿宋"/>
          <w:sz w:val="32"/>
          <w:szCs w:val="32"/>
        </w:rPr>
        <w:t>“</w:t>
      </w:r>
      <w:r w:rsidR="00762D9A" w:rsidRPr="00762D9A">
        <w:rPr>
          <w:rFonts w:ascii="仿宋_GB2312" w:eastAsia="仿宋_GB2312" w:hAnsi="仿宋"/>
          <w:sz w:val="32"/>
          <w:szCs w:val="32"/>
        </w:rPr>
        <w:t>双码</w:t>
      </w:r>
      <w:r w:rsidR="00762D9A" w:rsidRPr="00762D9A">
        <w:rPr>
          <w:rFonts w:ascii="仿宋_GB2312" w:eastAsia="仿宋_GB2312" w:hAnsi="仿宋"/>
          <w:sz w:val="32"/>
          <w:szCs w:val="32"/>
        </w:rPr>
        <w:t>”</w:t>
      </w:r>
      <w:r w:rsidR="00762D9A" w:rsidRPr="00762D9A">
        <w:rPr>
          <w:rFonts w:ascii="仿宋_GB2312" w:eastAsia="仿宋_GB2312" w:hAnsi="仿宋"/>
          <w:sz w:val="32"/>
          <w:szCs w:val="32"/>
        </w:rPr>
        <w:t>近10万次。截止目前，各校区门岗共查获、截停和</w:t>
      </w:r>
      <w:proofErr w:type="gramStart"/>
      <w:r w:rsidR="00762D9A" w:rsidRPr="00762D9A">
        <w:rPr>
          <w:rFonts w:ascii="仿宋_GB2312" w:eastAsia="仿宋_GB2312" w:hAnsi="仿宋"/>
          <w:sz w:val="32"/>
          <w:szCs w:val="32"/>
        </w:rPr>
        <w:t>劝离无权限</w:t>
      </w:r>
      <w:proofErr w:type="gramEnd"/>
      <w:r w:rsidR="00762D9A" w:rsidRPr="00762D9A">
        <w:rPr>
          <w:rFonts w:ascii="仿宋_GB2312" w:eastAsia="仿宋_GB2312" w:hAnsi="仿宋"/>
          <w:sz w:val="32"/>
          <w:szCs w:val="32"/>
        </w:rPr>
        <w:t>进校人员500余人次。加强聚集性活动管理，强化督促落实和协同联动。专门下发《关于进一步做</w:t>
      </w:r>
      <w:r w:rsidR="00762D9A" w:rsidRPr="00762D9A">
        <w:rPr>
          <w:rFonts w:ascii="仿宋_GB2312" w:eastAsia="仿宋_GB2312" w:hAnsi="仿宋" w:hint="eastAsia"/>
          <w:sz w:val="32"/>
          <w:szCs w:val="32"/>
        </w:rPr>
        <w:t>好疫情防控期间校园活动管理工作的通知》，及时部署上级有关提示，坚持“非必要不举办”“谁组织谁负责”原则，严格控制大型聚集性活动的审批和管理。</w:t>
      </w:r>
      <w:r w:rsidR="00762D9A" w:rsidRPr="00762D9A">
        <w:rPr>
          <w:rFonts w:ascii="仿宋_GB2312" w:eastAsia="仿宋_GB2312" w:hAnsi="仿宋" w:hint="eastAsia"/>
          <w:b/>
          <w:sz w:val="32"/>
          <w:szCs w:val="32"/>
        </w:rPr>
        <w:t>二是坚持“全口径”人员管理。分层分类动态落实师生防控措施。</w:t>
      </w:r>
      <w:r w:rsidR="00762D9A" w:rsidRPr="00762D9A">
        <w:rPr>
          <w:rFonts w:ascii="仿宋_GB2312" w:eastAsia="仿宋_GB2312" w:hAnsi="仿宋" w:hint="eastAsia"/>
          <w:sz w:val="32"/>
          <w:szCs w:val="32"/>
        </w:rPr>
        <w:t>对师生、非在编在籍人员、应急报备人员等不同类别人员群体，统一纳入全校疫情防控工作“一盘棋”，确保疫情防控末端落实，不漏一人。持续推进新冠病毒疫苗接种工作。截至本学期，我校教职员工新冠疫苗两剂次接种率达学生两剂次接种率达</w:t>
      </w:r>
      <w:r w:rsidR="00762D9A" w:rsidRPr="00762D9A">
        <w:rPr>
          <w:rFonts w:ascii="仿宋_GB2312" w:eastAsia="仿宋_GB2312" w:hAnsi="仿宋"/>
          <w:sz w:val="32"/>
          <w:szCs w:val="32"/>
        </w:rPr>
        <w:t>90%。对安保、物业、保洁等校内工作人员，每月进行一次核酸检测，切实织</w:t>
      </w:r>
      <w:proofErr w:type="gramStart"/>
      <w:r w:rsidR="00762D9A" w:rsidRPr="00762D9A">
        <w:rPr>
          <w:rFonts w:ascii="仿宋_GB2312" w:eastAsia="仿宋_GB2312" w:hAnsi="仿宋"/>
          <w:sz w:val="32"/>
          <w:szCs w:val="32"/>
        </w:rPr>
        <w:t>牢织密</w:t>
      </w:r>
      <w:proofErr w:type="gramEnd"/>
      <w:r w:rsidR="00762D9A" w:rsidRPr="00762D9A">
        <w:rPr>
          <w:rFonts w:ascii="仿宋_GB2312" w:eastAsia="仿宋_GB2312" w:hAnsi="仿宋"/>
          <w:sz w:val="32"/>
          <w:szCs w:val="32"/>
        </w:rPr>
        <w:t>疫情防控工作网。</w:t>
      </w:r>
      <w:r w:rsidR="00762D9A" w:rsidRPr="00762D9A">
        <w:rPr>
          <w:rFonts w:ascii="仿宋_GB2312" w:eastAsia="仿宋_GB2312" w:hAnsi="仿宋"/>
          <w:b/>
          <w:sz w:val="32"/>
          <w:szCs w:val="32"/>
        </w:rPr>
        <w:t>三是</w:t>
      </w:r>
      <w:r w:rsidR="00762D9A" w:rsidRPr="00762D9A">
        <w:rPr>
          <w:rFonts w:ascii="仿宋_GB2312" w:eastAsia="仿宋_GB2312" w:hAnsi="仿宋" w:hint="eastAsia"/>
          <w:b/>
          <w:sz w:val="32"/>
          <w:szCs w:val="32"/>
        </w:rPr>
        <w:t>强化应急工作预案。</w:t>
      </w:r>
      <w:r w:rsidR="00762D9A" w:rsidRPr="00762D9A">
        <w:rPr>
          <w:rFonts w:ascii="仿宋_GB2312" w:eastAsia="仿宋_GB2312" w:hAnsi="仿宋" w:hint="eastAsia"/>
          <w:sz w:val="32"/>
          <w:szCs w:val="32"/>
        </w:rPr>
        <w:t>先后制定《疫情防控指挥系统应急方案》《突发新冠肺炎疫情处置工作预案》等文件，切实强化师生健康突发状况应急处置。针对疫情防控重点流程和环节，组织开展全要素疫情防控应急演</w:t>
      </w:r>
      <w:r w:rsidR="00762D9A" w:rsidRPr="00762D9A">
        <w:rPr>
          <w:rFonts w:ascii="仿宋_GB2312" w:eastAsia="仿宋_GB2312" w:hAnsi="仿宋" w:hint="eastAsia"/>
          <w:sz w:val="32"/>
          <w:szCs w:val="32"/>
        </w:rPr>
        <w:lastRenderedPageBreak/>
        <w:t>练，强化应急处置能力和敏感节点应急值守，全力维护校园安全稳定。</w:t>
      </w:r>
      <w:r w:rsidR="00762D9A" w:rsidRPr="00762D9A">
        <w:rPr>
          <w:rFonts w:ascii="仿宋_GB2312" w:eastAsia="仿宋_GB2312" w:hAnsi="仿宋" w:hint="eastAsia"/>
          <w:b/>
          <w:sz w:val="32"/>
          <w:szCs w:val="32"/>
        </w:rPr>
        <w:t>四是做好师生关心关爱。</w:t>
      </w:r>
      <w:r w:rsidR="00762D9A" w:rsidRPr="00762D9A">
        <w:rPr>
          <w:rFonts w:ascii="仿宋_GB2312" w:eastAsia="仿宋_GB2312" w:hAnsi="仿宋" w:hint="eastAsia"/>
          <w:sz w:val="32"/>
          <w:szCs w:val="32"/>
        </w:rPr>
        <w:t>严格管理校园食品安全，大力开展爱国卫生运动；及时梳理、动态掌握暂不返沪返校及境外交流的师生员工动向及健康情况，点对点做好人文关怀和心理援助工作，持续开展专项补助，切实做到关心到位、关怀到位。</w:t>
      </w:r>
      <w:r w:rsidR="00762D9A" w:rsidRPr="00762D9A">
        <w:rPr>
          <w:rFonts w:ascii="仿宋_GB2312" w:eastAsia="仿宋_GB2312" w:hAnsi="仿宋" w:hint="eastAsia"/>
          <w:b/>
          <w:sz w:val="32"/>
          <w:szCs w:val="32"/>
        </w:rPr>
        <w:t>五是规范信息报送。</w:t>
      </w:r>
      <w:r w:rsidR="00762D9A" w:rsidRPr="00762D9A">
        <w:rPr>
          <w:rFonts w:ascii="仿宋_GB2312" w:eastAsia="仿宋_GB2312" w:hAnsi="仿宋" w:hint="eastAsia"/>
          <w:sz w:val="32"/>
          <w:szCs w:val="32"/>
        </w:rPr>
        <w:t>坚持动态掌握本校师生员工健康状况，严格执行“日报告”“零报告”制度，做好师生疫情防控每日打卡工作，精准掌握动态信息，遇有突发情况及时报告，确保信息畅通。</w:t>
      </w:r>
    </w:p>
    <w:p w14:paraId="1A9F78B2" w14:textId="5A227628" w:rsidR="00C40783" w:rsidRPr="00C40783" w:rsidRDefault="00305433" w:rsidP="003F4FBB">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w:t>
      </w:r>
      <w:r w:rsidR="003A79AA">
        <w:rPr>
          <w:rFonts w:ascii="黑体" w:eastAsia="黑体" w:hAnsi="黑体" w:hint="eastAsia"/>
          <w:sz w:val="32"/>
          <w:szCs w:val="32"/>
        </w:rPr>
        <w:t>、</w:t>
      </w:r>
      <w:r w:rsidR="00637C69">
        <w:rPr>
          <w:rFonts w:ascii="黑体" w:eastAsia="黑体" w:hAnsi="黑体" w:hint="eastAsia"/>
          <w:sz w:val="32"/>
          <w:szCs w:val="32"/>
        </w:rPr>
        <w:t>坚持“强化领导、守土</w:t>
      </w:r>
      <w:r w:rsidR="003F4FBB">
        <w:rPr>
          <w:rFonts w:ascii="黑体" w:eastAsia="黑体" w:hAnsi="黑体" w:hint="eastAsia"/>
          <w:sz w:val="32"/>
          <w:szCs w:val="32"/>
        </w:rPr>
        <w:t>尽责”，</w:t>
      </w:r>
      <w:r w:rsidR="00196F33">
        <w:rPr>
          <w:rFonts w:ascii="黑体" w:eastAsia="黑体" w:hAnsi="黑体" w:hint="eastAsia"/>
          <w:sz w:val="32"/>
          <w:szCs w:val="32"/>
        </w:rPr>
        <w:t>不折不扣</w:t>
      </w:r>
      <w:r w:rsidR="003F4FBB">
        <w:rPr>
          <w:rFonts w:ascii="黑体" w:eastAsia="黑体" w:hAnsi="黑体" w:hint="eastAsia"/>
          <w:sz w:val="32"/>
          <w:szCs w:val="32"/>
        </w:rPr>
        <w:t>做好校园</w:t>
      </w:r>
      <w:r w:rsidR="003713FE">
        <w:rPr>
          <w:rFonts w:ascii="黑体" w:eastAsia="黑体" w:hAnsi="黑体" w:hint="eastAsia"/>
          <w:sz w:val="32"/>
          <w:szCs w:val="32"/>
        </w:rPr>
        <w:t>反恐</w:t>
      </w:r>
      <w:r w:rsidR="003A79AA">
        <w:rPr>
          <w:rFonts w:ascii="黑体" w:eastAsia="黑体" w:hAnsi="黑体" w:hint="eastAsia"/>
          <w:sz w:val="32"/>
          <w:szCs w:val="32"/>
        </w:rPr>
        <w:t>工作</w:t>
      </w:r>
      <w:r w:rsidR="003F4FBB">
        <w:rPr>
          <w:rFonts w:ascii="黑体" w:eastAsia="黑体" w:hAnsi="黑体" w:hint="eastAsia"/>
          <w:sz w:val="32"/>
          <w:szCs w:val="32"/>
        </w:rPr>
        <w:t>。</w:t>
      </w:r>
      <w:r w:rsidR="009D16B0" w:rsidRPr="009D16B0">
        <w:rPr>
          <w:rFonts w:ascii="仿宋_GB2312" w:eastAsia="仿宋_GB2312" w:hAnsi="仿宋" w:hint="eastAsia"/>
          <w:b/>
          <w:sz w:val="32"/>
          <w:szCs w:val="32"/>
        </w:rPr>
        <w:t>一是加强组织领导。</w:t>
      </w:r>
      <w:r w:rsidR="009D16B0" w:rsidRPr="009D16B0">
        <w:rPr>
          <w:rFonts w:ascii="仿宋_GB2312" w:eastAsia="仿宋_GB2312" w:hAnsi="仿宋" w:hint="eastAsia"/>
          <w:sz w:val="32"/>
          <w:szCs w:val="32"/>
        </w:rPr>
        <w:t>根据市教卫工作党委、市教委要求，为建立健全高校</w:t>
      </w:r>
      <w:r w:rsidR="009D16B0" w:rsidRPr="009D16B0">
        <w:rPr>
          <w:rFonts w:ascii="仿宋_GB2312" w:eastAsia="仿宋_GB2312" w:hAnsi="仿宋"/>
          <w:sz w:val="32"/>
          <w:szCs w:val="32"/>
        </w:rPr>
        <w:t>FKB工作体系，提升FKB工作水平，切实维护高校AQWD，学校成立FKB工作领导小组，党政主要领导为组长，分管AQWD工作领导为常务副组长，分管学生工作、外事工作、后勤工作领导为副组长，学校相关职能部门和院系党组织负责人为成员，领导小组下设办公室，办公室设在学校办公室。学校结合实际研究制定了《FKB工作实施细则（试行）》，明确了工作要求、组织体系、工作任务、职责分工等内容。</w:t>
      </w:r>
      <w:r w:rsidR="00CD199B" w:rsidRPr="00B72F03">
        <w:rPr>
          <w:rFonts w:ascii="仿宋_GB2312" w:eastAsia="仿宋_GB2312" w:hAnsi="仿宋" w:hint="eastAsia"/>
          <w:b/>
          <w:sz w:val="32"/>
          <w:szCs w:val="32"/>
        </w:rPr>
        <w:t>二是</w:t>
      </w:r>
      <w:r w:rsidR="00C40783" w:rsidRPr="00B72F03">
        <w:rPr>
          <w:rFonts w:ascii="仿宋_GB2312" w:eastAsia="仿宋_GB2312" w:hAnsi="仿宋" w:hint="eastAsia"/>
          <w:b/>
          <w:sz w:val="32"/>
          <w:szCs w:val="32"/>
        </w:rPr>
        <w:t>将反</w:t>
      </w:r>
      <w:proofErr w:type="gramStart"/>
      <w:r w:rsidR="00C40783" w:rsidRPr="00B72F03">
        <w:rPr>
          <w:rFonts w:ascii="仿宋_GB2312" w:eastAsia="仿宋_GB2312" w:hAnsi="仿宋" w:hint="eastAsia"/>
          <w:b/>
          <w:sz w:val="32"/>
          <w:szCs w:val="32"/>
        </w:rPr>
        <w:t>恐工作</w:t>
      </w:r>
      <w:proofErr w:type="gramEnd"/>
      <w:r w:rsidR="00C40783" w:rsidRPr="00B72F03">
        <w:rPr>
          <w:rFonts w:ascii="仿宋_GB2312" w:eastAsia="仿宋_GB2312" w:hAnsi="仿宋" w:hint="eastAsia"/>
          <w:b/>
          <w:sz w:val="32"/>
          <w:szCs w:val="32"/>
        </w:rPr>
        <w:t>与校园日常安全管理工作相结合。</w:t>
      </w:r>
      <w:r w:rsidR="00C40783" w:rsidRPr="00C40783">
        <w:rPr>
          <w:rFonts w:ascii="仿宋_GB2312" w:eastAsia="仿宋_GB2312" w:hAnsi="仿宋" w:hint="eastAsia"/>
          <w:sz w:val="32"/>
          <w:szCs w:val="32"/>
        </w:rPr>
        <w:t>着重加强校内反</w:t>
      </w:r>
      <w:proofErr w:type="gramStart"/>
      <w:r w:rsidR="00C40783" w:rsidRPr="00C40783">
        <w:rPr>
          <w:rFonts w:ascii="仿宋_GB2312" w:eastAsia="仿宋_GB2312" w:hAnsi="仿宋" w:hint="eastAsia"/>
          <w:sz w:val="32"/>
          <w:szCs w:val="32"/>
        </w:rPr>
        <w:t>恐重点</w:t>
      </w:r>
      <w:proofErr w:type="gramEnd"/>
      <w:r w:rsidR="00C40783" w:rsidRPr="00C40783">
        <w:rPr>
          <w:rFonts w:ascii="仿宋_GB2312" w:eastAsia="仿宋_GB2312" w:hAnsi="仿宋" w:hint="eastAsia"/>
          <w:sz w:val="32"/>
          <w:szCs w:val="32"/>
        </w:rPr>
        <w:t>部位，如</w:t>
      </w:r>
      <w:r w:rsidR="00764F85">
        <w:rPr>
          <w:rFonts w:ascii="仿宋_GB2312" w:eastAsia="仿宋_GB2312" w:hAnsi="仿宋" w:hint="eastAsia"/>
          <w:sz w:val="32"/>
          <w:szCs w:val="32"/>
        </w:rPr>
        <w:t>学校大门、</w:t>
      </w:r>
      <w:proofErr w:type="gramStart"/>
      <w:r w:rsidR="00764F85">
        <w:rPr>
          <w:rFonts w:ascii="仿宋_GB2312" w:eastAsia="仿宋_GB2312" w:hAnsi="仿宋" w:hint="eastAsia"/>
          <w:sz w:val="32"/>
          <w:szCs w:val="32"/>
        </w:rPr>
        <w:t>德政楼</w:t>
      </w:r>
      <w:proofErr w:type="gramEnd"/>
      <w:r w:rsidR="00C40783" w:rsidRPr="00C40783">
        <w:rPr>
          <w:rFonts w:ascii="仿宋_GB2312" w:eastAsia="仿宋_GB2312" w:hAnsi="仿宋" w:hint="eastAsia"/>
          <w:sz w:val="32"/>
          <w:szCs w:val="32"/>
        </w:rPr>
        <w:t>的技防设施、反恐装备的配备。进一步提高反</w:t>
      </w:r>
      <w:proofErr w:type="gramStart"/>
      <w:r w:rsidR="00C40783" w:rsidRPr="00C40783">
        <w:rPr>
          <w:rFonts w:ascii="仿宋_GB2312" w:eastAsia="仿宋_GB2312" w:hAnsi="仿宋" w:hint="eastAsia"/>
          <w:sz w:val="32"/>
          <w:szCs w:val="32"/>
        </w:rPr>
        <w:t>恐重点</w:t>
      </w:r>
      <w:proofErr w:type="gramEnd"/>
      <w:r w:rsidR="00C40783" w:rsidRPr="00C40783">
        <w:rPr>
          <w:rFonts w:ascii="仿宋_GB2312" w:eastAsia="仿宋_GB2312" w:hAnsi="仿宋" w:hint="eastAsia"/>
          <w:sz w:val="32"/>
          <w:szCs w:val="32"/>
        </w:rPr>
        <w:t>部位相关区域的安保巡逻、视频巡控的频次和力度。同时，根据“智慧公安”的要求，部分校区校门增加人脸识别摄像机，</w:t>
      </w:r>
      <w:r w:rsidR="00764F85">
        <w:rPr>
          <w:rFonts w:ascii="仿宋_GB2312" w:eastAsia="仿宋_GB2312" w:hAnsi="仿宋" w:hint="eastAsia"/>
          <w:sz w:val="32"/>
          <w:szCs w:val="32"/>
        </w:rPr>
        <w:t>抓紧</w:t>
      </w:r>
      <w:r w:rsidR="00764F85">
        <w:rPr>
          <w:rFonts w:ascii="仿宋_GB2312" w:eastAsia="仿宋_GB2312" w:hAnsi="仿宋" w:hint="eastAsia"/>
          <w:sz w:val="32"/>
          <w:szCs w:val="32"/>
        </w:rPr>
        <w:lastRenderedPageBreak/>
        <w:t>建设人员轨迹分析项目</w:t>
      </w:r>
      <w:r w:rsidR="00C40783" w:rsidRPr="00C40783">
        <w:rPr>
          <w:rFonts w:ascii="仿宋_GB2312" w:eastAsia="仿宋_GB2312" w:hAnsi="仿宋" w:hint="eastAsia"/>
          <w:sz w:val="32"/>
          <w:szCs w:val="32"/>
        </w:rPr>
        <w:t>。</w:t>
      </w:r>
      <w:proofErr w:type="gramStart"/>
      <w:r w:rsidR="00C40783" w:rsidRPr="00C40783">
        <w:rPr>
          <w:rFonts w:ascii="仿宋_GB2312" w:eastAsia="仿宋_GB2312" w:hAnsi="仿宋" w:hint="eastAsia"/>
          <w:sz w:val="32"/>
          <w:szCs w:val="32"/>
        </w:rPr>
        <w:t>定期有</w:t>
      </w:r>
      <w:proofErr w:type="gramEnd"/>
      <w:r w:rsidR="00C40783" w:rsidRPr="00C40783">
        <w:rPr>
          <w:rFonts w:ascii="仿宋_GB2312" w:eastAsia="仿宋_GB2312" w:hAnsi="仿宋" w:hint="eastAsia"/>
          <w:sz w:val="32"/>
          <w:szCs w:val="32"/>
        </w:rPr>
        <w:t>针对性地组织安保人员和反</w:t>
      </w:r>
      <w:proofErr w:type="gramStart"/>
      <w:r w:rsidR="00C40783" w:rsidRPr="00C40783">
        <w:rPr>
          <w:rFonts w:ascii="仿宋_GB2312" w:eastAsia="仿宋_GB2312" w:hAnsi="仿宋" w:hint="eastAsia"/>
          <w:sz w:val="32"/>
          <w:szCs w:val="32"/>
        </w:rPr>
        <w:t>恐重点</w:t>
      </w:r>
      <w:proofErr w:type="gramEnd"/>
      <w:r w:rsidR="00C40783" w:rsidRPr="00C40783">
        <w:rPr>
          <w:rFonts w:ascii="仿宋_GB2312" w:eastAsia="仿宋_GB2312" w:hAnsi="仿宋" w:hint="eastAsia"/>
          <w:sz w:val="32"/>
          <w:szCs w:val="32"/>
        </w:rPr>
        <w:t>部位工作人员进行反恐怖袭击培训和演练。</w:t>
      </w:r>
      <w:r w:rsidR="00CD199B" w:rsidRPr="00B72F03">
        <w:rPr>
          <w:rFonts w:ascii="仿宋_GB2312" w:eastAsia="仿宋_GB2312" w:hAnsi="仿宋" w:hint="eastAsia"/>
          <w:b/>
          <w:sz w:val="32"/>
          <w:szCs w:val="32"/>
        </w:rPr>
        <w:t>三是</w:t>
      </w:r>
      <w:r w:rsidR="00C40783" w:rsidRPr="00B72F03">
        <w:rPr>
          <w:rFonts w:ascii="仿宋_GB2312" w:eastAsia="仿宋_GB2312" w:hAnsi="仿宋" w:hint="eastAsia"/>
          <w:b/>
          <w:sz w:val="32"/>
          <w:szCs w:val="32"/>
        </w:rPr>
        <w:t>加强与校外有关部门的信息沟通与</w:t>
      </w:r>
      <w:proofErr w:type="gramStart"/>
      <w:r w:rsidR="00C40783" w:rsidRPr="00B72F03">
        <w:rPr>
          <w:rFonts w:ascii="仿宋_GB2312" w:eastAsia="仿宋_GB2312" w:hAnsi="仿宋" w:hint="eastAsia"/>
          <w:b/>
          <w:sz w:val="32"/>
          <w:szCs w:val="32"/>
        </w:rPr>
        <w:t>研</w:t>
      </w:r>
      <w:proofErr w:type="gramEnd"/>
      <w:r w:rsidR="00C40783" w:rsidRPr="00B72F03">
        <w:rPr>
          <w:rFonts w:ascii="仿宋_GB2312" w:eastAsia="仿宋_GB2312" w:hAnsi="仿宋" w:hint="eastAsia"/>
          <w:b/>
          <w:sz w:val="32"/>
          <w:szCs w:val="32"/>
        </w:rPr>
        <w:t>判</w:t>
      </w:r>
      <w:r w:rsidR="00CD199B" w:rsidRPr="00B72F03">
        <w:rPr>
          <w:rFonts w:ascii="仿宋_GB2312" w:eastAsia="仿宋_GB2312" w:hAnsi="仿宋" w:hint="eastAsia"/>
          <w:b/>
          <w:sz w:val="32"/>
          <w:szCs w:val="32"/>
        </w:rPr>
        <w:t>。</w:t>
      </w:r>
      <w:r w:rsidR="00C40783" w:rsidRPr="00C40783">
        <w:rPr>
          <w:rFonts w:ascii="仿宋_GB2312" w:eastAsia="仿宋_GB2312" w:hAnsi="仿宋" w:hint="eastAsia"/>
          <w:sz w:val="32"/>
          <w:szCs w:val="32"/>
        </w:rPr>
        <w:t>学校对外主动与文保、国保、街道等有关部门单位保持信息畅通，了解掌握有关部门单位关于我校少数民族学生和重点人员的信息情况，及时做好</w:t>
      </w:r>
      <w:proofErr w:type="gramStart"/>
      <w:r w:rsidR="00C40783" w:rsidRPr="00C40783">
        <w:rPr>
          <w:rFonts w:ascii="仿宋_GB2312" w:eastAsia="仿宋_GB2312" w:hAnsi="仿宋" w:hint="eastAsia"/>
          <w:sz w:val="32"/>
          <w:szCs w:val="32"/>
        </w:rPr>
        <w:t>研</w:t>
      </w:r>
      <w:proofErr w:type="gramEnd"/>
      <w:r w:rsidR="00C40783" w:rsidRPr="00C40783">
        <w:rPr>
          <w:rFonts w:ascii="仿宋_GB2312" w:eastAsia="仿宋_GB2312" w:hAnsi="仿宋" w:hint="eastAsia"/>
          <w:sz w:val="32"/>
          <w:szCs w:val="32"/>
        </w:rPr>
        <w:t>判预警，预防在先。</w:t>
      </w:r>
      <w:r w:rsidR="00CD199B" w:rsidRPr="00CD199B">
        <w:rPr>
          <w:rFonts w:ascii="仿宋_GB2312" w:eastAsia="仿宋_GB2312" w:hAnsi="仿宋" w:hint="eastAsia"/>
          <w:b/>
          <w:sz w:val="32"/>
          <w:szCs w:val="32"/>
        </w:rPr>
        <w:t>四是</w:t>
      </w:r>
      <w:r w:rsidR="00C40783" w:rsidRPr="00CD199B">
        <w:rPr>
          <w:rFonts w:ascii="仿宋_GB2312" w:eastAsia="仿宋_GB2312" w:hAnsi="仿宋" w:hint="eastAsia"/>
          <w:b/>
          <w:sz w:val="32"/>
          <w:szCs w:val="32"/>
        </w:rPr>
        <w:t>校内建立多部门联动工作机制</w:t>
      </w:r>
      <w:r w:rsidR="00CD199B">
        <w:rPr>
          <w:rFonts w:ascii="仿宋_GB2312" w:eastAsia="仿宋_GB2312" w:hAnsi="仿宋" w:hint="eastAsia"/>
          <w:b/>
          <w:sz w:val="32"/>
          <w:szCs w:val="32"/>
        </w:rPr>
        <w:t>。</w:t>
      </w:r>
      <w:r w:rsidR="00C40783" w:rsidRPr="00C40783">
        <w:rPr>
          <w:rFonts w:ascii="仿宋_GB2312" w:eastAsia="仿宋_GB2312" w:hAnsi="仿宋" w:hint="eastAsia"/>
          <w:sz w:val="32"/>
          <w:szCs w:val="32"/>
        </w:rPr>
        <w:t>定期组织召开少数民族学生联席工作会议，及时沟通相关工作。</w:t>
      </w:r>
      <w:r w:rsidR="00CD199B">
        <w:rPr>
          <w:rFonts w:ascii="仿宋_GB2312" w:eastAsia="仿宋_GB2312" w:hAnsi="仿宋" w:hint="eastAsia"/>
          <w:sz w:val="32"/>
          <w:szCs w:val="32"/>
        </w:rPr>
        <w:t>联合院系及学生管理部门，对重点关注学生成立相应工作小组，加强</w:t>
      </w:r>
      <w:r w:rsidR="00C40783" w:rsidRPr="00C40783">
        <w:rPr>
          <w:rFonts w:ascii="仿宋_GB2312" w:eastAsia="仿宋_GB2312" w:hAnsi="仿宋" w:hint="eastAsia"/>
          <w:sz w:val="32"/>
          <w:szCs w:val="32"/>
        </w:rPr>
        <w:t>护照管理、学籍异常登记</w:t>
      </w:r>
      <w:r w:rsidR="00D23BAD">
        <w:rPr>
          <w:rFonts w:ascii="仿宋_GB2312" w:eastAsia="仿宋_GB2312" w:hAnsi="仿宋" w:hint="eastAsia"/>
          <w:sz w:val="32"/>
          <w:szCs w:val="32"/>
        </w:rPr>
        <w:t xml:space="preserve">、 </w:t>
      </w:r>
      <w:r w:rsidR="00CD199B">
        <w:rPr>
          <w:rFonts w:ascii="仿宋_GB2312" w:eastAsia="仿宋_GB2312" w:hAnsi="仿宋" w:hint="eastAsia"/>
          <w:sz w:val="32"/>
          <w:szCs w:val="32"/>
        </w:rPr>
        <w:t>“暴恐音视频”</w:t>
      </w:r>
      <w:r w:rsidR="00C40783" w:rsidRPr="00C40783">
        <w:rPr>
          <w:rFonts w:ascii="仿宋_GB2312" w:eastAsia="仿宋_GB2312" w:hAnsi="仿宋" w:hint="eastAsia"/>
          <w:sz w:val="32"/>
          <w:szCs w:val="32"/>
        </w:rPr>
        <w:t>清查</w:t>
      </w:r>
      <w:r w:rsidR="00D23BAD">
        <w:rPr>
          <w:rFonts w:ascii="仿宋_GB2312" w:eastAsia="仿宋_GB2312" w:hAnsi="仿宋" w:hint="eastAsia"/>
          <w:sz w:val="32"/>
          <w:szCs w:val="32"/>
        </w:rPr>
        <w:t>等</w:t>
      </w:r>
      <w:r w:rsidR="00C40783" w:rsidRPr="00C40783">
        <w:rPr>
          <w:rFonts w:ascii="仿宋_GB2312" w:eastAsia="仿宋_GB2312" w:hAnsi="仿宋" w:hint="eastAsia"/>
          <w:sz w:val="32"/>
          <w:szCs w:val="32"/>
        </w:rPr>
        <w:t>工作</w:t>
      </w:r>
      <w:r w:rsidR="00CD199B">
        <w:rPr>
          <w:rFonts w:ascii="仿宋_GB2312" w:eastAsia="仿宋_GB2312" w:hAnsi="仿宋" w:hint="eastAsia"/>
          <w:sz w:val="32"/>
          <w:szCs w:val="32"/>
        </w:rPr>
        <w:t>。</w:t>
      </w:r>
    </w:p>
    <w:p w14:paraId="78C2D444" w14:textId="2F32937D" w:rsidR="008A0EFF" w:rsidRDefault="00B72F03" w:rsidP="003F4FBB">
      <w:pPr>
        <w:spacing w:line="580" w:lineRule="exact"/>
        <w:ind w:firstLineChars="200" w:firstLine="640"/>
        <w:rPr>
          <w:rFonts w:ascii="仿宋_GB2312" w:eastAsia="仿宋_GB2312" w:hAnsi="仿宋" w:cs="Times New Roman"/>
          <w:sz w:val="32"/>
          <w:szCs w:val="32"/>
        </w:rPr>
      </w:pPr>
      <w:r>
        <w:rPr>
          <w:rFonts w:ascii="黑体" w:eastAsia="黑体" w:hAnsi="黑体" w:hint="eastAsia"/>
          <w:sz w:val="32"/>
          <w:szCs w:val="32"/>
        </w:rPr>
        <w:t>六、</w:t>
      </w:r>
      <w:r w:rsidR="003F4FBB">
        <w:rPr>
          <w:rFonts w:ascii="黑体" w:eastAsia="黑体" w:hAnsi="黑体" w:hint="eastAsia"/>
          <w:sz w:val="32"/>
          <w:szCs w:val="32"/>
        </w:rPr>
        <w:t>坚持“制度先行、教育常态”，严格严肃</w:t>
      </w:r>
      <w:r w:rsidR="003A79AA">
        <w:rPr>
          <w:rFonts w:ascii="黑体" w:eastAsia="黑体" w:hAnsi="黑体" w:hint="eastAsia"/>
          <w:sz w:val="32"/>
          <w:szCs w:val="32"/>
        </w:rPr>
        <w:t>宿舍安全管理</w:t>
      </w:r>
      <w:r w:rsidR="00D23BAD">
        <w:rPr>
          <w:rFonts w:ascii="黑体" w:eastAsia="黑体" w:hAnsi="黑体" w:hint="eastAsia"/>
          <w:sz w:val="32"/>
          <w:szCs w:val="32"/>
        </w:rPr>
        <w:t>。</w:t>
      </w:r>
      <w:r w:rsidR="003F4FBB" w:rsidRPr="00B72F03">
        <w:rPr>
          <w:rFonts w:ascii="仿宋_GB2312" w:eastAsia="仿宋_GB2312" w:hAnsi="楷体" w:hint="eastAsia"/>
          <w:b/>
          <w:sz w:val="32"/>
          <w:szCs w:val="32"/>
        </w:rPr>
        <w:t>一是</w:t>
      </w:r>
      <w:r w:rsidR="003E7B99">
        <w:rPr>
          <w:rFonts w:ascii="仿宋_GB2312" w:eastAsia="仿宋_GB2312" w:hAnsi="楷体" w:hint="eastAsia"/>
          <w:b/>
          <w:sz w:val="32"/>
          <w:szCs w:val="32"/>
        </w:rPr>
        <w:t>加强三门管控</w:t>
      </w:r>
      <w:r w:rsidR="003A79AA" w:rsidRPr="00B72F03">
        <w:rPr>
          <w:rFonts w:ascii="仿宋_GB2312" w:eastAsia="仿宋_GB2312" w:hAnsi="楷体" w:hint="eastAsia"/>
          <w:b/>
          <w:sz w:val="32"/>
          <w:szCs w:val="32"/>
        </w:rPr>
        <w:t>。</w:t>
      </w:r>
      <w:r w:rsidR="003E7B99" w:rsidRPr="003E7B99">
        <w:rPr>
          <w:rFonts w:ascii="仿宋_GB2312" w:eastAsia="仿宋_GB2312" w:hAnsi="楷体" w:hint="eastAsia"/>
          <w:sz w:val="32"/>
          <w:szCs w:val="32"/>
        </w:rPr>
        <w:t>结合宿舍回购基建大修工程，我校分四期建成了学生社区安全防控“四道防线”。即</w:t>
      </w:r>
      <w:r w:rsidR="009D16B0">
        <w:rPr>
          <w:rFonts w:ascii="仿宋_GB2312" w:eastAsia="仿宋_GB2312" w:hAnsi="楷体" w:hint="eastAsia"/>
          <w:sz w:val="32"/>
          <w:szCs w:val="32"/>
        </w:rPr>
        <w:t>社区</w:t>
      </w:r>
      <w:r w:rsidR="003E7B99" w:rsidRPr="003E7B99">
        <w:rPr>
          <w:rFonts w:ascii="仿宋_GB2312" w:eastAsia="仿宋_GB2312" w:hAnsi="楷体" w:hint="eastAsia"/>
          <w:sz w:val="32"/>
          <w:szCs w:val="32"/>
        </w:rPr>
        <w:t>大门、楼宇门、</w:t>
      </w:r>
      <w:r w:rsidR="009D16B0">
        <w:rPr>
          <w:rFonts w:ascii="仿宋_GB2312" w:eastAsia="仿宋_GB2312" w:hAnsi="楷体" w:hint="eastAsia"/>
          <w:sz w:val="32"/>
          <w:szCs w:val="32"/>
        </w:rPr>
        <w:t>房间</w:t>
      </w:r>
      <w:r w:rsidR="003E7B99" w:rsidRPr="003E7B99">
        <w:rPr>
          <w:rFonts w:ascii="仿宋_GB2312" w:eastAsia="仿宋_GB2312" w:hAnsi="楷体" w:hint="eastAsia"/>
          <w:sz w:val="32"/>
          <w:szCs w:val="32"/>
        </w:rPr>
        <w:t>门和</w:t>
      </w:r>
      <w:r w:rsidR="009D16B0">
        <w:rPr>
          <w:rFonts w:ascii="仿宋_GB2312" w:eastAsia="仿宋_GB2312" w:hAnsi="楷体" w:hint="eastAsia"/>
          <w:sz w:val="32"/>
          <w:szCs w:val="32"/>
        </w:rPr>
        <w:t>公共区域视频全覆盖，</w:t>
      </w:r>
      <w:r w:rsidR="003E7B99" w:rsidRPr="003E7B99">
        <w:rPr>
          <w:rFonts w:ascii="仿宋_GB2312" w:eastAsia="仿宋_GB2312" w:hAnsi="楷体" w:hint="eastAsia"/>
          <w:sz w:val="32"/>
          <w:szCs w:val="32"/>
        </w:rPr>
        <w:t>共同构建</w:t>
      </w:r>
      <w:r w:rsidR="003E7B99">
        <w:rPr>
          <w:rFonts w:ascii="仿宋_GB2312" w:eastAsia="仿宋_GB2312" w:hAnsi="楷体" w:hint="eastAsia"/>
          <w:sz w:val="32"/>
          <w:szCs w:val="32"/>
        </w:rPr>
        <w:t>了</w:t>
      </w:r>
      <w:r w:rsidR="003E7B99" w:rsidRPr="003E7B99">
        <w:rPr>
          <w:rFonts w:ascii="仿宋_GB2312" w:eastAsia="仿宋_GB2312" w:hAnsi="楷体" w:hint="eastAsia"/>
          <w:sz w:val="32"/>
          <w:szCs w:val="32"/>
        </w:rPr>
        <w:t>集人脸识别、信息对讲、</w:t>
      </w:r>
      <w:r w:rsidR="009D16B0">
        <w:rPr>
          <w:rFonts w:ascii="仿宋_GB2312" w:eastAsia="仿宋_GB2312" w:hAnsi="楷体" w:hint="eastAsia"/>
          <w:sz w:val="32"/>
          <w:szCs w:val="32"/>
        </w:rPr>
        <w:t>人员轨迹分析、大</w:t>
      </w:r>
      <w:r w:rsidR="003E7B99">
        <w:rPr>
          <w:rFonts w:ascii="仿宋_GB2312" w:eastAsia="仿宋_GB2312" w:hAnsi="楷体" w:hint="eastAsia"/>
          <w:sz w:val="32"/>
          <w:szCs w:val="32"/>
        </w:rPr>
        <w:t>数据</w:t>
      </w:r>
      <w:r w:rsidR="003E7B99" w:rsidRPr="003E7B99">
        <w:rPr>
          <w:rFonts w:ascii="仿宋_GB2312" w:eastAsia="仿宋_GB2312" w:hAnsi="楷体" w:hint="eastAsia"/>
          <w:sz w:val="32"/>
          <w:szCs w:val="32"/>
        </w:rPr>
        <w:t>分析、</w:t>
      </w:r>
      <w:r w:rsidR="003E7B99">
        <w:rPr>
          <w:rFonts w:ascii="仿宋_GB2312" w:eastAsia="仿宋_GB2312" w:hAnsi="楷体" w:hint="eastAsia"/>
          <w:sz w:val="32"/>
          <w:szCs w:val="32"/>
        </w:rPr>
        <w:t>信息发布等功能为一体的“</w:t>
      </w:r>
      <w:r w:rsidR="003E7B99" w:rsidRPr="003E7B99">
        <w:rPr>
          <w:rFonts w:ascii="仿宋_GB2312" w:eastAsia="仿宋_GB2312" w:hAnsi="楷体" w:hint="eastAsia"/>
          <w:sz w:val="32"/>
          <w:szCs w:val="32"/>
        </w:rPr>
        <w:t>四道防线”安全防控体系，在学生社区安全防控及疫情防控中发挥了重要作用。</w:t>
      </w:r>
      <w:r w:rsidR="007039DD">
        <w:rPr>
          <w:rFonts w:ascii="仿宋_GB2312" w:eastAsia="仿宋_GB2312" w:hAnsi="楷体" w:hint="eastAsia"/>
          <w:sz w:val="32"/>
          <w:szCs w:val="32"/>
        </w:rPr>
        <w:t>二是坚持建章立制。先后</w:t>
      </w:r>
      <w:r w:rsidR="00D23BAD">
        <w:rPr>
          <w:rFonts w:ascii="仿宋_GB2312" w:eastAsia="仿宋_GB2312" w:hAnsi="楷体" w:hint="eastAsia"/>
          <w:sz w:val="32"/>
          <w:szCs w:val="32"/>
        </w:rPr>
        <w:t>制定</w:t>
      </w:r>
      <w:r w:rsidR="007039DD">
        <w:rPr>
          <w:rFonts w:ascii="仿宋_GB2312" w:eastAsia="仿宋_GB2312" w:hAnsi="楷体" w:hint="eastAsia"/>
          <w:sz w:val="32"/>
          <w:szCs w:val="32"/>
        </w:rPr>
        <w:t>了</w:t>
      </w:r>
      <w:r w:rsidR="003A79AA">
        <w:rPr>
          <w:rFonts w:ascii="仿宋_GB2312" w:eastAsia="仿宋_GB2312" w:hAnsi="楷体" w:hint="eastAsia"/>
          <w:sz w:val="32"/>
          <w:szCs w:val="32"/>
        </w:rPr>
        <w:t>《学生</w:t>
      </w:r>
      <w:r w:rsidR="007039DD">
        <w:rPr>
          <w:rFonts w:ascii="仿宋_GB2312" w:eastAsia="仿宋_GB2312" w:hAnsi="楷体" w:hint="eastAsia"/>
          <w:sz w:val="32"/>
          <w:szCs w:val="32"/>
        </w:rPr>
        <w:t>生活</w:t>
      </w:r>
      <w:r w:rsidR="00764F85">
        <w:rPr>
          <w:rFonts w:ascii="仿宋_GB2312" w:eastAsia="仿宋_GB2312" w:hAnsi="楷体" w:hint="eastAsia"/>
          <w:sz w:val="32"/>
          <w:szCs w:val="32"/>
        </w:rPr>
        <w:t>社</w:t>
      </w:r>
      <w:r w:rsidR="003A79AA">
        <w:rPr>
          <w:rFonts w:ascii="仿宋_GB2312" w:eastAsia="仿宋_GB2312" w:hAnsi="楷体" w:hint="eastAsia"/>
          <w:sz w:val="32"/>
          <w:szCs w:val="32"/>
        </w:rPr>
        <w:t>区管理</w:t>
      </w:r>
      <w:r w:rsidR="007039DD">
        <w:rPr>
          <w:rFonts w:ascii="仿宋_GB2312" w:eastAsia="仿宋_GB2312" w:hAnsi="楷体" w:hint="eastAsia"/>
          <w:sz w:val="32"/>
          <w:szCs w:val="32"/>
        </w:rPr>
        <w:t>办法</w:t>
      </w:r>
      <w:r w:rsidR="003A79AA">
        <w:rPr>
          <w:rFonts w:ascii="仿宋_GB2312" w:eastAsia="仿宋_GB2312" w:hAnsi="楷体" w:hint="eastAsia"/>
          <w:sz w:val="32"/>
          <w:szCs w:val="32"/>
        </w:rPr>
        <w:t>》、《学生</w:t>
      </w:r>
      <w:r w:rsidR="007039DD">
        <w:rPr>
          <w:rFonts w:ascii="仿宋_GB2312" w:eastAsia="仿宋_GB2312" w:hAnsi="楷体" w:hint="eastAsia"/>
          <w:sz w:val="32"/>
          <w:szCs w:val="32"/>
        </w:rPr>
        <w:t>退宿管理办法</w:t>
      </w:r>
      <w:r w:rsidR="003A79AA">
        <w:rPr>
          <w:rFonts w:ascii="仿宋_GB2312" w:eastAsia="仿宋_GB2312" w:hAnsi="楷体" w:hint="eastAsia"/>
          <w:sz w:val="32"/>
          <w:szCs w:val="32"/>
        </w:rPr>
        <w:t>》</w:t>
      </w:r>
      <w:r w:rsidR="007039DD">
        <w:rPr>
          <w:rFonts w:ascii="仿宋_GB2312" w:eastAsia="仿宋_GB2312" w:hAnsi="楷体" w:hint="eastAsia"/>
          <w:sz w:val="32"/>
          <w:szCs w:val="32"/>
        </w:rPr>
        <w:t>、《学生住宿公约》、《关于创建文明寝室活动的评比办法》等涉及学生安全稳定的</w:t>
      </w:r>
      <w:r w:rsidR="003A79AA">
        <w:rPr>
          <w:rFonts w:ascii="仿宋_GB2312" w:eastAsia="仿宋_GB2312" w:hAnsi="楷体" w:hint="eastAsia"/>
          <w:sz w:val="32"/>
          <w:szCs w:val="32"/>
        </w:rPr>
        <w:t>相关一系列制度。以“</w:t>
      </w:r>
      <w:r w:rsidR="00764F85">
        <w:rPr>
          <w:rFonts w:ascii="仿宋_GB2312" w:eastAsia="仿宋_GB2312" w:hAnsi="楷体" w:hint="eastAsia"/>
          <w:sz w:val="32"/>
          <w:szCs w:val="32"/>
        </w:rPr>
        <w:t>宿管</w:t>
      </w:r>
      <w:r w:rsidR="003A79AA">
        <w:rPr>
          <w:rFonts w:ascii="仿宋_GB2312" w:eastAsia="仿宋_GB2312" w:hAnsi="楷体" w:hint="eastAsia"/>
          <w:sz w:val="32"/>
          <w:szCs w:val="32"/>
        </w:rPr>
        <w:t>员日常检查”“院系深入寝室自查”“职能部门</w:t>
      </w:r>
      <w:r w:rsidR="003A79AA">
        <w:rPr>
          <w:rFonts w:ascii="仿宋_GB2312" w:eastAsia="仿宋_GB2312" w:hAnsi="楷体"/>
          <w:sz w:val="32"/>
          <w:szCs w:val="32"/>
        </w:rPr>
        <w:t>联合排查</w:t>
      </w:r>
      <w:r w:rsidR="003A79AA">
        <w:rPr>
          <w:rFonts w:ascii="仿宋_GB2312" w:eastAsia="仿宋_GB2312" w:hAnsi="楷体"/>
          <w:sz w:val="32"/>
          <w:szCs w:val="32"/>
        </w:rPr>
        <w:t>”</w:t>
      </w:r>
      <w:r w:rsidR="003A79AA">
        <w:rPr>
          <w:rFonts w:ascii="仿宋_GB2312" w:eastAsia="仿宋_GB2312" w:hAnsi="楷体"/>
          <w:sz w:val="32"/>
          <w:szCs w:val="32"/>
        </w:rPr>
        <w:t>和</w:t>
      </w:r>
      <w:r w:rsidR="003A79AA">
        <w:rPr>
          <w:rFonts w:ascii="仿宋_GB2312" w:eastAsia="仿宋_GB2312" w:hAnsi="楷体"/>
          <w:sz w:val="32"/>
          <w:szCs w:val="32"/>
        </w:rPr>
        <w:t>“</w:t>
      </w:r>
      <w:r w:rsidR="00764F85">
        <w:rPr>
          <w:rFonts w:ascii="仿宋_GB2312" w:eastAsia="仿宋_GB2312" w:hAnsi="楷体" w:hint="eastAsia"/>
          <w:sz w:val="32"/>
          <w:szCs w:val="32"/>
        </w:rPr>
        <w:t>居委</w:t>
      </w:r>
      <w:r w:rsidR="003A79AA">
        <w:rPr>
          <w:rFonts w:ascii="仿宋_GB2312" w:eastAsia="仿宋_GB2312" w:hAnsi="楷体"/>
          <w:sz w:val="32"/>
          <w:szCs w:val="32"/>
        </w:rPr>
        <w:t>会随机抽查</w:t>
      </w:r>
      <w:r w:rsidR="003A79AA">
        <w:rPr>
          <w:rFonts w:ascii="仿宋_GB2312" w:eastAsia="仿宋_GB2312" w:hAnsi="楷体"/>
          <w:sz w:val="32"/>
          <w:szCs w:val="32"/>
        </w:rPr>
        <w:t>”</w:t>
      </w:r>
      <w:r w:rsidR="003A79AA">
        <w:rPr>
          <w:rFonts w:ascii="仿宋_GB2312" w:eastAsia="仿宋_GB2312" w:hAnsi="楷体"/>
          <w:sz w:val="32"/>
          <w:szCs w:val="32"/>
        </w:rPr>
        <w:t>等</w:t>
      </w:r>
      <w:r w:rsidR="003A79AA">
        <w:rPr>
          <w:rFonts w:ascii="仿宋_GB2312" w:eastAsia="仿宋_GB2312" w:hAnsi="楷体"/>
          <w:sz w:val="32"/>
          <w:szCs w:val="32"/>
        </w:rPr>
        <w:t>“</w:t>
      </w:r>
      <w:r w:rsidR="003A79AA">
        <w:rPr>
          <w:rFonts w:ascii="仿宋_GB2312" w:eastAsia="仿宋_GB2312" w:hAnsi="楷体"/>
          <w:sz w:val="32"/>
          <w:szCs w:val="32"/>
        </w:rPr>
        <w:t>四查</w:t>
      </w:r>
      <w:r w:rsidR="003A79AA">
        <w:rPr>
          <w:rFonts w:ascii="仿宋_GB2312" w:eastAsia="仿宋_GB2312" w:hAnsi="楷体"/>
          <w:sz w:val="32"/>
          <w:szCs w:val="32"/>
        </w:rPr>
        <w:t>”</w:t>
      </w:r>
      <w:r w:rsidR="003A79AA">
        <w:rPr>
          <w:rFonts w:ascii="仿宋_GB2312" w:eastAsia="仿宋_GB2312" w:hAnsi="楷体"/>
          <w:sz w:val="32"/>
          <w:szCs w:val="32"/>
        </w:rPr>
        <w:t>方式，加大对学生寝室安全隐患的排查整治力度。</w:t>
      </w:r>
      <w:r w:rsidR="007039DD">
        <w:rPr>
          <w:rFonts w:ascii="仿宋_GB2312" w:eastAsia="仿宋_GB2312" w:hAnsi="楷体" w:hint="eastAsia"/>
          <w:sz w:val="32"/>
          <w:szCs w:val="32"/>
        </w:rPr>
        <w:t>三</w:t>
      </w:r>
      <w:r w:rsidR="003F4FBB" w:rsidRPr="00B72F03">
        <w:rPr>
          <w:rFonts w:ascii="仿宋_GB2312" w:eastAsia="仿宋_GB2312" w:hAnsi="楷体" w:hint="eastAsia"/>
          <w:b/>
          <w:sz w:val="32"/>
          <w:szCs w:val="32"/>
        </w:rPr>
        <w:t>是</w:t>
      </w:r>
      <w:r w:rsidR="003A79AA" w:rsidRPr="00B72F03">
        <w:rPr>
          <w:rFonts w:ascii="仿宋_GB2312" w:eastAsia="仿宋_GB2312" w:hAnsi="楷体" w:hint="eastAsia"/>
          <w:b/>
          <w:sz w:val="32"/>
          <w:szCs w:val="32"/>
        </w:rPr>
        <w:t>加强队伍建设。</w:t>
      </w:r>
      <w:r w:rsidR="003E7B99" w:rsidRPr="003E7B99">
        <w:rPr>
          <w:rFonts w:ascii="仿宋_GB2312" w:eastAsia="仿宋_GB2312" w:hAnsi="楷体" w:hint="eastAsia"/>
          <w:sz w:val="32"/>
          <w:szCs w:val="32"/>
        </w:rPr>
        <w:t>社区大门及公共区域2</w:t>
      </w:r>
      <w:r w:rsidR="003E7B99" w:rsidRPr="003E7B99">
        <w:rPr>
          <w:rFonts w:ascii="仿宋_GB2312" w:eastAsia="仿宋_GB2312" w:hAnsi="楷体"/>
          <w:sz w:val="32"/>
          <w:szCs w:val="32"/>
        </w:rPr>
        <w:t>4</w:t>
      </w:r>
      <w:r w:rsidR="003E7B99" w:rsidRPr="003E7B99">
        <w:rPr>
          <w:rFonts w:ascii="仿宋_GB2312" w:eastAsia="仿宋_GB2312" w:hAnsi="楷体" w:hint="eastAsia"/>
          <w:sz w:val="32"/>
          <w:szCs w:val="32"/>
        </w:rPr>
        <w:t>小时</w:t>
      </w:r>
      <w:r w:rsidR="003E7B99" w:rsidRPr="003E7B99">
        <w:rPr>
          <w:rFonts w:ascii="仿宋_GB2312" w:eastAsia="仿宋_GB2312" w:hAnsi="楷体" w:hint="eastAsia"/>
          <w:sz w:val="32"/>
          <w:szCs w:val="32"/>
        </w:rPr>
        <w:lastRenderedPageBreak/>
        <w:t>保安执勤，</w:t>
      </w:r>
      <w:r w:rsidR="003A79AA">
        <w:rPr>
          <w:rFonts w:ascii="仿宋_GB2312" w:eastAsia="仿宋_GB2312" w:hAnsi="楷体" w:hint="eastAsia"/>
          <w:sz w:val="32"/>
          <w:szCs w:val="32"/>
        </w:rPr>
        <w:t>本科生宿舍每栋楼宇均配备</w:t>
      </w:r>
      <w:r w:rsidR="00764F85">
        <w:rPr>
          <w:rFonts w:ascii="仿宋_GB2312" w:eastAsia="仿宋_GB2312" w:hAnsi="楷体" w:hint="eastAsia"/>
          <w:sz w:val="32"/>
          <w:szCs w:val="32"/>
        </w:rPr>
        <w:t>辅导</w:t>
      </w:r>
      <w:r w:rsidR="003A79AA">
        <w:rPr>
          <w:rFonts w:ascii="仿宋_GB2312" w:eastAsia="仿宋_GB2312" w:hAnsi="楷体" w:hint="eastAsia"/>
          <w:sz w:val="32"/>
          <w:szCs w:val="32"/>
        </w:rPr>
        <w:t>员轮班</w:t>
      </w:r>
      <w:r w:rsidR="00DB15B3">
        <w:rPr>
          <w:rFonts w:ascii="仿宋_GB2312" w:eastAsia="仿宋_GB2312" w:hAnsi="楷体" w:hint="eastAsia"/>
          <w:sz w:val="32"/>
          <w:szCs w:val="32"/>
        </w:rPr>
        <w:t>，保证</w:t>
      </w:r>
      <w:r w:rsidR="003A79AA">
        <w:rPr>
          <w:rFonts w:ascii="仿宋_GB2312" w:eastAsia="仿宋_GB2312" w:hAnsi="楷体" w:hint="eastAsia"/>
          <w:sz w:val="32"/>
          <w:szCs w:val="32"/>
        </w:rPr>
        <w:t>24小时楼内值班，在楼内突发事件处理、开展日常安全教育等方面发挥作用。</w:t>
      </w:r>
      <w:r w:rsidR="007039DD">
        <w:rPr>
          <w:rFonts w:ascii="仿宋_GB2312" w:eastAsia="仿宋_GB2312" w:hAnsi="楷体" w:hint="eastAsia"/>
          <w:sz w:val="32"/>
          <w:szCs w:val="32"/>
        </w:rPr>
        <w:t>四</w:t>
      </w:r>
      <w:r w:rsidR="003F4FBB" w:rsidRPr="00B72F03">
        <w:rPr>
          <w:rFonts w:ascii="Times New Roman" w:eastAsia="仿宋_GB2312" w:hAnsi="Times New Roman" w:cs="Times New Roman" w:hint="eastAsia"/>
          <w:b/>
          <w:sz w:val="32"/>
          <w:szCs w:val="32"/>
        </w:rPr>
        <w:t>是</w:t>
      </w:r>
      <w:r w:rsidR="003A79AA" w:rsidRPr="00B72F03">
        <w:rPr>
          <w:rFonts w:ascii="仿宋_GB2312" w:eastAsia="仿宋_GB2312" w:hAnsi="仿宋" w:cs="Times New Roman" w:hint="eastAsia"/>
          <w:b/>
          <w:sz w:val="32"/>
          <w:szCs w:val="32"/>
        </w:rPr>
        <w:t>努力实现园区安全教育培训</w:t>
      </w:r>
      <w:r w:rsidR="00D23BAD" w:rsidRPr="00B72F03">
        <w:rPr>
          <w:rFonts w:ascii="仿宋_GB2312" w:eastAsia="仿宋_GB2312" w:hAnsi="仿宋" w:cs="Times New Roman" w:hint="eastAsia"/>
          <w:b/>
          <w:sz w:val="32"/>
          <w:szCs w:val="32"/>
        </w:rPr>
        <w:t>全覆盖</w:t>
      </w:r>
      <w:r w:rsidR="003A79AA" w:rsidRPr="00B72F03">
        <w:rPr>
          <w:rFonts w:ascii="仿宋_GB2312" w:eastAsia="仿宋_GB2312" w:hAnsi="仿宋" w:cs="Times New Roman" w:hint="eastAsia"/>
          <w:b/>
          <w:sz w:val="32"/>
          <w:szCs w:val="32"/>
        </w:rPr>
        <w:t>。</w:t>
      </w:r>
      <w:r w:rsidR="003A79AA">
        <w:rPr>
          <w:rFonts w:ascii="仿宋_GB2312" w:eastAsia="仿宋_GB2312" w:hAnsi="仿宋" w:cs="Times New Roman" w:hint="eastAsia"/>
          <w:sz w:val="32"/>
          <w:szCs w:val="32"/>
        </w:rPr>
        <w:t>采取多种方式</w:t>
      </w:r>
      <w:r w:rsidR="00C77BD9">
        <w:rPr>
          <w:rFonts w:ascii="仿宋_GB2312" w:eastAsia="仿宋_GB2312" w:hAnsi="仿宋" w:cs="Times New Roman" w:hint="eastAsia"/>
          <w:sz w:val="32"/>
          <w:szCs w:val="32"/>
        </w:rPr>
        <w:t>对园区所有学生，</w:t>
      </w:r>
      <w:r w:rsidR="003A79AA">
        <w:rPr>
          <w:rFonts w:ascii="仿宋_GB2312" w:eastAsia="仿宋_GB2312" w:hAnsi="仿宋" w:cs="Times New Roman" w:hint="eastAsia"/>
          <w:sz w:val="32"/>
          <w:szCs w:val="32"/>
        </w:rPr>
        <w:t>开展安全宣传教育</w:t>
      </w:r>
      <w:r w:rsidR="00C77BD9">
        <w:rPr>
          <w:rFonts w:ascii="仿宋_GB2312" w:eastAsia="仿宋_GB2312" w:hAnsi="仿宋" w:cs="Times New Roman" w:hint="eastAsia"/>
          <w:sz w:val="32"/>
          <w:szCs w:val="32"/>
        </w:rPr>
        <w:t>。</w:t>
      </w:r>
      <w:r w:rsidR="007039DD">
        <w:rPr>
          <w:rFonts w:ascii="仿宋_GB2312" w:eastAsia="仿宋_GB2312" w:hAnsi="仿宋" w:cs="Times New Roman" w:hint="eastAsia"/>
          <w:sz w:val="32"/>
          <w:szCs w:val="32"/>
        </w:rPr>
        <w:t>结合劳动教育，</w:t>
      </w:r>
      <w:r w:rsidR="003A79AA">
        <w:rPr>
          <w:rFonts w:ascii="仿宋_GB2312" w:eastAsia="仿宋_GB2312" w:hAnsi="仿宋" w:cs="Times New Roman"/>
          <w:sz w:val="32"/>
          <w:szCs w:val="32"/>
        </w:rPr>
        <w:t>重点加强</w:t>
      </w:r>
      <w:r w:rsidR="003A79AA">
        <w:rPr>
          <w:rFonts w:ascii="仿宋_GB2312" w:eastAsia="仿宋_GB2312" w:hAnsi="仿宋" w:cs="Times New Roman"/>
          <w:sz w:val="32"/>
          <w:szCs w:val="32"/>
        </w:rPr>
        <w:t>“</w:t>
      </w:r>
      <w:r w:rsidR="003A79AA">
        <w:rPr>
          <w:rFonts w:ascii="仿宋_GB2312" w:eastAsia="仿宋_GB2312" w:hAnsi="仿宋" w:cs="Times New Roman"/>
          <w:sz w:val="32"/>
          <w:szCs w:val="32"/>
        </w:rPr>
        <w:t>三育</w:t>
      </w:r>
      <w:r w:rsidR="003A79AA">
        <w:rPr>
          <w:rFonts w:ascii="仿宋_GB2312" w:eastAsia="仿宋_GB2312" w:hAnsi="仿宋" w:cs="Times New Roman"/>
          <w:sz w:val="32"/>
          <w:szCs w:val="32"/>
        </w:rPr>
        <w:t>”</w:t>
      </w:r>
      <w:r w:rsidR="003A79AA">
        <w:rPr>
          <w:rFonts w:ascii="仿宋_GB2312" w:eastAsia="仿宋_GB2312" w:hAnsi="仿宋" w:cs="Times New Roman"/>
          <w:sz w:val="32"/>
          <w:szCs w:val="32"/>
        </w:rPr>
        <w:t>工作</w:t>
      </w:r>
      <w:r w:rsidR="00D23BAD">
        <w:rPr>
          <w:rFonts w:ascii="仿宋_GB2312" w:eastAsia="仿宋_GB2312" w:hAnsi="仿宋" w:cs="Times New Roman" w:hint="eastAsia"/>
          <w:sz w:val="32"/>
          <w:szCs w:val="32"/>
        </w:rPr>
        <w:t>（防火防灾安全教育、</w:t>
      </w:r>
      <w:r w:rsidR="007039DD">
        <w:rPr>
          <w:rFonts w:ascii="仿宋_GB2312" w:eastAsia="仿宋_GB2312" w:hAnsi="仿宋" w:cs="Times New Roman" w:hint="eastAsia"/>
          <w:sz w:val="32"/>
          <w:szCs w:val="32"/>
        </w:rPr>
        <w:t>宿舍</w:t>
      </w:r>
      <w:r w:rsidR="00D23BAD">
        <w:rPr>
          <w:rFonts w:ascii="仿宋_GB2312" w:eastAsia="仿宋_GB2312" w:hAnsi="仿宋" w:cs="Times New Roman" w:hint="eastAsia"/>
          <w:sz w:val="32"/>
          <w:szCs w:val="32"/>
        </w:rPr>
        <w:t>安全教育和人身财产安全教育）</w:t>
      </w:r>
      <w:r w:rsidR="003A79AA">
        <w:rPr>
          <w:rFonts w:ascii="仿宋_GB2312" w:eastAsia="仿宋_GB2312" w:hAnsi="仿宋" w:cs="Times New Roman" w:hint="eastAsia"/>
          <w:sz w:val="32"/>
          <w:szCs w:val="32"/>
        </w:rPr>
        <w:t>。通过</w:t>
      </w:r>
      <w:r w:rsidR="007039DD">
        <w:rPr>
          <w:rFonts w:ascii="仿宋_GB2312" w:eastAsia="仿宋_GB2312" w:hAnsi="仿宋" w:cs="Times New Roman" w:hint="eastAsia"/>
          <w:sz w:val="32"/>
          <w:szCs w:val="32"/>
        </w:rPr>
        <w:t>平安校园栏、安全公众号等</w:t>
      </w:r>
      <w:r w:rsidR="003A79AA">
        <w:rPr>
          <w:rFonts w:ascii="仿宋_GB2312" w:eastAsia="仿宋_GB2312" w:hAnsi="仿宋" w:cs="Times New Roman" w:hint="eastAsia"/>
          <w:sz w:val="32"/>
          <w:szCs w:val="32"/>
        </w:rPr>
        <w:t>各类平台进行安全知识、事故案例的宣传和提醒</w:t>
      </w:r>
      <w:r w:rsidR="00D23BAD">
        <w:rPr>
          <w:rFonts w:ascii="仿宋_GB2312" w:eastAsia="仿宋_GB2312" w:hAnsi="仿宋" w:cs="Times New Roman" w:hint="eastAsia"/>
          <w:sz w:val="32"/>
          <w:szCs w:val="32"/>
        </w:rPr>
        <w:t>。</w:t>
      </w:r>
    </w:p>
    <w:p w14:paraId="65562000" w14:textId="77777777" w:rsidR="008A0EFF" w:rsidRDefault="008A0EFF">
      <w:pPr>
        <w:spacing w:line="580" w:lineRule="exact"/>
        <w:rPr>
          <w:rFonts w:ascii="仿宋_GB2312" w:eastAsia="仿宋_GB2312" w:hAnsi="仿宋"/>
          <w:sz w:val="32"/>
          <w:szCs w:val="32"/>
        </w:rPr>
      </w:pPr>
    </w:p>
    <w:p w14:paraId="34167E09" w14:textId="7D777C78" w:rsidR="008A0EFF" w:rsidRDefault="003A79AA">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校园安全和保障是一项常抓不懈、</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以贯之的工作，没有安全保证，就没有学校建设发展</w:t>
      </w:r>
      <w:r w:rsidR="003F4FBB">
        <w:rPr>
          <w:rFonts w:ascii="仿宋_GB2312" w:eastAsia="仿宋_GB2312" w:hAnsi="仿宋" w:hint="eastAsia"/>
          <w:sz w:val="32"/>
          <w:szCs w:val="32"/>
        </w:rPr>
        <w:t>。</w:t>
      </w:r>
      <w:r w:rsidR="006C15DD">
        <w:rPr>
          <w:rFonts w:ascii="仿宋_GB2312" w:eastAsia="仿宋_GB2312" w:hAnsi="仿宋" w:hint="eastAsia"/>
          <w:sz w:val="32"/>
          <w:szCs w:val="32"/>
        </w:rPr>
        <w:t>借此机会，非常感谢市教委特别是后保处长期以来对</w:t>
      </w:r>
      <w:r w:rsidR="00A744B1">
        <w:rPr>
          <w:rFonts w:ascii="仿宋_GB2312" w:eastAsia="仿宋_GB2312" w:hAnsi="仿宋" w:hint="eastAsia"/>
          <w:sz w:val="32"/>
          <w:szCs w:val="32"/>
        </w:rPr>
        <w:t>上海对外经贸</w:t>
      </w:r>
      <w:r w:rsidR="006C15DD">
        <w:rPr>
          <w:rFonts w:ascii="仿宋_GB2312" w:eastAsia="仿宋_GB2312" w:hAnsi="仿宋" w:hint="eastAsia"/>
          <w:sz w:val="32"/>
          <w:szCs w:val="32"/>
        </w:rPr>
        <w:t>大学安全工作的关心与指导，非常感谢</w:t>
      </w:r>
      <w:r w:rsidR="00A744B1">
        <w:rPr>
          <w:rFonts w:ascii="仿宋_GB2312" w:eastAsia="仿宋_GB2312" w:hAnsi="仿宋" w:hint="eastAsia"/>
          <w:sz w:val="32"/>
          <w:szCs w:val="32"/>
        </w:rPr>
        <w:t>李校长</w:t>
      </w:r>
      <w:r w:rsidR="006C15DD">
        <w:rPr>
          <w:rFonts w:ascii="仿宋_GB2312" w:eastAsia="仿宋_GB2312" w:hAnsi="仿宋" w:hint="eastAsia"/>
          <w:sz w:val="32"/>
          <w:szCs w:val="32"/>
        </w:rPr>
        <w:t>及专家们今天莅临我校</w:t>
      </w:r>
      <w:r w:rsidR="00A744B1">
        <w:rPr>
          <w:rFonts w:ascii="仿宋_GB2312" w:eastAsia="仿宋_GB2312" w:hAnsi="仿宋" w:hint="eastAsia"/>
          <w:sz w:val="32"/>
          <w:szCs w:val="32"/>
        </w:rPr>
        <w:t>松江</w:t>
      </w:r>
      <w:r w:rsidR="006C15DD">
        <w:rPr>
          <w:rFonts w:ascii="仿宋_GB2312" w:eastAsia="仿宋_GB2312" w:hAnsi="仿宋" w:hint="eastAsia"/>
          <w:sz w:val="32"/>
          <w:szCs w:val="32"/>
        </w:rPr>
        <w:t>校区，检查、指导我校的安全工作，请各位专家多提宝贵意见，</w:t>
      </w:r>
      <w:r w:rsidR="003F4FBB">
        <w:rPr>
          <w:rFonts w:ascii="仿宋_GB2312" w:eastAsia="仿宋_GB2312" w:hAnsi="仿宋" w:hint="eastAsia"/>
          <w:sz w:val="32"/>
          <w:szCs w:val="32"/>
        </w:rPr>
        <w:t>我校</w:t>
      </w:r>
      <w:r w:rsidR="006C15DD">
        <w:rPr>
          <w:rFonts w:ascii="仿宋_GB2312" w:eastAsia="仿宋_GB2312" w:hAnsi="仿宋" w:hint="eastAsia"/>
          <w:sz w:val="32"/>
          <w:szCs w:val="32"/>
        </w:rPr>
        <w:t>将</w:t>
      </w:r>
      <w:r>
        <w:rPr>
          <w:rFonts w:ascii="仿宋_GB2312" w:eastAsia="仿宋_GB2312" w:hAnsi="仿宋" w:hint="eastAsia"/>
          <w:sz w:val="32"/>
          <w:szCs w:val="32"/>
        </w:rPr>
        <w:t>坚决贯彻落实</w:t>
      </w:r>
      <w:r w:rsidR="006C15DD">
        <w:rPr>
          <w:rFonts w:ascii="仿宋_GB2312" w:eastAsia="仿宋_GB2312" w:hAnsi="仿宋" w:hint="eastAsia"/>
          <w:sz w:val="32"/>
          <w:szCs w:val="32"/>
        </w:rPr>
        <w:t>市教委</w:t>
      </w:r>
      <w:r>
        <w:rPr>
          <w:rFonts w:ascii="仿宋_GB2312" w:eastAsia="仿宋_GB2312" w:hAnsi="仿宋" w:hint="eastAsia"/>
          <w:sz w:val="32"/>
          <w:szCs w:val="32"/>
        </w:rPr>
        <w:t>各项要求，</w:t>
      </w:r>
      <w:r w:rsidR="006C15DD">
        <w:rPr>
          <w:rFonts w:ascii="仿宋_GB2312" w:eastAsia="仿宋_GB2312" w:hAnsi="仿宋" w:hint="eastAsia"/>
          <w:sz w:val="32"/>
          <w:szCs w:val="32"/>
        </w:rPr>
        <w:t>落实督查组提出的各项意见建议，继续</w:t>
      </w:r>
      <w:r>
        <w:rPr>
          <w:rFonts w:ascii="仿宋_GB2312" w:eastAsia="仿宋_GB2312" w:hAnsi="仿宋" w:hint="eastAsia"/>
          <w:sz w:val="32"/>
          <w:szCs w:val="32"/>
        </w:rPr>
        <w:t>夯实安全根基，筑牢安全防线，保证师生员工生命财产安全，维护学校安全稳定！</w:t>
      </w:r>
    </w:p>
    <w:p w14:paraId="0AEADC54" w14:textId="735171BE" w:rsidR="00C85BE3" w:rsidRPr="00C85BE3" w:rsidRDefault="00C85BE3">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谢谢大家！</w:t>
      </w:r>
    </w:p>
    <w:sectPr w:rsidR="00C85BE3" w:rsidRPr="00C85BE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1EB3B" w14:textId="77777777" w:rsidR="002D74E1" w:rsidRDefault="002D74E1" w:rsidP="00C40783">
      <w:r>
        <w:separator/>
      </w:r>
    </w:p>
  </w:endnote>
  <w:endnote w:type="continuationSeparator" w:id="0">
    <w:p w14:paraId="3484D29E" w14:textId="77777777" w:rsidR="002D74E1" w:rsidRDefault="002D74E1" w:rsidP="00C4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313844"/>
      <w:docPartObj>
        <w:docPartGallery w:val="Page Numbers (Bottom of Page)"/>
        <w:docPartUnique/>
      </w:docPartObj>
    </w:sdtPr>
    <w:sdtEndPr/>
    <w:sdtContent>
      <w:p w14:paraId="0B666D6D" w14:textId="42C3B891" w:rsidR="003206F5" w:rsidRDefault="003206F5">
        <w:pPr>
          <w:pStyle w:val="a3"/>
          <w:jc w:val="center"/>
        </w:pPr>
        <w:r>
          <w:fldChar w:fldCharType="begin"/>
        </w:r>
        <w:r>
          <w:instrText>PAGE   \* MERGEFORMAT</w:instrText>
        </w:r>
        <w:r>
          <w:fldChar w:fldCharType="separate"/>
        </w:r>
        <w:r w:rsidR="003A1D68" w:rsidRPr="003A1D68">
          <w:rPr>
            <w:noProof/>
            <w:lang w:val="zh-CN"/>
          </w:rPr>
          <w:t>4</w:t>
        </w:r>
        <w:r>
          <w:fldChar w:fldCharType="end"/>
        </w:r>
      </w:p>
    </w:sdtContent>
  </w:sdt>
  <w:p w14:paraId="0A746259" w14:textId="77777777" w:rsidR="003206F5" w:rsidRDefault="003206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386BF" w14:textId="77777777" w:rsidR="002D74E1" w:rsidRDefault="002D74E1" w:rsidP="00C40783">
      <w:r>
        <w:separator/>
      </w:r>
    </w:p>
  </w:footnote>
  <w:footnote w:type="continuationSeparator" w:id="0">
    <w:p w14:paraId="1FC94506" w14:textId="77777777" w:rsidR="002D74E1" w:rsidRDefault="002D74E1" w:rsidP="00C40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48550A"/>
    <w:multiLevelType w:val="singleLevel"/>
    <w:tmpl w:val="9D48550A"/>
    <w:lvl w:ilvl="0">
      <w:start w:val="1"/>
      <w:numFmt w:val="decimal"/>
      <w:suff w:val="nothing"/>
      <w:lvlText w:val="%1、"/>
      <w:lvlJc w:val="left"/>
    </w:lvl>
  </w:abstractNum>
  <w:abstractNum w:abstractNumId="1">
    <w:nsid w:val="FD5545FB"/>
    <w:multiLevelType w:val="singleLevel"/>
    <w:tmpl w:val="FD5545F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A7"/>
    <w:rsid w:val="00014419"/>
    <w:rsid w:val="00015AAC"/>
    <w:rsid w:val="000673B7"/>
    <w:rsid w:val="000B2CC1"/>
    <w:rsid w:val="000B5634"/>
    <w:rsid w:val="000C597F"/>
    <w:rsid w:val="000F12F5"/>
    <w:rsid w:val="00101B24"/>
    <w:rsid w:val="00112A16"/>
    <w:rsid w:val="0013546E"/>
    <w:rsid w:val="0013598A"/>
    <w:rsid w:val="00157EB8"/>
    <w:rsid w:val="001710E5"/>
    <w:rsid w:val="00171226"/>
    <w:rsid w:val="00193311"/>
    <w:rsid w:val="00196F33"/>
    <w:rsid w:val="001A1E30"/>
    <w:rsid w:val="001A5C4E"/>
    <w:rsid w:val="001C2D0D"/>
    <w:rsid w:val="001C456D"/>
    <w:rsid w:val="001D732B"/>
    <w:rsid w:val="001E527B"/>
    <w:rsid w:val="00210917"/>
    <w:rsid w:val="002715AD"/>
    <w:rsid w:val="00285182"/>
    <w:rsid w:val="002B534E"/>
    <w:rsid w:val="002D1946"/>
    <w:rsid w:val="002D74E1"/>
    <w:rsid w:val="002D7AAC"/>
    <w:rsid w:val="002E3E49"/>
    <w:rsid w:val="00305433"/>
    <w:rsid w:val="003104AD"/>
    <w:rsid w:val="00311A50"/>
    <w:rsid w:val="003206F5"/>
    <w:rsid w:val="00334BA4"/>
    <w:rsid w:val="0035496C"/>
    <w:rsid w:val="003713FE"/>
    <w:rsid w:val="00381906"/>
    <w:rsid w:val="00384B92"/>
    <w:rsid w:val="00390BCB"/>
    <w:rsid w:val="00391C9B"/>
    <w:rsid w:val="003968E9"/>
    <w:rsid w:val="003A02C7"/>
    <w:rsid w:val="003A1D68"/>
    <w:rsid w:val="003A79AA"/>
    <w:rsid w:val="003C0EAC"/>
    <w:rsid w:val="003C461A"/>
    <w:rsid w:val="003D641F"/>
    <w:rsid w:val="003E7B99"/>
    <w:rsid w:val="003F4FBB"/>
    <w:rsid w:val="00423A96"/>
    <w:rsid w:val="0043059C"/>
    <w:rsid w:val="00451482"/>
    <w:rsid w:val="004770D9"/>
    <w:rsid w:val="004B1182"/>
    <w:rsid w:val="004F1066"/>
    <w:rsid w:val="00505DBD"/>
    <w:rsid w:val="0051408B"/>
    <w:rsid w:val="00522C09"/>
    <w:rsid w:val="00547C8F"/>
    <w:rsid w:val="00553A0B"/>
    <w:rsid w:val="0056525A"/>
    <w:rsid w:val="00580827"/>
    <w:rsid w:val="00581C9A"/>
    <w:rsid w:val="00590805"/>
    <w:rsid w:val="00592ADF"/>
    <w:rsid w:val="005E7BE9"/>
    <w:rsid w:val="00616EE0"/>
    <w:rsid w:val="006222E9"/>
    <w:rsid w:val="00637C69"/>
    <w:rsid w:val="0064270B"/>
    <w:rsid w:val="006515C5"/>
    <w:rsid w:val="00666DF6"/>
    <w:rsid w:val="006A4E1A"/>
    <w:rsid w:val="006B663F"/>
    <w:rsid w:val="006C15DD"/>
    <w:rsid w:val="006C2562"/>
    <w:rsid w:val="006C5F0C"/>
    <w:rsid w:val="006D75D3"/>
    <w:rsid w:val="006F07DE"/>
    <w:rsid w:val="007039DD"/>
    <w:rsid w:val="00724398"/>
    <w:rsid w:val="00727A87"/>
    <w:rsid w:val="00741465"/>
    <w:rsid w:val="00762D9A"/>
    <w:rsid w:val="00764F85"/>
    <w:rsid w:val="00783063"/>
    <w:rsid w:val="007A3020"/>
    <w:rsid w:val="007E2027"/>
    <w:rsid w:val="007F1A18"/>
    <w:rsid w:val="007F28CC"/>
    <w:rsid w:val="007F5A42"/>
    <w:rsid w:val="008052A6"/>
    <w:rsid w:val="00806F4D"/>
    <w:rsid w:val="00895DBB"/>
    <w:rsid w:val="008A0EFF"/>
    <w:rsid w:val="008A3EC7"/>
    <w:rsid w:val="008B6538"/>
    <w:rsid w:val="008C0638"/>
    <w:rsid w:val="008F3658"/>
    <w:rsid w:val="00915EC8"/>
    <w:rsid w:val="009402E2"/>
    <w:rsid w:val="00964BE7"/>
    <w:rsid w:val="009844E9"/>
    <w:rsid w:val="009A44B8"/>
    <w:rsid w:val="009C3B86"/>
    <w:rsid w:val="009D1004"/>
    <w:rsid w:val="009D16B0"/>
    <w:rsid w:val="009D2CF7"/>
    <w:rsid w:val="009E68C5"/>
    <w:rsid w:val="009E7ABA"/>
    <w:rsid w:val="00A159B5"/>
    <w:rsid w:val="00A21354"/>
    <w:rsid w:val="00A347A1"/>
    <w:rsid w:val="00A37107"/>
    <w:rsid w:val="00A551FA"/>
    <w:rsid w:val="00A56EA7"/>
    <w:rsid w:val="00A62233"/>
    <w:rsid w:val="00A744B1"/>
    <w:rsid w:val="00A81D0A"/>
    <w:rsid w:val="00A83092"/>
    <w:rsid w:val="00AB5C32"/>
    <w:rsid w:val="00AE4E03"/>
    <w:rsid w:val="00AF2E75"/>
    <w:rsid w:val="00AF3B9A"/>
    <w:rsid w:val="00B12C93"/>
    <w:rsid w:val="00B66193"/>
    <w:rsid w:val="00B72F03"/>
    <w:rsid w:val="00B7370E"/>
    <w:rsid w:val="00B74412"/>
    <w:rsid w:val="00B83A33"/>
    <w:rsid w:val="00BA7329"/>
    <w:rsid w:val="00BD208E"/>
    <w:rsid w:val="00BD2C3D"/>
    <w:rsid w:val="00BE0E51"/>
    <w:rsid w:val="00BE6932"/>
    <w:rsid w:val="00BF2612"/>
    <w:rsid w:val="00BF4AAA"/>
    <w:rsid w:val="00BF5751"/>
    <w:rsid w:val="00C31E26"/>
    <w:rsid w:val="00C36188"/>
    <w:rsid w:val="00C40783"/>
    <w:rsid w:val="00C43DC1"/>
    <w:rsid w:val="00C50A88"/>
    <w:rsid w:val="00C662C4"/>
    <w:rsid w:val="00C67F76"/>
    <w:rsid w:val="00C77BD9"/>
    <w:rsid w:val="00C85BE3"/>
    <w:rsid w:val="00C86898"/>
    <w:rsid w:val="00CD199B"/>
    <w:rsid w:val="00CE3602"/>
    <w:rsid w:val="00CE4B27"/>
    <w:rsid w:val="00D07C20"/>
    <w:rsid w:val="00D23BAD"/>
    <w:rsid w:val="00D24754"/>
    <w:rsid w:val="00D25623"/>
    <w:rsid w:val="00D326F5"/>
    <w:rsid w:val="00D5474D"/>
    <w:rsid w:val="00D55AA3"/>
    <w:rsid w:val="00D62863"/>
    <w:rsid w:val="00D73D52"/>
    <w:rsid w:val="00D82E0E"/>
    <w:rsid w:val="00D92C83"/>
    <w:rsid w:val="00DA62CC"/>
    <w:rsid w:val="00DB15B3"/>
    <w:rsid w:val="00DB5D8E"/>
    <w:rsid w:val="00DC5B04"/>
    <w:rsid w:val="00DD422C"/>
    <w:rsid w:val="00DD4A6E"/>
    <w:rsid w:val="00DE219B"/>
    <w:rsid w:val="00DE57A7"/>
    <w:rsid w:val="00DF3D6A"/>
    <w:rsid w:val="00DF7A17"/>
    <w:rsid w:val="00DF7BB5"/>
    <w:rsid w:val="00E12065"/>
    <w:rsid w:val="00E3145E"/>
    <w:rsid w:val="00E530B4"/>
    <w:rsid w:val="00E67F99"/>
    <w:rsid w:val="00E7631E"/>
    <w:rsid w:val="00EB29D3"/>
    <w:rsid w:val="00EB5BA1"/>
    <w:rsid w:val="00EC6522"/>
    <w:rsid w:val="00F079F2"/>
    <w:rsid w:val="00F24AB5"/>
    <w:rsid w:val="00F30B6D"/>
    <w:rsid w:val="00F34E37"/>
    <w:rsid w:val="00F41A31"/>
    <w:rsid w:val="00F47EC8"/>
    <w:rsid w:val="00F90D56"/>
    <w:rsid w:val="00F97037"/>
    <w:rsid w:val="00FC01E0"/>
    <w:rsid w:val="00FC2C60"/>
    <w:rsid w:val="00FC6724"/>
    <w:rsid w:val="00FE39A7"/>
    <w:rsid w:val="50AE64C6"/>
    <w:rsid w:val="70F41322"/>
    <w:rsid w:val="788A4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A4402"/>
  <w15:docId w15:val="{2DAADA6F-8B1A-4D8D-A818-9BFF6E54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sz w:val="24"/>
      <w:szCs w:val="24"/>
    </w:rPr>
  </w:style>
  <w:style w:type="paragraph" w:styleId="a6">
    <w:name w:val="Balloon Text"/>
    <w:basedOn w:val="a"/>
    <w:link w:val="Char1"/>
    <w:uiPriority w:val="99"/>
    <w:semiHidden/>
    <w:unhideWhenUsed/>
    <w:rsid w:val="009D16B0"/>
    <w:rPr>
      <w:sz w:val="18"/>
      <w:szCs w:val="18"/>
    </w:rPr>
  </w:style>
  <w:style w:type="character" w:customStyle="1" w:styleId="Char1">
    <w:name w:val="批注框文本 Char"/>
    <w:basedOn w:val="a0"/>
    <w:link w:val="a6"/>
    <w:uiPriority w:val="99"/>
    <w:semiHidden/>
    <w:rsid w:val="009D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FED6E-99E7-4BCA-ACE6-A7C81449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8</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李欣</dc:creator>
  <cp:lastModifiedBy>DELL</cp:lastModifiedBy>
  <cp:revision>26</cp:revision>
  <cp:lastPrinted>2021-11-09T06:13:00Z</cp:lastPrinted>
  <dcterms:created xsi:type="dcterms:W3CDTF">2021-11-01T13:59:00Z</dcterms:created>
  <dcterms:modified xsi:type="dcterms:W3CDTF">2021-11-10T01:40:00Z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