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8E" w:rsidRDefault="0036018E" w:rsidP="0036018E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附件2：线上教学情况报备表</w:t>
      </w:r>
    </w:p>
    <w:p w:rsidR="0036018E" w:rsidRDefault="0036018E" w:rsidP="009D18B6">
      <w:pPr>
        <w:spacing w:beforeLines="50" w:afterLines="50" w:line="4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线上</w:t>
      </w:r>
      <w:r w:rsidR="009D18B6"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教学</w:t>
      </w: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情况报备表</w:t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任课教师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讲授方式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答疑方式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8E" w:rsidRDefault="0036018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6018E" w:rsidTr="0036018E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8E" w:rsidRDefault="0036018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36018E" w:rsidRDefault="0036018E" w:rsidP="0036018E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:rsidR="0036018E" w:rsidRDefault="0036018E" w:rsidP="0036018E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:rsidR="0036018E" w:rsidRDefault="0036018E" w:rsidP="0036018E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注意事项：</w:t>
      </w:r>
      <w:r>
        <w:rPr>
          <w:rFonts w:asciiTheme="minorEastAsia" w:hAnsiTheme="minorEastAsia" w:hint="eastAsia"/>
          <w:sz w:val="24"/>
          <w:szCs w:val="24"/>
        </w:rPr>
        <w:t>1、讲授方式主要为：PPT、讲义、视频教学、直播教学等方式。</w:t>
      </w:r>
    </w:p>
    <w:p w:rsidR="001334DB" w:rsidRDefault="0036018E" w:rsidP="0036018E">
      <w:r>
        <w:rPr>
          <w:rFonts w:asciiTheme="minorEastAsia" w:hAnsiTheme="minorEastAsia" w:hint="eastAsia"/>
          <w:kern w:val="0"/>
          <w:sz w:val="24"/>
          <w:szCs w:val="24"/>
        </w:rPr>
        <w:t xml:space="preserve">          2、答疑方式主要为：QQ群、邮件、线上答疑、微信群等方式。</w:t>
      </w:r>
      <w:bookmarkStart w:id="0" w:name="_GoBack"/>
      <w:bookmarkEnd w:id="0"/>
    </w:p>
    <w:sectPr w:rsidR="001334DB" w:rsidSect="009E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A58" w:rsidRDefault="00CD2A58" w:rsidP="009D18B6">
      <w:r>
        <w:separator/>
      </w:r>
    </w:p>
  </w:endnote>
  <w:endnote w:type="continuationSeparator" w:id="1">
    <w:p w:rsidR="00CD2A58" w:rsidRDefault="00CD2A58" w:rsidP="009D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A58" w:rsidRDefault="00CD2A58" w:rsidP="009D18B6">
      <w:r>
        <w:separator/>
      </w:r>
    </w:p>
  </w:footnote>
  <w:footnote w:type="continuationSeparator" w:id="1">
    <w:p w:rsidR="00CD2A58" w:rsidRDefault="00CD2A58" w:rsidP="009D1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5C9"/>
    <w:rsid w:val="001334DB"/>
    <w:rsid w:val="0036018E"/>
    <w:rsid w:val="003D25C9"/>
    <w:rsid w:val="009D18B6"/>
    <w:rsid w:val="009E2DDA"/>
    <w:rsid w:val="00CD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1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1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18B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1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1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1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柏丹丹</dc:creator>
  <cp:keywords/>
  <dc:description/>
  <cp:lastModifiedBy>巩丽萍</cp:lastModifiedBy>
  <cp:revision>4</cp:revision>
  <dcterms:created xsi:type="dcterms:W3CDTF">2020-02-04T10:00:00Z</dcterms:created>
  <dcterms:modified xsi:type="dcterms:W3CDTF">2020-02-04T12:48:00Z</dcterms:modified>
</cp:coreProperties>
</file>