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49" w:rsidRPr="004A4C88" w:rsidRDefault="002C6749" w:rsidP="002C67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A4C88">
        <w:rPr>
          <w:rFonts w:asciiTheme="minorEastAsia" w:hAnsiTheme="minorEastAsia" w:hint="eastAsia"/>
          <w:sz w:val="24"/>
          <w:szCs w:val="24"/>
        </w:rPr>
        <w:t xml:space="preserve">    </w:t>
      </w:r>
      <w:r w:rsidRPr="004A4C88">
        <w:rPr>
          <w:rFonts w:asciiTheme="minorEastAsia" w:hAnsiTheme="minorEastAsia"/>
          <w:sz w:val="24"/>
          <w:szCs w:val="24"/>
        </w:rPr>
        <w:t>李其忠教授，</w:t>
      </w:r>
      <w:hyperlink r:id="rId6" w:tgtFrame="_blank" w:history="1">
        <w:r w:rsidRPr="004A4C88">
          <w:rPr>
            <w:rStyle w:val="a5"/>
            <w:rFonts w:asciiTheme="minorEastAsia" w:hAnsiTheme="minorEastAsia"/>
            <w:sz w:val="24"/>
            <w:szCs w:val="24"/>
          </w:rPr>
          <w:t>博士生导师</w:t>
        </w:r>
      </w:hyperlink>
      <w:r w:rsidRPr="004A4C88">
        <w:rPr>
          <w:rFonts w:asciiTheme="minorEastAsia" w:hAnsiTheme="minorEastAsia"/>
          <w:sz w:val="24"/>
          <w:szCs w:val="24"/>
        </w:rPr>
        <w:t>，1950年生，上海市人。1975年毕业于上海中医学院医疗系，留校从事</w:t>
      </w:r>
      <w:hyperlink r:id="rId7" w:tgtFrame="_blank" w:history="1">
        <w:r w:rsidRPr="004A4C88">
          <w:rPr>
            <w:rStyle w:val="a5"/>
            <w:rFonts w:asciiTheme="minorEastAsia" w:hAnsiTheme="minorEastAsia"/>
            <w:sz w:val="24"/>
            <w:szCs w:val="24"/>
          </w:rPr>
          <w:t>中医基础理论</w:t>
        </w:r>
      </w:hyperlink>
      <w:r w:rsidRPr="004A4C88">
        <w:rPr>
          <w:rFonts w:asciiTheme="minorEastAsia" w:hAnsiTheme="minorEastAsia"/>
          <w:sz w:val="24"/>
          <w:szCs w:val="24"/>
        </w:rPr>
        <w:t>教学科研已逾三十年。现任</w:t>
      </w:r>
      <w:hyperlink r:id="rId8" w:tgtFrame="_blank" w:history="1">
        <w:r w:rsidRPr="004A4C88">
          <w:rPr>
            <w:rStyle w:val="a5"/>
            <w:rFonts w:asciiTheme="minorEastAsia" w:hAnsiTheme="minorEastAsia"/>
            <w:sz w:val="24"/>
            <w:szCs w:val="24"/>
          </w:rPr>
          <w:t>上海中医药大学</w:t>
        </w:r>
      </w:hyperlink>
      <w:hyperlink r:id="rId9" w:tgtFrame="_blank" w:history="1">
        <w:r w:rsidRPr="004A4C88">
          <w:rPr>
            <w:rStyle w:val="a5"/>
            <w:rFonts w:asciiTheme="minorEastAsia" w:hAnsiTheme="minorEastAsia"/>
            <w:sz w:val="24"/>
            <w:szCs w:val="24"/>
          </w:rPr>
          <w:t>学术委员会</w:t>
        </w:r>
      </w:hyperlink>
      <w:r w:rsidRPr="004A4C88">
        <w:rPr>
          <w:rFonts w:asciiTheme="minorEastAsia" w:hAnsiTheme="minorEastAsia"/>
          <w:sz w:val="24"/>
          <w:szCs w:val="24"/>
        </w:rPr>
        <w:t>委员、</w:t>
      </w:r>
      <w:hyperlink r:id="rId10" w:tgtFrame="_blank" w:history="1">
        <w:r w:rsidRPr="004A4C88">
          <w:rPr>
            <w:rStyle w:val="a5"/>
            <w:rFonts w:asciiTheme="minorEastAsia" w:hAnsiTheme="minorEastAsia"/>
            <w:sz w:val="24"/>
            <w:szCs w:val="24"/>
          </w:rPr>
          <w:t>基础医学院</w:t>
        </w:r>
      </w:hyperlink>
      <w:r w:rsidRPr="004A4C88">
        <w:rPr>
          <w:rFonts w:asciiTheme="minorEastAsia" w:hAnsiTheme="minorEastAsia"/>
          <w:sz w:val="24"/>
          <w:szCs w:val="24"/>
        </w:rPr>
        <w:t>院长、中医基础理论研究所所长，并被聘为</w:t>
      </w:r>
      <w:hyperlink r:id="rId11" w:tgtFrame="_blank" w:history="1">
        <w:r w:rsidRPr="004A4C88">
          <w:rPr>
            <w:rStyle w:val="a5"/>
            <w:rFonts w:asciiTheme="minorEastAsia" w:hAnsiTheme="minorEastAsia"/>
            <w:sz w:val="24"/>
            <w:szCs w:val="24"/>
          </w:rPr>
          <w:t>国家教育部</w:t>
        </w:r>
      </w:hyperlink>
      <w:r w:rsidRPr="004A4C88">
        <w:rPr>
          <w:rFonts w:asciiTheme="minorEastAsia" w:hAnsiTheme="minorEastAsia"/>
          <w:sz w:val="24"/>
          <w:szCs w:val="24"/>
        </w:rPr>
        <w:t>医学院校整体教学水平评估专家，国家中医药管理局学科建设评估专家，法国杵针中医学院客座教授，</w:t>
      </w:r>
      <w:hyperlink r:id="rId12" w:tgtFrame="_blank" w:history="1">
        <w:r w:rsidRPr="004A4C88">
          <w:rPr>
            <w:rStyle w:val="a5"/>
            <w:rFonts w:asciiTheme="minorEastAsia" w:hAnsiTheme="minorEastAsia"/>
            <w:sz w:val="24"/>
            <w:szCs w:val="24"/>
          </w:rPr>
          <w:t>香港大学</w:t>
        </w:r>
      </w:hyperlink>
      <w:r w:rsidRPr="004A4C88">
        <w:rPr>
          <w:rFonts w:asciiTheme="minorEastAsia" w:hAnsiTheme="minorEastAsia"/>
          <w:sz w:val="24"/>
          <w:szCs w:val="24"/>
        </w:rPr>
        <w:t>中医药学院校外督导主考。</w:t>
      </w:r>
      <w:r w:rsidRPr="004A4C88">
        <w:rPr>
          <w:rFonts w:asciiTheme="minorEastAsia" w:hAnsiTheme="minorEastAsia" w:hint="eastAsia"/>
          <w:sz w:val="24"/>
          <w:szCs w:val="24"/>
        </w:rPr>
        <w:t>善于运用膏方调治呼吸系统疾病、虚损性疾病和亚健康状态，如肠易激综合征、慢性支气管炎、糖尿病、高血压、慢性肝病、围绝经期综合征等。</w:t>
      </w:r>
    </w:p>
    <w:p w:rsidR="002C6749" w:rsidRPr="004A4C88" w:rsidRDefault="002C6749" w:rsidP="002C67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A4C88">
        <w:rPr>
          <w:rFonts w:asciiTheme="minorEastAsia" w:hAnsiTheme="minorEastAsia" w:hint="eastAsia"/>
          <w:sz w:val="24"/>
          <w:szCs w:val="24"/>
        </w:rPr>
        <w:t>编著《中医基础理论精解》、《中医基础理论研究》、《中医基础理论纵横解析》等学术著作十余部，发表学术论文二十余篇。主持和参与多项部、市、局级课题研究，其中“中医人才培养模式的研究与实践”获全国医学教学学会教学成果二等奖、上海市教委教学成果一等奖（获奖人之一）。</w:t>
      </w:r>
    </w:p>
    <w:p w:rsidR="002C6749" w:rsidRPr="004A4C88" w:rsidRDefault="002C6749" w:rsidP="002C674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A4C88">
        <w:rPr>
          <w:rFonts w:asciiTheme="minorEastAsia" w:hAnsiTheme="minorEastAsia" w:hint="eastAsia"/>
          <w:sz w:val="24"/>
          <w:szCs w:val="24"/>
        </w:rPr>
        <w:t>擅长膏方：调治呼吸系统疾病、虚损性疾病和亚健康状态，如肠易激综合征、慢性支气管炎、糖尿病、高血压、慢性肝病、围绝经期综合征等。</w:t>
      </w:r>
    </w:p>
    <w:p w:rsidR="002C6749" w:rsidRDefault="002C6749" w:rsidP="002C674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A4C88">
        <w:rPr>
          <w:rFonts w:asciiTheme="minorEastAsia" w:hAnsiTheme="minorEastAsia"/>
          <w:sz w:val="24"/>
          <w:szCs w:val="24"/>
        </w:rPr>
        <w:t>李教授的讲座深入浅出、诙谐幽默，他</w:t>
      </w:r>
      <w:r w:rsidRPr="004A4C88">
        <w:rPr>
          <w:rFonts w:asciiTheme="minorEastAsia" w:hAnsiTheme="minorEastAsia" w:hint="eastAsia"/>
          <w:sz w:val="24"/>
          <w:szCs w:val="24"/>
        </w:rPr>
        <w:t>讲的“漫谈中医养生“</w:t>
      </w:r>
      <w:r w:rsidRPr="004A4C88">
        <w:rPr>
          <w:rFonts w:asciiTheme="minorEastAsia" w:hAnsiTheme="minorEastAsia"/>
          <w:sz w:val="24"/>
          <w:szCs w:val="24"/>
        </w:rPr>
        <w:t>从养生的概念、层次、分类谈起，阐述了中医养生的意义与特色。并且</w:t>
      </w:r>
      <w:r w:rsidRPr="004A4C88">
        <w:rPr>
          <w:rFonts w:asciiTheme="minorEastAsia" w:hAnsiTheme="minorEastAsia" w:hint="eastAsia"/>
          <w:sz w:val="24"/>
          <w:szCs w:val="24"/>
        </w:rPr>
        <w:t>会</w:t>
      </w:r>
      <w:r w:rsidRPr="004A4C88">
        <w:rPr>
          <w:rFonts w:asciiTheme="minorEastAsia" w:hAnsiTheme="minorEastAsia"/>
          <w:sz w:val="24"/>
          <w:szCs w:val="24"/>
        </w:rPr>
        <w:t>针对教师的健康状况，详细介绍调补的体质辨析。李教授</w:t>
      </w:r>
      <w:r w:rsidRPr="004A4C88">
        <w:rPr>
          <w:rFonts w:asciiTheme="minorEastAsia" w:hAnsiTheme="minorEastAsia" w:hint="eastAsia"/>
          <w:sz w:val="24"/>
          <w:szCs w:val="24"/>
        </w:rPr>
        <w:t>讲课</w:t>
      </w:r>
      <w:r w:rsidRPr="004A4C88">
        <w:rPr>
          <w:rFonts w:asciiTheme="minorEastAsia" w:hAnsiTheme="minorEastAsia"/>
          <w:sz w:val="24"/>
          <w:szCs w:val="24"/>
        </w:rPr>
        <w:t>幽默</w:t>
      </w:r>
      <w:r w:rsidRPr="004A4C88">
        <w:rPr>
          <w:rFonts w:asciiTheme="minorEastAsia" w:hAnsiTheme="minorEastAsia" w:hint="eastAsia"/>
          <w:sz w:val="24"/>
          <w:szCs w:val="24"/>
        </w:rPr>
        <w:t>风趣，在大学各校讲座都很受欢迎。</w:t>
      </w:r>
    </w:p>
    <w:p w:rsidR="00C30EF0" w:rsidRDefault="00C30EF0">
      <w:pPr>
        <w:rPr>
          <w:rFonts w:hint="eastAsia"/>
        </w:rPr>
      </w:pPr>
    </w:p>
    <w:p w:rsidR="00167E63" w:rsidRPr="0079005C" w:rsidRDefault="00167E63"/>
    <w:sectPr w:rsidR="00167E63" w:rsidRPr="0079005C" w:rsidSect="00CB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AD" w:rsidRDefault="00C01DAD" w:rsidP="002C6749">
      <w:r>
        <w:separator/>
      </w:r>
    </w:p>
  </w:endnote>
  <w:endnote w:type="continuationSeparator" w:id="1">
    <w:p w:rsidR="00C01DAD" w:rsidRDefault="00C01DAD" w:rsidP="002C6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AD" w:rsidRDefault="00C01DAD" w:rsidP="002C6749">
      <w:r>
        <w:separator/>
      </w:r>
    </w:p>
  </w:footnote>
  <w:footnote w:type="continuationSeparator" w:id="1">
    <w:p w:rsidR="00C01DAD" w:rsidRDefault="00C01DAD" w:rsidP="002C6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749"/>
    <w:rsid w:val="00167E63"/>
    <w:rsid w:val="002C6749"/>
    <w:rsid w:val="0079005C"/>
    <w:rsid w:val="00C01DAD"/>
    <w:rsid w:val="00C30EF0"/>
    <w:rsid w:val="00CB7853"/>
    <w:rsid w:val="00FB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7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749"/>
    <w:rPr>
      <w:sz w:val="18"/>
      <w:szCs w:val="18"/>
    </w:rPr>
  </w:style>
  <w:style w:type="character" w:styleId="a5">
    <w:name w:val="Hyperlink"/>
    <w:basedOn w:val="a0"/>
    <w:uiPriority w:val="99"/>
    <w:unhideWhenUsed/>
    <w:rsid w:val="002C67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gou.com/lemma/ShowInnerLink.htm?lemmaId=18039&amp;ss_c=ssc.citiao.li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sogou.com/lemma/ShowInnerLink.htm?lemmaId=6840209&amp;ss_c=ssc.citiao.link" TargetMode="External"/><Relationship Id="rId12" Type="http://schemas.openxmlformats.org/officeDocument/2006/relationships/hyperlink" Target="http://baike.sogou.com/lemma/ShowInnerLink.htm?lemmaId=100322&amp;ss_c=ssc.citiao.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sogou.com/lemma/ShowInnerLink.htm?lemmaId=3717555&amp;ss_c=ssc.citiao.link" TargetMode="External"/><Relationship Id="rId11" Type="http://schemas.openxmlformats.org/officeDocument/2006/relationships/hyperlink" Target="http://baike.sogou.com/lemma/ShowInnerLink.htm?lemmaId=257144&amp;ss_c=ssc.citiao.link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baike.sogou.com/lemma/ShowInnerLink.htm?lemmaId=101134159&amp;ss_c=ssc.citiao.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sogou.com/lemma/ShowInnerLink.htm?lemmaId=7976683&amp;ss_c=ssc.citiao.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195</Words>
  <Characters>1112</Characters>
  <Application>Microsoft Office Word</Application>
  <DocSecurity>0</DocSecurity>
  <Lines>9</Lines>
  <Paragraphs>2</Paragraphs>
  <ScaleCrop>false</ScaleCrop>
  <Company>Sky123.Org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应竹</dc:creator>
  <cp:keywords/>
  <dc:description/>
  <cp:lastModifiedBy>应竹</cp:lastModifiedBy>
  <cp:revision>4</cp:revision>
  <dcterms:created xsi:type="dcterms:W3CDTF">2016-11-28T08:25:00Z</dcterms:created>
  <dcterms:modified xsi:type="dcterms:W3CDTF">2016-11-29T01:32:00Z</dcterms:modified>
</cp:coreProperties>
</file>