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33" w:rsidRPr="00874B20" w:rsidRDefault="00500D33" w:rsidP="00A20777">
      <w:pPr>
        <w:pStyle w:val="a6"/>
        <w:adjustRightInd w:val="0"/>
        <w:spacing w:line="300" w:lineRule="atLeast"/>
        <w:rPr>
          <w:rFonts w:asciiTheme="minorEastAsia" w:eastAsiaTheme="minorEastAsia" w:hAnsiTheme="minorEastAsia" w:cs="Arial"/>
          <w:b/>
          <w:color w:val="000000"/>
        </w:rPr>
      </w:pPr>
      <w:r w:rsidRPr="00874B20">
        <w:rPr>
          <w:rFonts w:asciiTheme="minorEastAsia" w:eastAsiaTheme="minorEastAsia" w:hAnsiTheme="minorEastAsia" w:cs="Arial" w:hint="eastAsia"/>
          <w:b/>
          <w:color w:val="000000"/>
        </w:rPr>
        <w:t>关于1</w:t>
      </w:r>
      <w:r w:rsidR="00F62D43">
        <w:rPr>
          <w:rFonts w:asciiTheme="minorEastAsia" w:eastAsiaTheme="minorEastAsia" w:hAnsiTheme="minorEastAsia" w:cs="Arial" w:hint="eastAsia"/>
          <w:b/>
          <w:color w:val="000000"/>
        </w:rPr>
        <w:t>5</w:t>
      </w:r>
      <w:r w:rsidRPr="00874B20">
        <w:rPr>
          <w:rFonts w:asciiTheme="minorEastAsia" w:eastAsiaTheme="minorEastAsia" w:hAnsiTheme="minorEastAsia" w:cs="Arial" w:hint="eastAsia"/>
          <w:b/>
          <w:color w:val="000000"/>
        </w:rPr>
        <w:t>级研究生制定“个人培养计划”和“本学期课程网上选课”的通知</w:t>
      </w:r>
    </w:p>
    <w:p w:rsidR="00500D33" w:rsidRPr="00F27C05" w:rsidRDefault="00500D33" w:rsidP="00D75F65">
      <w:pPr>
        <w:pStyle w:val="a6"/>
        <w:adjustRightInd w:val="0"/>
        <w:spacing w:before="0" w:beforeAutospacing="0" w:after="0" w:afterAutospacing="0" w:line="440" w:lineRule="exact"/>
        <w:rPr>
          <w:rFonts w:asciiTheme="minorEastAsia" w:eastAsiaTheme="minorEastAsia" w:hAnsiTheme="minorEastAsia" w:cs="Arial"/>
          <w:color w:val="000000"/>
          <w:sz w:val="18"/>
          <w:szCs w:val="18"/>
        </w:rPr>
      </w:pPr>
      <w:r w:rsidRPr="00F27C05">
        <w:rPr>
          <w:rFonts w:asciiTheme="minorEastAsia" w:eastAsiaTheme="minorEastAsia" w:hAnsiTheme="minorEastAsia" w:cs="Arial"/>
          <w:color w:val="000000"/>
        </w:rPr>
        <w:t>20</w:t>
      </w:r>
      <w:r w:rsidR="00DC619D">
        <w:rPr>
          <w:rFonts w:asciiTheme="minorEastAsia" w:eastAsiaTheme="minorEastAsia" w:hAnsiTheme="minorEastAsia" w:cs="Arial"/>
          <w:color w:val="000000"/>
        </w:rPr>
        <w:t>15</w:t>
      </w:r>
      <w:r w:rsidRPr="00F27C05">
        <w:rPr>
          <w:rFonts w:asciiTheme="minorEastAsia" w:eastAsiaTheme="minorEastAsia" w:hAnsiTheme="minorEastAsia" w:cs="Arial"/>
          <w:color w:val="000000"/>
        </w:rPr>
        <w:t>级全体研究生：</w:t>
      </w:r>
    </w:p>
    <w:p w:rsidR="00500D33" w:rsidRPr="00F27C05" w:rsidRDefault="00500D33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 w:rsidRPr="00F27C05">
        <w:rPr>
          <w:rFonts w:asciiTheme="minorEastAsia" w:eastAsiaTheme="minorEastAsia" w:hAnsiTheme="minorEastAsia" w:cs="Arial" w:hint="eastAsia"/>
          <w:color w:val="000000"/>
        </w:rPr>
        <w:t>现将“个人培养计划制定</w:t>
      </w:r>
      <w:r w:rsidR="00BB6CB8">
        <w:rPr>
          <w:rFonts w:asciiTheme="minorEastAsia" w:eastAsiaTheme="minorEastAsia" w:hAnsiTheme="minorEastAsia" w:cs="Arial" w:hint="eastAsia"/>
          <w:color w:val="000000"/>
        </w:rPr>
        <w:t>”</w:t>
      </w:r>
      <w:r w:rsidRPr="00F27C05">
        <w:rPr>
          <w:rFonts w:asciiTheme="minorEastAsia" w:eastAsiaTheme="minorEastAsia" w:hAnsiTheme="minorEastAsia" w:cs="Arial" w:hint="eastAsia"/>
          <w:color w:val="000000"/>
        </w:rPr>
        <w:t>和“本学期课程网上选课”的相关事项通知如下：</w:t>
      </w:r>
    </w:p>
    <w:p w:rsidR="00BB6CB8" w:rsidRPr="00BB6CB8" w:rsidRDefault="00BB6CB8" w:rsidP="00D75F65">
      <w:pPr>
        <w:pStyle w:val="a6"/>
        <w:adjustRightInd w:val="0"/>
        <w:spacing w:before="0" w:beforeAutospacing="0" w:after="0" w:afterAutospacing="0" w:line="440" w:lineRule="exact"/>
        <w:ind w:left="480"/>
        <w:rPr>
          <w:rFonts w:asciiTheme="minorEastAsia" w:eastAsiaTheme="minorEastAsia" w:hAnsiTheme="minorEastAsia" w:cs="Arial"/>
          <w:b/>
          <w:color w:val="000000"/>
        </w:rPr>
      </w:pPr>
      <w:r>
        <w:rPr>
          <w:rFonts w:asciiTheme="minorEastAsia" w:eastAsiaTheme="minorEastAsia" w:hAnsiTheme="minorEastAsia" w:cs="Arial" w:hint="eastAsia"/>
          <w:b/>
          <w:color w:val="000000"/>
        </w:rPr>
        <w:t>一、</w:t>
      </w:r>
      <w:r w:rsidR="00500D33" w:rsidRPr="00BB6CB8">
        <w:rPr>
          <w:rFonts w:asciiTheme="minorEastAsia" w:eastAsiaTheme="minorEastAsia" w:hAnsiTheme="minorEastAsia" w:cs="Arial" w:hint="eastAsia"/>
          <w:b/>
          <w:color w:val="000000"/>
        </w:rPr>
        <w:t>制定个人培养计划</w:t>
      </w:r>
    </w:p>
    <w:p w:rsidR="00500D33" w:rsidRPr="001F11AB" w:rsidRDefault="00BB6CB8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1、</w:t>
      </w:r>
      <w:r w:rsidR="00577C84" w:rsidRPr="001F11AB">
        <w:rPr>
          <w:rFonts w:asciiTheme="minorEastAsia" w:eastAsiaTheme="minorEastAsia" w:hAnsiTheme="minorEastAsia" w:cs="Arial" w:hint="eastAsia"/>
          <w:color w:val="000000"/>
        </w:rPr>
        <w:t>学生和导师</w:t>
      </w:r>
      <w:r w:rsidR="00AD64E4">
        <w:rPr>
          <w:rFonts w:asciiTheme="minorEastAsia" w:eastAsiaTheme="minorEastAsia" w:hAnsiTheme="minorEastAsia" w:cs="Arial" w:hint="eastAsia"/>
          <w:color w:val="000000"/>
        </w:rPr>
        <w:t>在10月</w:t>
      </w:r>
      <w:r w:rsidR="000627AB">
        <w:rPr>
          <w:rFonts w:asciiTheme="minorEastAsia" w:eastAsiaTheme="minorEastAsia" w:hAnsiTheme="minorEastAsia" w:cs="Arial" w:hint="eastAsia"/>
          <w:color w:val="000000"/>
        </w:rPr>
        <w:t>2</w:t>
      </w:r>
      <w:r w:rsidR="00B2463F">
        <w:rPr>
          <w:rFonts w:asciiTheme="minorEastAsia" w:eastAsiaTheme="minorEastAsia" w:hAnsiTheme="minorEastAsia" w:cs="Arial" w:hint="eastAsia"/>
          <w:color w:val="000000"/>
        </w:rPr>
        <w:t>2</w:t>
      </w:r>
      <w:r w:rsidR="00AD64E4">
        <w:rPr>
          <w:rFonts w:asciiTheme="minorEastAsia" w:eastAsiaTheme="minorEastAsia" w:hAnsiTheme="minorEastAsia" w:cs="Arial" w:hint="eastAsia"/>
          <w:color w:val="000000"/>
        </w:rPr>
        <w:t>日前</w:t>
      </w:r>
      <w:r w:rsidR="00577C84" w:rsidRPr="001F11AB">
        <w:rPr>
          <w:rFonts w:asciiTheme="minorEastAsia" w:eastAsiaTheme="minorEastAsia" w:hAnsiTheme="minorEastAsia" w:cs="Arial" w:hint="eastAsia"/>
          <w:color w:val="000000"/>
        </w:rPr>
        <w:t>协商确定“个人培养计划”</w:t>
      </w:r>
      <w:r w:rsidR="001F11AB" w:rsidRPr="001F11AB">
        <w:rPr>
          <w:rFonts w:asciiTheme="minorEastAsia" w:eastAsiaTheme="minorEastAsia" w:hAnsiTheme="minorEastAsia" w:cs="Arial" w:hint="eastAsia"/>
          <w:color w:val="000000"/>
        </w:rPr>
        <w:t>，</w:t>
      </w:r>
      <w:r w:rsidR="00F27C05" w:rsidRPr="001F11AB">
        <w:rPr>
          <w:rFonts w:asciiTheme="minorEastAsia" w:eastAsiaTheme="minorEastAsia" w:hAnsiTheme="minorEastAsia" w:cs="Arial" w:hint="eastAsia"/>
          <w:color w:val="000000"/>
        </w:rPr>
        <w:t>其中“公共课、学位基础课、名师讲座、社会实践</w:t>
      </w:r>
      <w:r w:rsidR="00E26008">
        <w:rPr>
          <w:rFonts w:asciiTheme="minorEastAsia" w:eastAsiaTheme="minorEastAsia" w:hAnsiTheme="minorEastAsia" w:cs="Arial" w:hint="eastAsia"/>
          <w:color w:val="000000"/>
        </w:rPr>
        <w:t>（</w:t>
      </w:r>
      <w:r w:rsidR="001B145F">
        <w:rPr>
          <w:rFonts w:asciiTheme="minorEastAsia" w:eastAsiaTheme="minorEastAsia" w:hAnsiTheme="minorEastAsia" w:cs="Arial" w:hint="eastAsia"/>
          <w:color w:val="000000"/>
        </w:rPr>
        <w:t>专业硕士</w:t>
      </w:r>
      <w:r w:rsidR="00C86022">
        <w:rPr>
          <w:rFonts w:asciiTheme="minorEastAsia" w:eastAsiaTheme="minorEastAsia" w:hAnsiTheme="minorEastAsia" w:cs="Arial" w:hint="eastAsia"/>
          <w:color w:val="000000"/>
        </w:rPr>
        <w:t>实践项目名称</w:t>
      </w:r>
      <w:r w:rsidR="001B145F">
        <w:rPr>
          <w:rFonts w:asciiTheme="minorEastAsia" w:eastAsiaTheme="minorEastAsia" w:hAnsiTheme="minorEastAsia" w:cs="Arial" w:hint="eastAsia"/>
          <w:color w:val="000000"/>
        </w:rPr>
        <w:t>以培养方案为准</w:t>
      </w:r>
      <w:r w:rsidR="00E26008">
        <w:rPr>
          <w:rFonts w:asciiTheme="minorEastAsia" w:eastAsiaTheme="minorEastAsia" w:hAnsiTheme="minorEastAsia" w:cs="Arial" w:hint="eastAsia"/>
          <w:color w:val="000000"/>
        </w:rPr>
        <w:t>）</w:t>
      </w:r>
      <w:r w:rsidR="00F27C05" w:rsidRPr="001F11AB">
        <w:rPr>
          <w:rFonts w:asciiTheme="minorEastAsia" w:eastAsiaTheme="minorEastAsia" w:hAnsiTheme="minorEastAsia" w:cs="Arial" w:hint="eastAsia"/>
          <w:color w:val="000000"/>
        </w:rPr>
        <w:t>为必修项目，选修课请根据</w:t>
      </w:r>
      <w:r w:rsidR="00620E2E" w:rsidRPr="001F11AB">
        <w:rPr>
          <w:rFonts w:asciiTheme="minorEastAsia" w:eastAsiaTheme="minorEastAsia" w:hAnsiTheme="minorEastAsia" w:cs="Arial" w:hint="eastAsia"/>
          <w:color w:val="000000"/>
        </w:rPr>
        <w:t>本专业</w:t>
      </w:r>
      <w:r w:rsidR="00F27C05" w:rsidRPr="001F11AB">
        <w:rPr>
          <w:rFonts w:asciiTheme="minorEastAsia" w:eastAsiaTheme="minorEastAsia" w:hAnsiTheme="minorEastAsia" w:cs="Arial" w:hint="eastAsia"/>
          <w:color w:val="000000"/>
        </w:rPr>
        <w:t>培养方案中要求的学分进行选择，不能少选，最多可超过规定</w:t>
      </w:r>
      <w:r w:rsidR="00423B8D">
        <w:rPr>
          <w:rFonts w:asciiTheme="minorEastAsia" w:eastAsiaTheme="minorEastAsia" w:hAnsiTheme="minorEastAsia" w:cs="Arial" w:hint="eastAsia"/>
          <w:color w:val="000000"/>
        </w:rPr>
        <w:t>选修</w:t>
      </w:r>
      <w:r w:rsidR="00F27C05" w:rsidRPr="001F11AB">
        <w:rPr>
          <w:rFonts w:asciiTheme="minorEastAsia" w:eastAsiaTheme="minorEastAsia" w:hAnsiTheme="minorEastAsia" w:cs="Arial" w:hint="eastAsia"/>
          <w:color w:val="000000"/>
        </w:rPr>
        <w:t>学分1分。</w:t>
      </w:r>
    </w:p>
    <w:p w:rsidR="00577C84" w:rsidRDefault="00423B8D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2、</w:t>
      </w:r>
      <w:r w:rsidR="001F11AB">
        <w:rPr>
          <w:rFonts w:asciiTheme="minorEastAsia" w:eastAsiaTheme="minorEastAsia" w:hAnsiTheme="minorEastAsia" w:cs="Arial" w:hint="eastAsia"/>
          <w:color w:val="000000"/>
        </w:rPr>
        <w:t>学生</w:t>
      </w:r>
      <w:r w:rsidR="00AD64E4">
        <w:rPr>
          <w:rFonts w:asciiTheme="minorEastAsia" w:eastAsiaTheme="minorEastAsia" w:hAnsiTheme="minorEastAsia" w:cs="Arial" w:hint="eastAsia"/>
          <w:color w:val="000000"/>
        </w:rPr>
        <w:t>在10月</w:t>
      </w:r>
      <w:r w:rsidR="007A0740">
        <w:rPr>
          <w:rFonts w:asciiTheme="minorEastAsia" w:eastAsiaTheme="minorEastAsia" w:hAnsiTheme="minorEastAsia" w:cs="Arial" w:hint="eastAsia"/>
          <w:color w:val="000000"/>
        </w:rPr>
        <w:t>2</w:t>
      </w:r>
      <w:r w:rsidR="00DE389E">
        <w:rPr>
          <w:rFonts w:asciiTheme="minorEastAsia" w:eastAsiaTheme="minorEastAsia" w:hAnsiTheme="minorEastAsia" w:cs="Arial" w:hint="eastAsia"/>
          <w:color w:val="000000"/>
        </w:rPr>
        <w:t>0</w:t>
      </w:r>
      <w:r w:rsidR="00AD64E4">
        <w:rPr>
          <w:rFonts w:asciiTheme="minorEastAsia" w:eastAsiaTheme="minorEastAsia" w:hAnsiTheme="minorEastAsia" w:cs="Arial" w:hint="eastAsia"/>
          <w:color w:val="000000"/>
        </w:rPr>
        <w:t>-2</w:t>
      </w:r>
      <w:r w:rsidR="00DE389E">
        <w:rPr>
          <w:rFonts w:asciiTheme="minorEastAsia" w:eastAsiaTheme="minorEastAsia" w:hAnsiTheme="minorEastAsia" w:cs="Arial" w:hint="eastAsia"/>
          <w:color w:val="000000"/>
        </w:rPr>
        <w:t>6</w:t>
      </w:r>
      <w:r w:rsidR="00AD64E4">
        <w:rPr>
          <w:rFonts w:asciiTheme="minorEastAsia" w:eastAsiaTheme="minorEastAsia" w:hAnsiTheme="minorEastAsia" w:cs="Arial" w:hint="eastAsia"/>
          <w:color w:val="000000"/>
        </w:rPr>
        <w:t>日</w:t>
      </w:r>
      <w:r w:rsidR="001F11AB">
        <w:rPr>
          <w:rFonts w:asciiTheme="minorEastAsia" w:eastAsiaTheme="minorEastAsia" w:hAnsiTheme="minorEastAsia" w:cs="Arial" w:hint="eastAsia"/>
          <w:color w:val="000000"/>
        </w:rPr>
        <w:t>上网提交“个人培养计划”</w:t>
      </w:r>
      <w:r w:rsidR="00480816">
        <w:rPr>
          <w:rFonts w:asciiTheme="minorEastAsia" w:eastAsiaTheme="minorEastAsia" w:hAnsiTheme="minorEastAsia" w:cs="Arial" w:hint="eastAsia"/>
          <w:color w:val="000000"/>
        </w:rPr>
        <w:t>,操作</w:t>
      </w:r>
      <w:r w:rsidR="00373120">
        <w:rPr>
          <w:rFonts w:asciiTheme="minorEastAsia" w:eastAsiaTheme="minorEastAsia" w:hAnsiTheme="minorEastAsia" w:cs="Arial" w:hint="eastAsia"/>
          <w:color w:val="000000"/>
        </w:rPr>
        <w:t>流程</w:t>
      </w:r>
      <w:r w:rsidR="00480816">
        <w:rPr>
          <w:rFonts w:asciiTheme="minorEastAsia" w:eastAsiaTheme="minorEastAsia" w:hAnsiTheme="minorEastAsia" w:cs="Arial" w:hint="eastAsia"/>
          <w:color w:val="000000"/>
        </w:rPr>
        <w:t>如下：</w:t>
      </w:r>
    </w:p>
    <w:p w:rsidR="001F11AB" w:rsidRDefault="00423B8D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（1）</w:t>
      </w:r>
      <w:r w:rsidR="001F11AB" w:rsidRPr="00F27C05">
        <w:rPr>
          <w:rFonts w:asciiTheme="minorEastAsia" w:eastAsiaTheme="minorEastAsia" w:hAnsiTheme="minorEastAsia" w:cs="Arial"/>
          <w:color w:val="000000"/>
        </w:rPr>
        <w:t>进入研究生部主页，点击左侧</w:t>
      </w:r>
      <w:r w:rsidR="001F11AB">
        <w:rPr>
          <w:rFonts w:asciiTheme="minorEastAsia" w:eastAsiaTheme="minorEastAsia" w:hAnsiTheme="minorEastAsia" w:cs="Arial" w:hint="eastAsia"/>
          <w:color w:val="000000"/>
        </w:rPr>
        <w:t>“</w:t>
      </w:r>
      <w:r w:rsidR="001F11AB" w:rsidRPr="00F27C05">
        <w:rPr>
          <w:rFonts w:asciiTheme="minorEastAsia" w:eastAsiaTheme="minorEastAsia" w:hAnsiTheme="minorEastAsia" w:cs="Arial"/>
          <w:color w:val="000000"/>
        </w:rPr>
        <w:t>研究生信息管理系统</w:t>
      </w:r>
      <w:r w:rsidR="001F11AB">
        <w:rPr>
          <w:rFonts w:asciiTheme="minorEastAsia" w:eastAsiaTheme="minorEastAsia" w:hAnsiTheme="minorEastAsia" w:cs="Arial" w:hint="eastAsia"/>
          <w:color w:val="000000"/>
        </w:rPr>
        <w:t>”的“</w:t>
      </w:r>
      <w:r w:rsidR="001F11AB" w:rsidRPr="00F27C05">
        <w:rPr>
          <w:rFonts w:asciiTheme="minorEastAsia" w:eastAsiaTheme="minorEastAsia" w:hAnsiTheme="minorEastAsia" w:cs="Arial"/>
          <w:color w:val="000000"/>
        </w:rPr>
        <w:t>学生入口</w:t>
      </w:r>
      <w:r w:rsidR="001F11AB">
        <w:rPr>
          <w:rFonts w:asciiTheme="minorEastAsia" w:eastAsiaTheme="minorEastAsia" w:hAnsiTheme="minorEastAsia" w:cs="Arial" w:hint="eastAsia"/>
          <w:color w:val="000000"/>
        </w:rPr>
        <w:t>”</w:t>
      </w:r>
      <w:r w:rsidR="001F11AB" w:rsidRPr="00F27C05">
        <w:rPr>
          <w:rFonts w:asciiTheme="minorEastAsia" w:eastAsiaTheme="minorEastAsia" w:hAnsiTheme="minorEastAsia" w:cs="Arial"/>
          <w:color w:val="000000"/>
        </w:rPr>
        <w:t>（或直接使用地址：</w:t>
      </w:r>
      <w:hyperlink r:id="rId7" w:history="1">
        <w:r w:rsidR="001F11AB" w:rsidRPr="00F27C05">
          <w:rPr>
            <w:rStyle w:val="a5"/>
            <w:rFonts w:asciiTheme="minorEastAsia" w:eastAsiaTheme="minorEastAsia" w:hAnsiTheme="minorEastAsia" w:cs="Arial"/>
          </w:rPr>
          <w:t>http://210.35.72.25/pyxx</w:t>
        </w:r>
      </w:hyperlink>
      <w:r w:rsidR="001F11AB" w:rsidRPr="00F27C05">
        <w:rPr>
          <w:rFonts w:asciiTheme="minorEastAsia" w:eastAsiaTheme="minorEastAsia" w:hAnsiTheme="minorEastAsia" w:cs="Arial"/>
          <w:color w:val="000000"/>
        </w:rPr>
        <w:t>），用户名</w:t>
      </w:r>
      <w:r>
        <w:rPr>
          <w:rFonts w:asciiTheme="minorEastAsia" w:eastAsiaTheme="minorEastAsia" w:hAnsiTheme="minorEastAsia" w:cs="Arial" w:hint="eastAsia"/>
          <w:color w:val="000000"/>
        </w:rPr>
        <w:t>为学号</w:t>
      </w:r>
      <w:r w:rsidR="001F11AB" w:rsidRPr="00F27C05">
        <w:rPr>
          <w:rFonts w:asciiTheme="minorEastAsia" w:eastAsiaTheme="minorEastAsia" w:hAnsiTheme="minorEastAsia" w:cs="Arial"/>
          <w:color w:val="000000"/>
        </w:rPr>
        <w:t>，</w:t>
      </w:r>
      <w:r w:rsidRPr="00F27C05">
        <w:rPr>
          <w:rFonts w:asciiTheme="minorEastAsia" w:eastAsiaTheme="minorEastAsia" w:hAnsiTheme="minorEastAsia" w:cs="Arial"/>
          <w:color w:val="000000"/>
        </w:rPr>
        <w:t>密码登录</w:t>
      </w:r>
      <w:r>
        <w:rPr>
          <w:rFonts w:asciiTheme="minorEastAsia" w:eastAsiaTheme="minorEastAsia" w:hAnsiTheme="minorEastAsia" w:cs="Arial" w:hint="eastAsia"/>
          <w:color w:val="000000"/>
        </w:rPr>
        <w:t>为</w:t>
      </w:r>
      <w:r w:rsidR="001F11AB" w:rsidRPr="00F27C05">
        <w:rPr>
          <w:rFonts w:asciiTheme="minorEastAsia" w:eastAsiaTheme="minorEastAsia" w:hAnsiTheme="minorEastAsia" w:cs="Arial"/>
          <w:color w:val="000000"/>
        </w:rPr>
        <w:t>8位数字生日（如2012年11月6日生日密码则为20121106）。点击左侧“个人信息”下第一项“学生学期注册”，点击“提交注册”。</w:t>
      </w:r>
    </w:p>
    <w:p w:rsidR="001C3F9D" w:rsidRDefault="00423B8D" w:rsidP="00D75F65">
      <w:pPr>
        <w:pStyle w:val="a7"/>
        <w:spacing w:line="440" w:lineRule="exact"/>
        <w:ind w:firstLineChars="200" w:firstLine="480"/>
        <w:rPr>
          <w:rFonts w:asciiTheme="minorEastAsia" w:eastAsiaTheme="minorEastAsia" w:hAnsiTheme="minorEastAsia" w:cs="Arial"/>
          <w:color w:val="000000"/>
          <w:sz w:val="24"/>
          <w:szCs w:val="24"/>
        </w:rPr>
      </w:pPr>
      <w:r w:rsidRPr="00280CC2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（2）</w:t>
      </w:r>
      <w:r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点击左侧“个人信息”下</w:t>
      </w:r>
      <w:r w:rsidR="00BC49A3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的</w:t>
      </w:r>
      <w:r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“个人信息</w:t>
      </w:r>
      <w:r w:rsidR="001C3F9D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查询</w:t>
      </w:r>
      <w:r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”</w:t>
      </w:r>
      <w:r w:rsidR="00B40E37"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，</w:t>
      </w:r>
      <w:r w:rsidR="001C3F9D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确认个人基本信息是否正确，如学生发现网上信息与实际不符，请与研究生部联系。</w:t>
      </w:r>
    </w:p>
    <w:p w:rsidR="00423B8D" w:rsidRDefault="001C3F9D" w:rsidP="00D75F65">
      <w:pPr>
        <w:pStyle w:val="a7"/>
        <w:spacing w:line="440" w:lineRule="exact"/>
        <w:ind w:firstLineChars="200" w:firstLine="480"/>
        <w:rPr>
          <w:rFonts w:asciiTheme="minorEastAsia" w:eastAsiaTheme="minorEastAsia" w:hAnsiTheme="minorEastAsia" w:cs="Arial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（3）</w:t>
      </w:r>
      <w:r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点击左侧“个人信息”下</w:t>
      </w:r>
      <w:r w:rsidR="00BC49A3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的</w:t>
      </w:r>
      <w:r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“个人信息</w:t>
      </w:r>
      <w:r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修改</w:t>
      </w:r>
      <w:r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”</w:t>
      </w:r>
      <w:r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，</w:t>
      </w:r>
      <w:r w:rsidR="001916C8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将个人信息填写完整，</w:t>
      </w:r>
      <w:r w:rsidR="00DE389E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在中文姓名后的空白框处填写“英文名称”（例如，中文名李建设，英文名Jianshe Li</w:t>
      </w:r>
      <w:r w:rsidR="00DE389E">
        <w:rPr>
          <w:rFonts w:asciiTheme="minorEastAsia" w:eastAsiaTheme="minorEastAsia" w:hAnsiTheme="minorEastAsia" w:cs="Arial"/>
          <w:color w:val="000000"/>
          <w:sz w:val="24"/>
          <w:szCs w:val="24"/>
        </w:rPr>
        <w:t>）</w:t>
      </w:r>
      <w:r w:rsidR="00DE389E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,</w:t>
      </w:r>
      <w:r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选择</w:t>
      </w:r>
      <w:r w:rsidR="00A20777" w:rsidRPr="00280CC2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“</w:t>
      </w:r>
      <w:r w:rsidR="00423B8D"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导师”</w:t>
      </w:r>
      <w:r w:rsidR="001916C8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，修改“学制”</w:t>
      </w:r>
      <w:r w:rsidR="0000674B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,最后点击“提交”</w:t>
      </w:r>
      <w:r w:rsidR="00A20777" w:rsidRPr="00280CC2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。</w:t>
      </w:r>
    </w:p>
    <w:p w:rsidR="001C3F9D" w:rsidRPr="00280CC2" w:rsidRDefault="001C3F9D" w:rsidP="00D75F65">
      <w:pPr>
        <w:pStyle w:val="a7"/>
        <w:spacing w:line="440" w:lineRule="exact"/>
        <w:ind w:firstLineChars="200" w:firstLine="480"/>
        <w:rPr>
          <w:rFonts w:asciiTheme="minorEastAsia" w:eastAsiaTheme="minorEastAsia" w:hAnsiTheme="minorEastAsia" w:cs="Arial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（4）</w:t>
      </w:r>
      <w:r w:rsidR="00BC49A3"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点击左侧“个人信息”下</w:t>
      </w:r>
      <w:r w:rsidR="00BC49A3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的</w:t>
      </w:r>
      <w:r w:rsidR="00BC49A3"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“</w:t>
      </w:r>
      <w:r w:rsidR="00BC49A3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登录密码修改</w:t>
      </w:r>
      <w:r w:rsidR="00BC49A3"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”</w:t>
      </w:r>
      <w:r w:rsidR="00BC49A3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，修改密码。</w:t>
      </w:r>
    </w:p>
    <w:p w:rsidR="005E3DB8" w:rsidRDefault="00D823F5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（</w:t>
      </w:r>
      <w:r w:rsidR="001C3F9D">
        <w:rPr>
          <w:rFonts w:asciiTheme="minorEastAsia" w:eastAsiaTheme="minorEastAsia" w:hAnsiTheme="minorEastAsia" w:cs="Arial" w:hint="eastAsia"/>
          <w:color w:val="000000"/>
        </w:rPr>
        <w:t>5</w:t>
      </w:r>
      <w:r>
        <w:rPr>
          <w:rFonts w:asciiTheme="minorEastAsia" w:eastAsiaTheme="minorEastAsia" w:hAnsiTheme="minorEastAsia" w:cs="Arial" w:hint="eastAsia"/>
          <w:color w:val="000000"/>
        </w:rPr>
        <w:t>）</w:t>
      </w:r>
      <w:r w:rsidR="00A20777" w:rsidRPr="00F27C05">
        <w:rPr>
          <w:rFonts w:asciiTheme="minorEastAsia" w:eastAsiaTheme="minorEastAsia" w:hAnsiTheme="minorEastAsia" w:cs="Arial"/>
          <w:color w:val="000000"/>
        </w:rPr>
        <w:t>点击左侧“培养管理”下</w:t>
      </w:r>
      <w:r w:rsidR="00BC49A3">
        <w:rPr>
          <w:rFonts w:asciiTheme="minorEastAsia" w:eastAsiaTheme="minorEastAsia" w:hAnsiTheme="minorEastAsia" w:cs="Arial" w:hint="eastAsia"/>
          <w:color w:val="000000"/>
        </w:rPr>
        <w:t>的</w:t>
      </w:r>
      <w:r w:rsidR="00A20777" w:rsidRPr="00F27C05">
        <w:rPr>
          <w:rFonts w:asciiTheme="minorEastAsia" w:eastAsiaTheme="minorEastAsia" w:hAnsiTheme="minorEastAsia" w:cs="Arial"/>
          <w:color w:val="000000"/>
        </w:rPr>
        <w:t>“提交培养计划”，根据与导师商量后的结果</w:t>
      </w:r>
      <w:r w:rsidR="001A7CD7">
        <w:rPr>
          <w:rFonts w:asciiTheme="minorEastAsia" w:eastAsiaTheme="minorEastAsia" w:hAnsiTheme="minorEastAsia" w:cs="Arial" w:hint="eastAsia"/>
          <w:color w:val="000000"/>
        </w:rPr>
        <w:t>进行网上个人培养计划的</w:t>
      </w:r>
      <w:r w:rsidR="00BD3D7D">
        <w:rPr>
          <w:rFonts w:asciiTheme="minorEastAsia" w:eastAsiaTheme="minorEastAsia" w:hAnsiTheme="minorEastAsia" w:cs="Arial" w:hint="eastAsia"/>
          <w:color w:val="000000"/>
        </w:rPr>
        <w:t>制定</w:t>
      </w:r>
      <w:r w:rsidR="00280CC2">
        <w:rPr>
          <w:rFonts w:asciiTheme="minorEastAsia" w:eastAsiaTheme="minorEastAsia" w:hAnsiTheme="minorEastAsia" w:cs="Arial" w:hint="eastAsia"/>
          <w:color w:val="000000"/>
        </w:rPr>
        <w:t>，</w:t>
      </w:r>
      <w:r w:rsidR="00C31B9C">
        <w:rPr>
          <w:rFonts w:asciiTheme="minorEastAsia" w:eastAsiaTheme="minorEastAsia" w:hAnsiTheme="minorEastAsia" w:cs="Arial" w:hint="eastAsia"/>
          <w:color w:val="000000"/>
        </w:rPr>
        <w:t>其中，必修课无需选择，</w:t>
      </w:r>
      <w:r w:rsidR="00582BE7">
        <w:rPr>
          <w:rFonts w:asciiTheme="minorEastAsia" w:eastAsiaTheme="minorEastAsia" w:hAnsiTheme="minorEastAsia" w:cs="Arial" w:hint="eastAsia"/>
          <w:color w:val="000000"/>
        </w:rPr>
        <w:t>系统已默认选定，学生</w:t>
      </w:r>
      <w:r w:rsidR="00BC49A3">
        <w:rPr>
          <w:rFonts w:asciiTheme="minorEastAsia" w:eastAsiaTheme="minorEastAsia" w:hAnsiTheme="minorEastAsia" w:cs="Arial" w:hint="eastAsia"/>
          <w:color w:val="000000"/>
        </w:rPr>
        <w:t>只需选择选修课，</w:t>
      </w:r>
      <w:r w:rsidR="009B1849">
        <w:rPr>
          <w:rFonts w:asciiTheme="minorEastAsia" w:eastAsiaTheme="minorEastAsia" w:hAnsiTheme="minorEastAsia" w:cs="Arial" w:hint="eastAsia"/>
          <w:color w:val="000000"/>
        </w:rPr>
        <w:t>且只能选择本专业培养方案中的选修课，不能选择其他专业培养方案中的选修课</w:t>
      </w:r>
      <w:r w:rsidR="00BC49A3">
        <w:rPr>
          <w:rFonts w:asciiTheme="minorEastAsia" w:eastAsiaTheme="minorEastAsia" w:hAnsiTheme="minorEastAsia" w:cs="Arial" w:hint="eastAsia"/>
          <w:color w:val="000000"/>
        </w:rPr>
        <w:t>。</w:t>
      </w:r>
      <w:r w:rsidR="009B6998">
        <w:rPr>
          <w:rFonts w:asciiTheme="minorEastAsia" w:eastAsiaTheme="minorEastAsia" w:hAnsiTheme="minorEastAsia" w:cs="Arial" w:hint="eastAsia"/>
          <w:color w:val="000000"/>
        </w:rPr>
        <w:t>所选课程</w:t>
      </w:r>
      <w:r w:rsidR="00BD3D7D">
        <w:rPr>
          <w:rFonts w:asciiTheme="minorEastAsia" w:eastAsiaTheme="minorEastAsia" w:hAnsiTheme="minorEastAsia" w:cs="Arial" w:hint="eastAsia"/>
          <w:color w:val="000000"/>
        </w:rPr>
        <w:t>确定无误后按</w:t>
      </w:r>
      <w:r w:rsidR="00524BE0">
        <w:rPr>
          <w:rFonts w:asciiTheme="minorEastAsia" w:eastAsiaTheme="minorEastAsia" w:hAnsiTheme="minorEastAsia" w:cs="Arial" w:hint="eastAsia"/>
          <w:color w:val="000000"/>
        </w:rPr>
        <w:t>“</w:t>
      </w:r>
      <w:r w:rsidR="00BD3D7D">
        <w:rPr>
          <w:rFonts w:asciiTheme="minorEastAsia" w:eastAsiaTheme="minorEastAsia" w:hAnsiTheme="minorEastAsia" w:cs="Arial" w:hint="eastAsia"/>
          <w:color w:val="000000"/>
        </w:rPr>
        <w:t>保存</w:t>
      </w:r>
      <w:r w:rsidR="00524BE0">
        <w:rPr>
          <w:rFonts w:asciiTheme="minorEastAsia" w:eastAsiaTheme="minorEastAsia" w:hAnsiTheme="minorEastAsia" w:cs="Arial" w:hint="eastAsia"/>
          <w:color w:val="000000"/>
        </w:rPr>
        <w:t>”</w:t>
      </w:r>
      <w:r w:rsidR="00BD3D7D">
        <w:rPr>
          <w:rFonts w:asciiTheme="minorEastAsia" w:eastAsiaTheme="minorEastAsia" w:hAnsiTheme="minorEastAsia" w:cs="Arial" w:hint="eastAsia"/>
          <w:color w:val="000000"/>
        </w:rPr>
        <w:t>后</w:t>
      </w:r>
      <w:r w:rsidR="00524BE0">
        <w:rPr>
          <w:rFonts w:asciiTheme="minorEastAsia" w:eastAsiaTheme="minorEastAsia" w:hAnsiTheme="minorEastAsia" w:cs="Arial" w:hint="eastAsia"/>
          <w:color w:val="000000"/>
        </w:rPr>
        <w:t>再点击“</w:t>
      </w:r>
      <w:r w:rsidR="00BD3D7D">
        <w:rPr>
          <w:rFonts w:asciiTheme="minorEastAsia" w:eastAsiaTheme="minorEastAsia" w:hAnsiTheme="minorEastAsia" w:cs="Arial" w:hint="eastAsia"/>
          <w:color w:val="000000"/>
        </w:rPr>
        <w:t>提交</w:t>
      </w:r>
      <w:r w:rsidR="00524BE0">
        <w:rPr>
          <w:rFonts w:asciiTheme="minorEastAsia" w:eastAsiaTheme="minorEastAsia" w:hAnsiTheme="minorEastAsia" w:cs="Arial" w:hint="eastAsia"/>
          <w:color w:val="000000"/>
        </w:rPr>
        <w:t>”</w:t>
      </w:r>
      <w:r w:rsidR="00BD3D7D">
        <w:rPr>
          <w:rFonts w:asciiTheme="minorEastAsia" w:eastAsiaTheme="minorEastAsia" w:hAnsiTheme="minorEastAsia" w:cs="Arial" w:hint="eastAsia"/>
          <w:color w:val="000000"/>
        </w:rPr>
        <w:t>，提交后</w:t>
      </w:r>
      <w:r w:rsidR="00BC49A3">
        <w:rPr>
          <w:rFonts w:asciiTheme="minorEastAsia" w:eastAsiaTheme="minorEastAsia" w:hAnsiTheme="minorEastAsia" w:cs="Arial" w:hint="eastAsia"/>
          <w:color w:val="000000"/>
        </w:rPr>
        <w:t>点击左侧“培养管理”下“培养计划查询”进行再次确认。</w:t>
      </w:r>
    </w:p>
    <w:p w:rsidR="00153980" w:rsidRDefault="00153980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（6）关于法硕（法学）、法硕（非法学）</w:t>
      </w:r>
      <w:r w:rsidR="001A2234">
        <w:rPr>
          <w:rFonts w:asciiTheme="minorEastAsia" w:eastAsiaTheme="minorEastAsia" w:hAnsiTheme="minorEastAsia" w:cs="Arial" w:hint="eastAsia"/>
          <w:color w:val="000000"/>
        </w:rPr>
        <w:t>和国际商务</w:t>
      </w:r>
      <w:r>
        <w:rPr>
          <w:rFonts w:asciiTheme="minorEastAsia" w:eastAsiaTheme="minorEastAsia" w:hAnsiTheme="minorEastAsia" w:cs="Arial" w:hint="eastAsia"/>
          <w:color w:val="000000"/>
        </w:rPr>
        <w:t>专业选修课的特别提醒</w:t>
      </w:r>
    </w:p>
    <w:p w:rsidR="001A2234" w:rsidRDefault="00153980" w:rsidP="001A2234">
      <w:pPr>
        <w:pStyle w:val="a6"/>
        <w:adjustRightInd w:val="0"/>
        <w:spacing w:before="0" w:beforeAutospacing="0" w:after="0" w:afterAutospacing="0" w:line="440" w:lineRule="exact"/>
        <w:ind w:firstLineChars="200" w:firstLine="482"/>
        <w:rPr>
          <w:rFonts w:asciiTheme="minorEastAsia" w:eastAsiaTheme="minorEastAsia" w:hAnsiTheme="minorEastAsia" w:cs="Arial"/>
          <w:b/>
          <w:color w:val="FF0000"/>
        </w:rPr>
      </w:pPr>
      <w:r w:rsidRPr="00A707B3">
        <w:rPr>
          <w:rFonts w:asciiTheme="minorEastAsia" w:eastAsiaTheme="minorEastAsia" w:hAnsiTheme="minorEastAsia" w:cs="Arial" w:hint="eastAsia"/>
          <w:b/>
          <w:color w:val="FF0000"/>
        </w:rPr>
        <w:t>法硕（法学）和法硕（非法学）</w:t>
      </w:r>
      <w:r w:rsidR="00A707B3" w:rsidRPr="00A707B3">
        <w:rPr>
          <w:rFonts w:asciiTheme="minorEastAsia" w:eastAsiaTheme="minorEastAsia" w:hAnsiTheme="minorEastAsia" w:cs="Arial" w:hint="eastAsia"/>
          <w:b/>
          <w:color w:val="FF0000"/>
        </w:rPr>
        <w:t>的专业选修课实行模块选课，学生</w:t>
      </w:r>
      <w:r w:rsidR="008F159D">
        <w:rPr>
          <w:rFonts w:asciiTheme="minorEastAsia" w:eastAsiaTheme="minorEastAsia" w:hAnsiTheme="minorEastAsia" w:cs="Arial" w:hint="eastAsia"/>
          <w:b/>
          <w:color w:val="FF0000"/>
        </w:rPr>
        <w:t>必需</w:t>
      </w:r>
      <w:r w:rsidR="00A707B3" w:rsidRPr="00A707B3">
        <w:rPr>
          <w:rFonts w:asciiTheme="minorEastAsia" w:eastAsiaTheme="minorEastAsia" w:hAnsiTheme="minorEastAsia" w:cs="Arial" w:hint="eastAsia"/>
          <w:b/>
          <w:color w:val="FF0000"/>
        </w:rPr>
        <w:t>在选定的某个模块内选足学分，不能跨模块选课。</w:t>
      </w:r>
    </w:p>
    <w:p w:rsidR="001A2234" w:rsidRPr="001A2234" w:rsidRDefault="001A2234" w:rsidP="001A2234">
      <w:pPr>
        <w:pStyle w:val="a6"/>
        <w:adjustRightInd w:val="0"/>
        <w:spacing w:before="0" w:beforeAutospacing="0" w:after="0" w:afterAutospacing="0" w:line="440" w:lineRule="exact"/>
        <w:ind w:firstLineChars="200" w:firstLine="482"/>
        <w:rPr>
          <w:rFonts w:asciiTheme="minorEastAsia" w:eastAsiaTheme="minorEastAsia" w:hAnsiTheme="minorEastAsia" w:cs="Arial"/>
          <w:b/>
          <w:color w:val="FF0000"/>
        </w:rPr>
      </w:pPr>
      <w:r w:rsidRPr="001A2234">
        <w:rPr>
          <w:rFonts w:hint="eastAsia"/>
          <w:b/>
          <w:color w:val="FF0000"/>
          <w:szCs w:val="21"/>
        </w:rPr>
        <w:lastRenderedPageBreak/>
        <w:t>国际商务“专业选修课”分4个方向，学生只能在一个方向中选课，“自由选修课”可在专业选修课中任选一门课程。如欲获得RMIT硕士学位的同学必须选修“中外合作模块”中的12门课程</w:t>
      </w:r>
      <w:r>
        <w:rPr>
          <w:rFonts w:hint="eastAsia"/>
          <w:b/>
          <w:color w:val="FF0000"/>
          <w:szCs w:val="21"/>
        </w:rPr>
        <w:t>。</w:t>
      </w:r>
      <w:bookmarkStart w:id="0" w:name="_GoBack"/>
      <w:bookmarkEnd w:id="0"/>
    </w:p>
    <w:p w:rsidR="00D823F5" w:rsidRDefault="005E3DB8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2"/>
        <w:rPr>
          <w:rFonts w:asciiTheme="minorEastAsia" w:eastAsiaTheme="minorEastAsia" w:hAnsiTheme="minorEastAsia" w:cs="Arial"/>
          <w:b/>
          <w:color w:val="FF0000"/>
        </w:rPr>
      </w:pPr>
      <w:r w:rsidRPr="005E3DB8">
        <w:rPr>
          <w:rFonts w:asciiTheme="minorEastAsia" w:eastAsiaTheme="minorEastAsia" w:hAnsiTheme="minorEastAsia" w:cs="Arial" w:hint="eastAsia"/>
          <w:b/>
          <w:color w:val="FF0000"/>
        </w:rPr>
        <w:t>注意：</w:t>
      </w:r>
      <w:r w:rsidR="00BC49A3" w:rsidRPr="005E3DB8">
        <w:rPr>
          <w:rFonts w:asciiTheme="minorEastAsia" w:eastAsiaTheme="minorEastAsia" w:hAnsiTheme="minorEastAsia" w:cs="Arial" w:hint="eastAsia"/>
          <w:b/>
          <w:color w:val="FF0000"/>
        </w:rPr>
        <w:t>个人培养计划提交后即不可</w:t>
      </w:r>
      <w:r w:rsidR="00BD3D7D" w:rsidRPr="005E3DB8">
        <w:rPr>
          <w:rFonts w:asciiTheme="minorEastAsia" w:eastAsiaTheme="minorEastAsia" w:hAnsiTheme="minorEastAsia" w:cs="Arial" w:hint="eastAsia"/>
          <w:b/>
          <w:color w:val="FF0000"/>
        </w:rPr>
        <w:t>更改</w:t>
      </w:r>
      <w:r w:rsidRPr="005E3DB8">
        <w:rPr>
          <w:rFonts w:asciiTheme="minorEastAsia" w:eastAsiaTheme="minorEastAsia" w:hAnsiTheme="minorEastAsia" w:cs="Arial" w:hint="eastAsia"/>
          <w:b/>
          <w:color w:val="FF0000"/>
        </w:rPr>
        <w:t>，请同学们在提交前仔细确认，不要选错</w:t>
      </w:r>
      <w:r>
        <w:rPr>
          <w:rFonts w:asciiTheme="minorEastAsia" w:eastAsiaTheme="minorEastAsia" w:hAnsiTheme="minorEastAsia" w:cs="Arial" w:hint="eastAsia"/>
          <w:b/>
          <w:color w:val="FF0000"/>
        </w:rPr>
        <w:t>。</w:t>
      </w:r>
      <w:r w:rsidR="009B1849" w:rsidRPr="009B1849">
        <w:rPr>
          <w:rFonts w:asciiTheme="minorEastAsia" w:eastAsiaTheme="minorEastAsia" w:hAnsiTheme="minorEastAsia" w:cs="Arial" w:hint="eastAsia"/>
          <w:b/>
          <w:color w:val="FF0000"/>
        </w:rPr>
        <w:t>“提交培养计划”页面右上角的“添加非学位课程”请不要</w:t>
      </w:r>
      <w:r w:rsidR="009B1849">
        <w:rPr>
          <w:rFonts w:asciiTheme="minorEastAsia" w:eastAsiaTheme="minorEastAsia" w:hAnsiTheme="minorEastAsia" w:cs="Arial" w:hint="eastAsia"/>
          <w:b/>
          <w:color w:val="FF0000"/>
        </w:rPr>
        <w:t>点击。</w:t>
      </w:r>
    </w:p>
    <w:p w:rsidR="008B2867" w:rsidRDefault="008B2867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（</w:t>
      </w:r>
      <w:r w:rsidR="001C3F9D">
        <w:rPr>
          <w:rFonts w:asciiTheme="minorEastAsia" w:eastAsiaTheme="minorEastAsia" w:hAnsiTheme="minorEastAsia" w:cs="Arial" w:hint="eastAsia"/>
          <w:color w:val="000000"/>
        </w:rPr>
        <w:t>6</w:t>
      </w:r>
      <w:r>
        <w:rPr>
          <w:rFonts w:asciiTheme="minorEastAsia" w:eastAsiaTheme="minorEastAsia" w:hAnsiTheme="minorEastAsia" w:cs="Arial" w:hint="eastAsia"/>
          <w:color w:val="000000"/>
        </w:rPr>
        <w:t>）</w:t>
      </w:r>
      <w:r w:rsidR="007A063F">
        <w:rPr>
          <w:rFonts w:asciiTheme="minorEastAsia" w:eastAsiaTheme="minorEastAsia" w:hAnsiTheme="minorEastAsia" w:cs="Arial" w:hint="eastAsia"/>
          <w:color w:val="000000"/>
        </w:rPr>
        <w:t>因部分选修课</w:t>
      </w:r>
      <w:r w:rsidR="00F04F58">
        <w:rPr>
          <w:rFonts w:asciiTheme="minorEastAsia" w:eastAsiaTheme="minorEastAsia" w:hAnsiTheme="minorEastAsia" w:cs="Arial" w:hint="eastAsia"/>
          <w:color w:val="000000"/>
        </w:rPr>
        <w:t>不足开班人数而取消，</w:t>
      </w:r>
      <w:r w:rsidR="005203C0">
        <w:rPr>
          <w:rFonts w:asciiTheme="minorEastAsia" w:eastAsiaTheme="minorEastAsia" w:hAnsiTheme="minorEastAsia" w:cs="Arial" w:hint="eastAsia"/>
          <w:color w:val="000000"/>
        </w:rPr>
        <w:t>研究生部10月</w:t>
      </w:r>
      <w:r w:rsidR="00170810">
        <w:rPr>
          <w:rFonts w:asciiTheme="minorEastAsia" w:eastAsiaTheme="minorEastAsia" w:hAnsiTheme="minorEastAsia" w:cs="Arial" w:hint="eastAsia"/>
          <w:color w:val="000000"/>
        </w:rPr>
        <w:t>30</w:t>
      </w:r>
      <w:r w:rsidR="005203C0">
        <w:rPr>
          <w:rFonts w:asciiTheme="minorEastAsia" w:eastAsiaTheme="minorEastAsia" w:hAnsiTheme="minorEastAsia" w:cs="Arial" w:hint="eastAsia"/>
          <w:color w:val="000000"/>
        </w:rPr>
        <w:t>日</w:t>
      </w:r>
      <w:r w:rsidR="00F04F58">
        <w:rPr>
          <w:rFonts w:asciiTheme="minorEastAsia" w:eastAsiaTheme="minorEastAsia" w:hAnsiTheme="minorEastAsia" w:cs="Arial" w:hint="eastAsia"/>
          <w:color w:val="000000"/>
        </w:rPr>
        <w:t>在研究生部主页</w:t>
      </w:r>
      <w:r w:rsidR="00006CCC">
        <w:rPr>
          <w:rFonts w:asciiTheme="minorEastAsia" w:eastAsiaTheme="minorEastAsia" w:hAnsiTheme="minorEastAsia" w:cs="Arial" w:hint="eastAsia"/>
          <w:color w:val="000000"/>
        </w:rPr>
        <w:t>公布“不开设选修课”，</w:t>
      </w:r>
      <w:r w:rsidR="00F04F58">
        <w:rPr>
          <w:rFonts w:asciiTheme="minorEastAsia" w:eastAsiaTheme="minorEastAsia" w:hAnsiTheme="minorEastAsia" w:cs="Arial" w:hint="eastAsia"/>
          <w:color w:val="000000"/>
        </w:rPr>
        <w:t>请学生按时查看，并</w:t>
      </w:r>
      <w:r w:rsidR="00006CCC">
        <w:rPr>
          <w:rFonts w:asciiTheme="minorEastAsia" w:eastAsiaTheme="minorEastAsia" w:hAnsiTheme="minorEastAsia" w:cs="Arial" w:hint="eastAsia"/>
          <w:color w:val="000000"/>
        </w:rPr>
        <w:t>请涉及学生与导师协商后在10月</w:t>
      </w:r>
      <w:r w:rsidR="00170810">
        <w:rPr>
          <w:rFonts w:asciiTheme="minorEastAsia" w:eastAsiaTheme="minorEastAsia" w:hAnsiTheme="minorEastAsia" w:cs="Arial" w:hint="eastAsia"/>
          <w:color w:val="000000"/>
        </w:rPr>
        <w:t>31</w:t>
      </w:r>
      <w:r w:rsidR="00006CCC">
        <w:rPr>
          <w:rFonts w:asciiTheme="minorEastAsia" w:eastAsiaTheme="minorEastAsia" w:hAnsiTheme="minorEastAsia" w:cs="Arial" w:hint="eastAsia"/>
          <w:color w:val="000000"/>
        </w:rPr>
        <w:t>-</w:t>
      </w:r>
      <w:r w:rsidR="00170810">
        <w:rPr>
          <w:rFonts w:asciiTheme="minorEastAsia" w:eastAsiaTheme="minorEastAsia" w:hAnsiTheme="minorEastAsia" w:cs="Arial" w:hint="eastAsia"/>
          <w:color w:val="000000"/>
        </w:rPr>
        <w:t>11月3</w:t>
      </w:r>
      <w:r w:rsidR="00006CCC">
        <w:rPr>
          <w:rFonts w:asciiTheme="minorEastAsia" w:eastAsiaTheme="minorEastAsia" w:hAnsiTheme="minorEastAsia" w:cs="Arial" w:hint="eastAsia"/>
          <w:color w:val="000000"/>
        </w:rPr>
        <w:t>日再次上网补选。</w:t>
      </w:r>
    </w:p>
    <w:p w:rsidR="00006CCC" w:rsidRDefault="00CA583F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="Arial" w:hAnsi="Arial" w:cs="Arial"/>
          <w:b/>
          <w:color w:val="FF0000"/>
        </w:rPr>
      </w:pPr>
      <w:r>
        <w:rPr>
          <w:rFonts w:asciiTheme="minorEastAsia" w:eastAsiaTheme="minorEastAsia" w:hAnsiTheme="minorEastAsia" w:cs="Arial" w:hint="eastAsia"/>
          <w:color w:val="000000"/>
        </w:rPr>
        <w:t>3、学生在</w:t>
      </w:r>
      <w:r w:rsidR="004D64D0">
        <w:rPr>
          <w:rFonts w:asciiTheme="minorEastAsia" w:eastAsiaTheme="minorEastAsia" w:hAnsiTheme="minorEastAsia" w:cs="Arial" w:hint="eastAsia"/>
          <w:color w:val="000000"/>
        </w:rPr>
        <w:t>1</w:t>
      </w:r>
      <w:r w:rsidR="00170810">
        <w:rPr>
          <w:rFonts w:asciiTheme="minorEastAsia" w:eastAsiaTheme="minorEastAsia" w:hAnsiTheme="minorEastAsia" w:cs="Arial" w:hint="eastAsia"/>
          <w:color w:val="000000"/>
        </w:rPr>
        <w:t>1</w:t>
      </w:r>
      <w:r w:rsidR="004D64D0">
        <w:rPr>
          <w:rFonts w:asciiTheme="minorEastAsia" w:eastAsiaTheme="minorEastAsia" w:hAnsiTheme="minorEastAsia" w:cs="Arial" w:hint="eastAsia"/>
          <w:color w:val="000000"/>
        </w:rPr>
        <w:t>月</w:t>
      </w:r>
      <w:r w:rsidR="00170810">
        <w:rPr>
          <w:rFonts w:asciiTheme="minorEastAsia" w:eastAsiaTheme="minorEastAsia" w:hAnsiTheme="minorEastAsia" w:cs="Arial" w:hint="eastAsia"/>
          <w:color w:val="000000"/>
        </w:rPr>
        <w:t>4</w:t>
      </w:r>
      <w:r w:rsidR="004D64D0">
        <w:rPr>
          <w:rFonts w:asciiTheme="minorEastAsia" w:eastAsiaTheme="minorEastAsia" w:hAnsiTheme="minorEastAsia" w:cs="Arial" w:hint="eastAsia"/>
          <w:color w:val="000000"/>
        </w:rPr>
        <w:t>日-</w:t>
      </w:r>
      <w:r w:rsidR="00170810">
        <w:rPr>
          <w:rFonts w:asciiTheme="minorEastAsia" w:eastAsiaTheme="minorEastAsia" w:hAnsiTheme="minorEastAsia" w:cs="Arial" w:hint="eastAsia"/>
          <w:color w:val="000000"/>
        </w:rPr>
        <w:t>6</w:t>
      </w:r>
      <w:r w:rsidR="004D64D0">
        <w:rPr>
          <w:rFonts w:asciiTheme="minorEastAsia" w:eastAsiaTheme="minorEastAsia" w:hAnsiTheme="minorEastAsia" w:cs="Arial" w:hint="eastAsia"/>
          <w:color w:val="000000"/>
        </w:rPr>
        <w:t>日填写纸质版的</w:t>
      </w:r>
      <w:r w:rsidR="004D64D0">
        <w:rPr>
          <w:rFonts w:ascii="Arial" w:hAnsi="Arial" w:cs="Arial"/>
          <w:color w:val="000000"/>
        </w:rPr>
        <w:t>个人培养计划</w:t>
      </w:r>
      <w:r w:rsidR="003B4DDA" w:rsidRPr="003B4DDA">
        <w:rPr>
          <w:rFonts w:ascii="Arial" w:hAnsi="Arial" w:cs="Arial" w:hint="eastAsia"/>
          <w:b/>
          <w:color w:val="FF0000"/>
        </w:rPr>
        <w:t>（请注意：纸质版的个人培养计划须与网上个人培养计划保持一致</w:t>
      </w:r>
      <w:r w:rsidR="002214D0">
        <w:rPr>
          <w:rFonts w:ascii="Arial" w:hAnsi="Arial" w:cs="Arial" w:hint="eastAsia"/>
          <w:b/>
          <w:color w:val="FF0000"/>
        </w:rPr>
        <w:t>，</w:t>
      </w:r>
      <w:r w:rsidR="002346EC">
        <w:rPr>
          <w:rFonts w:ascii="Arial" w:hAnsi="Arial" w:cs="Arial" w:hint="eastAsia"/>
          <w:b/>
          <w:color w:val="FF0000"/>
        </w:rPr>
        <w:t>相关表格学生可到研究生部网站的下载专区中下载</w:t>
      </w:r>
      <w:r w:rsidR="003B4DDA" w:rsidRPr="003B4DDA">
        <w:rPr>
          <w:rFonts w:ascii="Arial" w:hAnsi="Arial" w:cs="Arial" w:hint="eastAsia"/>
          <w:b/>
          <w:color w:val="FF0000"/>
        </w:rPr>
        <w:t>）</w:t>
      </w:r>
      <w:r w:rsidR="004F076D">
        <w:rPr>
          <w:rFonts w:ascii="Arial" w:hAnsi="Arial" w:cs="Arial" w:hint="eastAsia"/>
          <w:color w:val="000000"/>
        </w:rPr>
        <w:t>，</w:t>
      </w:r>
      <w:r w:rsidR="005C45B7">
        <w:rPr>
          <w:rFonts w:ascii="Arial" w:hAnsi="Arial" w:cs="Arial"/>
          <w:color w:val="000000"/>
        </w:rPr>
        <w:t>一式四份，</w:t>
      </w:r>
      <w:r w:rsidR="005C45B7">
        <w:rPr>
          <w:rFonts w:ascii="Arial" w:hAnsi="Arial" w:cs="Arial" w:hint="eastAsia"/>
          <w:color w:val="000000"/>
        </w:rPr>
        <w:t>学生和导师签名后由学生</w:t>
      </w:r>
      <w:r w:rsidR="001349C9">
        <w:rPr>
          <w:rFonts w:ascii="Arial" w:hAnsi="Arial" w:cs="Arial" w:hint="eastAsia"/>
          <w:color w:val="000000"/>
        </w:rPr>
        <w:t>在</w:t>
      </w:r>
      <w:r w:rsidR="001349C9">
        <w:rPr>
          <w:rFonts w:ascii="Arial" w:hAnsi="Arial" w:cs="Arial" w:hint="eastAsia"/>
          <w:color w:val="000000"/>
        </w:rPr>
        <w:t>11</w:t>
      </w:r>
      <w:r w:rsidR="001349C9">
        <w:rPr>
          <w:rFonts w:ascii="Arial" w:hAnsi="Arial" w:cs="Arial" w:hint="eastAsia"/>
          <w:color w:val="000000"/>
        </w:rPr>
        <w:t>月</w:t>
      </w:r>
      <w:r w:rsidR="00DE389E">
        <w:rPr>
          <w:rFonts w:ascii="Arial" w:hAnsi="Arial" w:cs="Arial" w:hint="eastAsia"/>
          <w:color w:val="000000"/>
        </w:rPr>
        <w:t>7</w:t>
      </w:r>
      <w:r w:rsidR="001349C9">
        <w:rPr>
          <w:rFonts w:ascii="Arial" w:hAnsi="Arial" w:cs="Arial" w:hint="eastAsia"/>
          <w:color w:val="000000"/>
        </w:rPr>
        <w:t>日前</w:t>
      </w:r>
      <w:r w:rsidR="005C45B7">
        <w:rPr>
          <w:rFonts w:ascii="Arial" w:hAnsi="Arial" w:cs="Arial" w:hint="eastAsia"/>
          <w:color w:val="000000"/>
        </w:rPr>
        <w:t>交所在</w:t>
      </w:r>
      <w:r w:rsidR="00B87E1E">
        <w:rPr>
          <w:rFonts w:ascii="Arial" w:hAnsi="Arial" w:cs="Arial" w:hint="eastAsia"/>
          <w:color w:val="000000"/>
        </w:rPr>
        <w:t>学院，</w:t>
      </w:r>
      <w:r w:rsidR="005C45B7">
        <w:rPr>
          <w:rFonts w:ascii="Arial" w:hAnsi="Arial" w:cs="Arial" w:hint="eastAsia"/>
          <w:color w:val="000000"/>
        </w:rPr>
        <w:t>学院汇总后</w:t>
      </w:r>
      <w:r w:rsidR="001349C9">
        <w:rPr>
          <w:rFonts w:ascii="Arial" w:hAnsi="Arial" w:cs="Arial" w:hint="eastAsia"/>
          <w:color w:val="000000"/>
        </w:rPr>
        <w:t>在</w:t>
      </w:r>
      <w:r w:rsidR="00170810">
        <w:rPr>
          <w:rFonts w:ascii="Arial" w:hAnsi="Arial" w:cs="Arial" w:hint="eastAsia"/>
          <w:color w:val="000000"/>
        </w:rPr>
        <w:t>11</w:t>
      </w:r>
      <w:r w:rsidR="00170810">
        <w:rPr>
          <w:rFonts w:ascii="Arial" w:hAnsi="Arial" w:cs="Arial" w:hint="eastAsia"/>
          <w:color w:val="000000"/>
        </w:rPr>
        <w:t>月</w:t>
      </w:r>
      <w:r w:rsidR="001349C9">
        <w:rPr>
          <w:rFonts w:ascii="Arial" w:hAnsi="Arial" w:cs="Arial" w:hint="eastAsia"/>
          <w:color w:val="000000"/>
        </w:rPr>
        <w:t>12</w:t>
      </w:r>
      <w:r w:rsidR="00170810">
        <w:rPr>
          <w:rFonts w:ascii="Arial" w:hAnsi="Arial" w:cs="Arial" w:hint="eastAsia"/>
          <w:color w:val="000000"/>
        </w:rPr>
        <w:t>日前</w:t>
      </w:r>
      <w:r w:rsidR="005C45B7">
        <w:rPr>
          <w:rFonts w:ascii="Arial" w:hAnsi="Arial" w:cs="Arial" w:hint="eastAsia"/>
          <w:color w:val="000000"/>
        </w:rPr>
        <w:t>交研究生部</w:t>
      </w:r>
      <w:r w:rsidR="007E5D8B">
        <w:rPr>
          <w:rFonts w:ascii="Arial" w:hAnsi="Arial" w:cs="Arial" w:hint="eastAsia"/>
          <w:color w:val="000000"/>
        </w:rPr>
        <w:t>一份</w:t>
      </w:r>
      <w:r w:rsidR="005C45B7">
        <w:rPr>
          <w:rFonts w:ascii="Arial" w:hAnsi="Arial" w:cs="Arial" w:hint="eastAsia"/>
          <w:color w:val="000000"/>
        </w:rPr>
        <w:t>，其余三份由</w:t>
      </w:r>
      <w:r w:rsidR="00A81A18">
        <w:rPr>
          <w:rFonts w:ascii="Arial" w:hAnsi="Arial" w:cs="Arial" w:hint="eastAsia"/>
          <w:color w:val="000000"/>
        </w:rPr>
        <w:t>学生</w:t>
      </w:r>
      <w:r w:rsidR="005C45B7">
        <w:rPr>
          <w:rFonts w:ascii="Arial" w:hAnsi="Arial" w:cs="Arial" w:hint="eastAsia"/>
          <w:color w:val="000000"/>
        </w:rPr>
        <w:t>、导师、学院分别留存。</w:t>
      </w:r>
    </w:p>
    <w:p w:rsidR="00500D33" w:rsidRDefault="00BD3D7D" w:rsidP="00D75F65">
      <w:pPr>
        <w:pStyle w:val="a6"/>
        <w:adjustRightInd w:val="0"/>
        <w:spacing w:before="0" w:beforeAutospacing="0" w:after="0" w:afterAutospacing="0" w:line="440" w:lineRule="exact"/>
        <w:ind w:left="720"/>
        <w:rPr>
          <w:rFonts w:asciiTheme="minorEastAsia" w:eastAsiaTheme="minorEastAsia" w:hAnsiTheme="minorEastAsia" w:cs="Arial"/>
          <w:b/>
          <w:color w:val="000000"/>
        </w:rPr>
      </w:pPr>
      <w:r w:rsidRPr="00BD3D7D">
        <w:rPr>
          <w:rFonts w:asciiTheme="minorEastAsia" w:eastAsiaTheme="minorEastAsia" w:hAnsiTheme="minorEastAsia" w:cs="Arial" w:hint="eastAsia"/>
          <w:b/>
          <w:color w:val="000000"/>
        </w:rPr>
        <w:t>二、</w:t>
      </w:r>
      <w:r w:rsidR="00500D33" w:rsidRPr="00BD3D7D">
        <w:rPr>
          <w:rFonts w:asciiTheme="minorEastAsia" w:eastAsiaTheme="minorEastAsia" w:hAnsiTheme="minorEastAsia" w:cs="Arial" w:hint="eastAsia"/>
          <w:b/>
          <w:color w:val="000000"/>
        </w:rPr>
        <w:t>本学期课程网上选课</w:t>
      </w:r>
    </w:p>
    <w:p w:rsidR="002E6705" w:rsidRPr="00D06E32" w:rsidRDefault="00DD3B1D" w:rsidP="00D75F65">
      <w:pPr>
        <w:pStyle w:val="a7"/>
        <w:spacing w:line="440" w:lineRule="exact"/>
        <w:ind w:firstLineChars="200" w:firstLine="480"/>
        <w:rPr>
          <w:rFonts w:ascii="Arial" w:eastAsia="宋体" w:hAnsi="Arial" w:cs="Arial"/>
          <w:color w:val="000000"/>
          <w:sz w:val="24"/>
          <w:szCs w:val="24"/>
        </w:rPr>
      </w:pP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学生</w:t>
      </w:r>
      <w:r w:rsidR="00D06E32" w:rsidRPr="00D06E32">
        <w:rPr>
          <w:rFonts w:ascii="Arial" w:eastAsia="宋体" w:hAnsi="Arial" w:cs="Arial" w:hint="eastAsia"/>
          <w:color w:val="000000"/>
          <w:sz w:val="24"/>
          <w:szCs w:val="24"/>
        </w:rPr>
        <w:t>提交网上个人培养计划后，</w:t>
      </w: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须在</w:t>
      </w: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10</w:t>
      </w: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月</w:t>
      </w:r>
      <w:r w:rsidR="00755253">
        <w:rPr>
          <w:rFonts w:ascii="Arial" w:eastAsia="宋体" w:hAnsi="Arial" w:cs="Arial" w:hint="eastAsia"/>
          <w:color w:val="000000"/>
          <w:sz w:val="24"/>
          <w:szCs w:val="24"/>
        </w:rPr>
        <w:t>2</w:t>
      </w:r>
      <w:r w:rsidR="002C0EDD">
        <w:rPr>
          <w:rFonts w:ascii="Arial" w:eastAsia="宋体" w:hAnsi="Arial" w:cs="Arial" w:hint="eastAsia"/>
          <w:color w:val="000000"/>
          <w:sz w:val="24"/>
          <w:szCs w:val="24"/>
        </w:rPr>
        <w:t>0</w:t>
      </w: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-</w:t>
      </w:r>
      <w:r w:rsidR="00755253">
        <w:rPr>
          <w:rFonts w:ascii="Arial" w:eastAsia="宋体" w:hAnsi="Arial" w:cs="Arial" w:hint="eastAsia"/>
          <w:color w:val="000000"/>
          <w:sz w:val="24"/>
          <w:szCs w:val="24"/>
        </w:rPr>
        <w:t>2</w:t>
      </w:r>
      <w:r w:rsidR="002C0EDD">
        <w:rPr>
          <w:rFonts w:ascii="Arial" w:eastAsia="宋体" w:hAnsi="Arial" w:cs="Arial" w:hint="eastAsia"/>
          <w:color w:val="000000"/>
          <w:sz w:val="24"/>
          <w:szCs w:val="24"/>
        </w:rPr>
        <w:t>6</w:t>
      </w: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日</w:t>
      </w:r>
      <w:r w:rsidR="00D06E32" w:rsidRPr="00D06E32">
        <w:rPr>
          <w:rFonts w:ascii="Arial" w:eastAsia="宋体" w:hAnsi="Arial" w:cs="Arial" w:hint="eastAsia"/>
          <w:color w:val="000000"/>
          <w:sz w:val="24"/>
          <w:szCs w:val="24"/>
        </w:rPr>
        <w:t>对本学期的课程进行选</w:t>
      </w: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课操作，具体</w:t>
      </w:r>
      <w:r w:rsidR="00ED46FC" w:rsidRPr="00D06E32">
        <w:rPr>
          <w:rFonts w:ascii="Arial" w:eastAsia="宋体" w:hAnsi="Arial" w:cs="Arial" w:hint="eastAsia"/>
          <w:color w:val="000000"/>
          <w:sz w:val="24"/>
          <w:szCs w:val="24"/>
        </w:rPr>
        <w:t>操作</w:t>
      </w: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如下：</w:t>
      </w:r>
    </w:p>
    <w:p w:rsidR="00500D33" w:rsidRPr="00D06E32" w:rsidRDefault="00DD3B1D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 w:rsidRPr="00D06E32">
        <w:rPr>
          <w:rFonts w:asciiTheme="minorEastAsia" w:eastAsiaTheme="minorEastAsia" w:hAnsiTheme="minorEastAsia" w:cs="Arial" w:hint="eastAsia"/>
          <w:color w:val="000000"/>
        </w:rPr>
        <w:t>1、</w:t>
      </w:r>
      <w:r w:rsidR="00500D33" w:rsidRPr="00D06E32">
        <w:rPr>
          <w:rFonts w:asciiTheme="minorEastAsia" w:eastAsiaTheme="minorEastAsia" w:hAnsiTheme="minorEastAsia" w:cs="Arial"/>
          <w:color w:val="000000"/>
        </w:rPr>
        <w:t>点击左侧“培养管理”下</w:t>
      </w:r>
      <w:r w:rsidR="00C118A8" w:rsidRPr="00D06E32">
        <w:rPr>
          <w:rFonts w:asciiTheme="minorEastAsia" w:eastAsiaTheme="minorEastAsia" w:hAnsiTheme="minorEastAsia" w:cs="Arial" w:hint="eastAsia"/>
          <w:color w:val="000000"/>
        </w:rPr>
        <w:t>的</w:t>
      </w:r>
      <w:r w:rsidR="00500D33" w:rsidRPr="00D06E32">
        <w:rPr>
          <w:rFonts w:asciiTheme="minorEastAsia" w:eastAsiaTheme="minorEastAsia" w:hAnsiTheme="minorEastAsia" w:cs="Arial"/>
          <w:color w:val="000000"/>
        </w:rPr>
        <w:t>“学生网上选课”。</w:t>
      </w:r>
      <w:r w:rsidR="00A85C5E" w:rsidRPr="00D06E32">
        <w:rPr>
          <w:rFonts w:asciiTheme="minorEastAsia" w:eastAsiaTheme="minorEastAsia" w:hAnsiTheme="minorEastAsia" w:cs="Arial" w:hint="eastAsia"/>
          <w:color w:val="000000"/>
        </w:rPr>
        <w:t>右边页面将显示</w:t>
      </w:r>
      <w:r w:rsidR="00C118A8" w:rsidRPr="00D06E32">
        <w:rPr>
          <w:rFonts w:asciiTheme="minorEastAsia" w:eastAsiaTheme="minorEastAsia" w:hAnsiTheme="minorEastAsia" w:cs="Arial" w:hint="eastAsia"/>
          <w:color w:val="000000"/>
        </w:rPr>
        <w:t>培养计划中已开</w:t>
      </w:r>
      <w:r w:rsidR="00A85C5E" w:rsidRPr="00D06E32">
        <w:rPr>
          <w:rFonts w:asciiTheme="minorEastAsia" w:eastAsiaTheme="minorEastAsia" w:hAnsiTheme="minorEastAsia" w:cs="Arial" w:hint="eastAsia"/>
          <w:color w:val="000000"/>
        </w:rPr>
        <w:t>课</w:t>
      </w:r>
      <w:r w:rsidR="00C118A8" w:rsidRPr="00D06E32">
        <w:rPr>
          <w:rFonts w:asciiTheme="minorEastAsia" w:eastAsiaTheme="minorEastAsia" w:hAnsiTheme="minorEastAsia" w:cs="Arial" w:hint="eastAsia"/>
          <w:color w:val="000000"/>
        </w:rPr>
        <w:t>的</w:t>
      </w:r>
      <w:r w:rsidR="00A85C5E" w:rsidRPr="00D06E32">
        <w:rPr>
          <w:rFonts w:asciiTheme="minorEastAsia" w:eastAsiaTheme="minorEastAsia" w:hAnsiTheme="minorEastAsia" w:cs="Arial" w:hint="eastAsia"/>
          <w:color w:val="000000"/>
        </w:rPr>
        <w:t>课程列表，选择个人培养计划中第一学期的课程，</w:t>
      </w:r>
      <w:r w:rsidR="00500D33" w:rsidRPr="00D06E32">
        <w:rPr>
          <w:rFonts w:asciiTheme="minorEastAsia" w:eastAsiaTheme="minorEastAsia" w:hAnsiTheme="minorEastAsia" w:cs="Arial"/>
          <w:color w:val="000000"/>
        </w:rPr>
        <w:t>点击右侧“选课”，提示选课成功</w:t>
      </w:r>
      <w:r w:rsidR="00A85C5E" w:rsidRPr="00D06E32">
        <w:rPr>
          <w:rFonts w:asciiTheme="minorEastAsia" w:eastAsiaTheme="minorEastAsia" w:hAnsiTheme="minorEastAsia" w:cs="Arial" w:hint="eastAsia"/>
          <w:color w:val="000000"/>
        </w:rPr>
        <w:t>，</w:t>
      </w:r>
      <w:r w:rsidR="00500D33" w:rsidRPr="00D06E32">
        <w:rPr>
          <w:rFonts w:asciiTheme="minorEastAsia" w:eastAsiaTheme="minorEastAsia" w:hAnsiTheme="minorEastAsia" w:cs="Arial"/>
          <w:color w:val="000000"/>
        </w:rPr>
        <w:t>表示这门课程已成功选择。</w:t>
      </w:r>
      <w:r w:rsidR="00A85C5E" w:rsidRPr="00713259">
        <w:rPr>
          <w:rFonts w:asciiTheme="minorEastAsia" w:eastAsiaTheme="minorEastAsia" w:hAnsiTheme="minorEastAsia" w:cs="Arial" w:hint="eastAsia"/>
          <w:b/>
          <w:color w:val="FF0000"/>
        </w:rPr>
        <w:t>请</w:t>
      </w:r>
      <w:r w:rsidR="00500D33" w:rsidRPr="00713259">
        <w:rPr>
          <w:rFonts w:asciiTheme="minorEastAsia" w:eastAsiaTheme="minorEastAsia" w:hAnsiTheme="minorEastAsia" w:cs="Arial"/>
          <w:b/>
          <w:color w:val="FF0000"/>
        </w:rPr>
        <w:t>注意</w:t>
      </w:r>
      <w:r w:rsidR="00A85C5E" w:rsidRPr="00713259">
        <w:rPr>
          <w:rFonts w:asciiTheme="minorEastAsia" w:eastAsiaTheme="minorEastAsia" w:hAnsiTheme="minorEastAsia" w:cs="Arial" w:hint="eastAsia"/>
          <w:b/>
          <w:color w:val="FF0000"/>
        </w:rPr>
        <w:t>：</w:t>
      </w:r>
      <w:r w:rsidR="00500D33" w:rsidRPr="00713259">
        <w:rPr>
          <w:rFonts w:asciiTheme="minorEastAsia" w:eastAsiaTheme="minorEastAsia" w:hAnsiTheme="minorEastAsia" w:cs="Arial"/>
          <w:b/>
          <w:color w:val="FF0000"/>
        </w:rPr>
        <w:t>有些课程</w:t>
      </w:r>
      <w:r w:rsidR="00725A1D" w:rsidRPr="00713259">
        <w:rPr>
          <w:rFonts w:asciiTheme="minorEastAsia" w:eastAsiaTheme="minorEastAsia" w:hAnsiTheme="minorEastAsia" w:cs="Arial" w:hint="eastAsia"/>
          <w:b/>
          <w:color w:val="FF0000"/>
        </w:rPr>
        <w:t>开设了多个教学班</w:t>
      </w:r>
      <w:r w:rsidR="00500D33" w:rsidRPr="00713259">
        <w:rPr>
          <w:rFonts w:asciiTheme="minorEastAsia" w:eastAsiaTheme="minorEastAsia" w:hAnsiTheme="minorEastAsia" w:cs="Arial"/>
          <w:b/>
          <w:color w:val="FF0000"/>
        </w:rPr>
        <w:t>，请</w:t>
      </w:r>
      <w:r w:rsidR="00725A1D" w:rsidRPr="00713259">
        <w:rPr>
          <w:rFonts w:asciiTheme="minorEastAsia" w:eastAsiaTheme="minorEastAsia" w:hAnsiTheme="minorEastAsia" w:cs="Arial" w:hint="eastAsia"/>
          <w:b/>
          <w:color w:val="FF0000"/>
        </w:rPr>
        <w:t>正确选择</w:t>
      </w:r>
      <w:r w:rsidR="00500D33" w:rsidRPr="00713259">
        <w:rPr>
          <w:rFonts w:asciiTheme="minorEastAsia" w:eastAsiaTheme="minorEastAsia" w:hAnsiTheme="minorEastAsia" w:cs="Arial"/>
          <w:b/>
          <w:color w:val="FF0000"/>
        </w:rPr>
        <w:t>自己</w:t>
      </w:r>
      <w:r w:rsidR="00713259">
        <w:rPr>
          <w:rFonts w:asciiTheme="minorEastAsia" w:eastAsiaTheme="minorEastAsia" w:hAnsiTheme="minorEastAsia" w:cs="Arial" w:hint="eastAsia"/>
          <w:b/>
          <w:color w:val="FF0000"/>
        </w:rPr>
        <w:t>的教学班</w:t>
      </w:r>
      <w:r w:rsidR="00500D33" w:rsidRPr="00713259">
        <w:rPr>
          <w:rFonts w:asciiTheme="minorEastAsia" w:eastAsiaTheme="minorEastAsia" w:hAnsiTheme="minorEastAsia" w:cs="Arial"/>
          <w:b/>
          <w:color w:val="FF0000"/>
        </w:rPr>
        <w:t>。</w:t>
      </w:r>
      <w:r w:rsidR="00500D33" w:rsidRPr="00D06E32">
        <w:rPr>
          <w:rFonts w:asciiTheme="minorEastAsia" w:eastAsiaTheme="minorEastAsia" w:hAnsiTheme="minorEastAsia" w:cs="Arial"/>
          <w:color w:val="000000"/>
        </w:rPr>
        <w:t>选课结束后</w:t>
      </w:r>
      <w:r w:rsidR="00E833FC">
        <w:rPr>
          <w:rFonts w:asciiTheme="minorEastAsia" w:eastAsiaTheme="minorEastAsia" w:hAnsiTheme="minorEastAsia" w:cs="Arial" w:hint="eastAsia"/>
          <w:color w:val="000000"/>
        </w:rPr>
        <w:t>点击</w:t>
      </w:r>
      <w:r w:rsidR="00500D33" w:rsidRPr="00D06E32">
        <w:rPr>
          <w:rFonts w:asciiTheme="minorEastAsia" w:eastAsiaTheme="minorEastAsia" w:hAnsiTheme="minorEastAsia" w:cs="Arial"/>
          <w:color w:val="000000"/>
        </w:rPr>
        <w:t>“选课结果查询”和“学生课表查询”，确定本学期课程时间地点等信息是否正确。</w:t>
      </w:r>
      <w:r w:rsidR="008F188D" w:rsidRPr="00D06E32">
        <w:rPr>
          <w:rFonts w:asciiTheme="minorEastAsia" w:eastAsiaTheme="minorEastAsia" w:hAnsiTheme="minorEastAsia" w:cs="Arial" w:hint="eastAsia"/>
          <w:color w:val="000000"/>
        </w:rPr>
        <w:t>如选课错误或漏选课程，将影响老师登录成绩，请学生选课结束后认真核对课表。</w:t>
      </w:r>
    </w:p>
    <w:p w:rsidR="004358AB" w:rsidRDefault="00A85C5E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 w:rsidRPr="00D06E32">
        <w:rPr>
          <w:rFonts w:asciiTheme="minorEastAsia" w:eastAsiaTheme="minorEastAsia" w:hAnsiTheme="minorEastAsia" w:cs="Arial" w:hint="eastAsia"/>
          <w:color w:val="000000"/>
        </w:rPr>
        <w:t>2、</w:t>
      </w:r>
      <w:r w:rsidR="008F188D" w:rsidRPr="00D06E32">
        <w:rPr>
          <w:rFonts w:asciiTheme="minorEastAsia" w:eastAsiaTheme="minorEastAsia" w:hAnsiTheme="minorEastAsia" w:cs="Arial" w:hint="eastAsia"/>
          <w:color w:val="000000"/>
        </w:rPr>
        <w:t>除第一学期课程的选课工作在1</w:t>
      </w:r>
      <w:r w:rsidR="00CC5096">
        <w:rPr>
          <w:rFonts w:asciiTheme="minorEastAsia" w:eastAsiaTheme="minorEastAsia" w:hAnsiTheme="minorEastAsia" w:cs="Arial" w:hint="eastAsia"/>
          <w:color w:val="000000"/>
        </w:rPr>
        <w:t>0</w:t>
      </w:r>
      <w:r w:rsidR="008F188D" w:rsidRPr="00D06E32">
        <w:rPr>
          <w:rFonts w:asciiTheme="minorEastAsia" w:eastAsiaTheme="minorEastAsia" w:hAnsiTheme="minorEastAsia" w:cs="Arial" w:hint="eastAsia"/>
          <w:color w:val="000000"/>
        </w:rPr>
        <w:t>月</w:t>
      </w:r>
      <w:r w:rsidR="00CC5096">
        <w:rPr>
          <w:rFonts w:asciiTheme="minorEastAsia" w:eastAsiaTheme="minorEastAsia" w:hAnsiTheme="minorEastAsia" w:cs="Arial" w:hint="eastAsia"/>
          <w:color w:val="000000"/>
        </w:rPr>
        <w:t>底</w:t>
      </w:r>
      <w:r w:rsidR="008F188D" w:rsidRPr="00D06E32">
        <w:rPr>
          <w:rFonts w:asciiTheme="minorEastAsia" w:eastAsiaTheme="minorEastAsia" w:hAnsiTheme="minorEastAsia" w:cs="Arial" w:hint="eastAsia"/>
          <w:color w:val="000000"/>
        </w:rPr>
        <w:t>进行之外，其他学期的选课工作均在开学前一周进行，</w:t>
      </w:r>
      <w:r w:rsidR="00C661E9" w:rsidRPr="00D06E32">
        <w:rPr>
          <w:rFonts w:asciiTheme="minorEastAsia" w:eastAsiaTheme="minorEastAsia" w:hAnsiTheme="minorEastAsia" w:cs="Arial" w:hint="eastAsia"/>
          <w:color w:val="000000"/>
        </w:rPr>
        <w:t>每学期选课前，学生须</w:t>
      </w:r>
      <w:r w:rsidR="00500D33" w:rsidRPr="00D06E32">
        <w:rPr>
          <w:rFonts w:asciiTheme="minorEastAsia" w:eastAsiaTheme="minorEastAsia" w:hAnsiTheme="minorEastAsia" w:cs="Arial"/>
          <w:color w:val="000000"/>
        </w:rPr>
        <w:t>登录研究生信息管理系统</w:t>
      </w:r>
      <w:r w:rsidR="00C661E9" w:rsidRPr="00D06E32">
        <w:rPr>
          <w:rFonts w:asciiTheme="minorEastAsia" w:eastAsiaTheme="minorEastAsia" w:hAnsiTheme="minorEastAsia" w:cs="Arial" w:hint="eastAsia"/>
          <w:color w:val="000000"/>
        </w:rPr>
        <w:t>，进入“个人信息”，</w:t>
      </w:r>
      <w:r w:rsidR="00500D33" w:rsidRPr="00D06E32">
        <w:rPr>
          <w:rFonts w:asciiTheme="minorEastAsia" w:eastAsiaTheme="minorEastAsia" w:hAnsiTheme="minorEastAsia" w:cs="Arial"/>
          <w:color w:val="000000"/>
        </w:rPr>
        <w:t>提交</w:t>
      </w:r>
      <w:r w:rsidR="00C661E9" w:rsidRPr="00D06E32">
        <w:rPr>
          <w:rFonts w:asciiTheme="minorEastAsia" w:eastAsiaTheme="minorEastAsia" w:hAnsiTheme="minorEastAsia" w:cs="Arial" w:hint="eastAsia"/>
          <w:color w:val="000000"/>
        </w:rPr>
        <w:t>网上</w:t>
      </w:r>
      <w:r w:rsidR="00500D33" w:rsidRPr="00D06E32">
        <w:rPr>
          <w:rFonts w:asciiTheme="minorEastAsia" w:eastAsiaTheme="minorEastAsia" w:hAnsiTheme="minorEastAsia" w:cs="Arial"/>
          <w:color w:val="000000"/>
        </w:rPr>
        <w:t>注册</w:t>
      </w:r>
      <w:r w:rsidR="00C661E9" w:rsidRPr="00D06E32">
        <w:rPr>
          <w:rFonts w:asciiTheme="minorEastAsia" w:eastAsiaTheme="minorEastAsia" w:hAnsiTheme="minorEastAsia" w:cs="Arial" w:hint="eastAsia"/>
          <w:color w:val="000000"/>
        </w:rPr>
        <w:t>，</w:t>
      </w:r>
      <w:r w:rsidR="002C0EDD">
        <w:rPr>
          <w:rFonts w:asciiTheme="minorEastAsia" w:eastAsiaTheme="minorEastAsia" w:hAnsiTheme="minorEastAsia" w:cs="Arial" w:hint="eastAsia"/>
          <w:color w:val="000000"/>
        </w:rPr>
        <w:t>再</w:t>
      </w:r>
      <w:r w:rsidR="00500D33" w:rsidRPr="00D06E32">
        <w:rPr>
          <w:rFonts w:asciiTheme="minorEastAsia" w:eastAsiaTheme="minorEastAsia" w:hAnsiTheme="minorEastAsia" w:cs="Arial"/>
          <w:color w:val="000000"/>
        </w:rPr>
        <w:t>点击“学生网上选课”选择当学期的课程，生成课程表，研究生部将不再另发课程表。</w:t>
      </w:r>
    </w:p>
    <w:p w:rsidR="00F93F5D" w:rsidRDefault="00F93F5D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特此通知。</w:t>
      </w:r>
    </w:p>
    <w:p w:rsidR="00F93F5D" w:rsidRDefault="00EA2019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联系人：柴媛媛  刘映霞</w:t>
      </w:r>
    </w:p>
    <w:p w:rsidR="00F93F5D" w:rsidRDefault="00F93F5D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联系电话：67703624</w:t>
      </w:r>
    </w:p>
    <w:p w:rsidR="00F93F5D" w:rsidRDefault="00F93F5D" w:rsidP="00D75F65">
      <w:pPr>
        <w:pStyle w:val="a6"/>
        <w:adjustRightInd w:val="0"/>
        <w:spacing w:before="0" w:beforeAutospacing="0" w:after="0" w:afterAutospacing="0" w:line="440" w:lineRule="exact"/>
        <w:ind w:firstLineChars="2900" w:firstLine="696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研究生部</w:t>
      </w:r>
    </w:p>
    <w:p w:rsidR="00F93F5D" w:rsidRDefault="00F93F5D" w:rsidP="00D75F65">
      <w:pPr>
        <w:pStyle w:val="a6"/>
        <w:adjustRightInd w:val="0"/>
        <w:spacing w:before="0" w:beforeAutospacing="0" w:after="0" w:afterAutospacing="0" w:line="440" w:lineRule="exact"/>
        <w:ind w:firstLineChars="2500" w:firstLine="6000"/>
      </w:pPr>
      <w:r>
        <w:rPr>
          <w:rFonts w:asciiTheme="minorEastAsia" w:eastAsiaTheme="minorEastAsia" w:hAnsiTheme="minorEastAsia" w:cs="Arial" w:hint="eastAsia"/>
          <w:color w:val="000000"/>
        </w:rPr>
        <w:t>20</w:t>
      </w:r>
      <w:r w:rsidR="00DC619D">
        <w:rPr>
          <w:rFonts w:asciiTheme="minorEastAsia" w:eastAsiaTheme="minorEastAsia" w:hAnsiTheme="minorEastAsia" w:cs="Arial" w:hint="eastAsia"/>
          <w:color w:val="000000"/>
        </w:rPr>
        <w:t>15</w:t>
      </w:r>
      <w:r>
        <w:rPr>
          <w:rFonts w:asciiTheme="minorEastAsia" w:eastAsiaTheme="minorEastAsia" w:hAnsiTheme="minorEastAsia" w:cs="Arial" w:hint="eastAsia"/>
          <w:color w:val="000000"/>
        </w:rPr>
        <w:t>年10月1</w:t>
      </w:r>
      <w:r w:rsidR="00D53F30">
        <w:rPr>
          <w:rFonts w:asciiTheme="minorEastAsia" w:eastAsiaTheme="minorEastAsia" w:hAnsiTheme="minorEastAsia" w:cs="Arial" w:hint="eastAsia"/>
          <w:color w:val="000000"/>
        </w:rPr>
        <w:t>5</w:t>
      </w:r>
      <w:r>
        <w:rPr>
          <w:rFonts w:asciiTheme="minorEastAsia" w:eastAsiaTheme="minorEastAsia" w:hAnsiTheme="minorEastAsia" w:cs="Arial" w:hint="eastAsia"/>
          <w:color w:val="000000"/>
        </w:rPr>
        <w:t>日</w:t>
      </w:r>
    </w:p>
    <w:sectPr w:rsidR="00F93F5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6AC" w:rsidRDefault="005556AC" w:rsidP="00500D33">
      <w:pPr>
        <w:spacing w:after="0"/>
      </w:pPr>
      <w:r>
        <w:separator/>
      </w:r>
    </w:p>
  </w:endnote>
  <w:endnote w:type="continuationSeparator" w:id="0">
    <w:p w:rsidR="005556AC" w:rsidRDefault="005556AC" w:rsidP="00500D3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6AC" w:rsidRDefault="005556AC" w:rsidP="00500D33">
      <w:pPr>
        <w:spacing w:after="0"/>
      </w:pPr>
      <w:r>
        <w:separator/>
      </w:r>
    </w:p>
  </w:footnote>
  <w:footnote w:type="continuationSeparator" w:id="0">
    <w:p w:rsidR="005556AC" w:rsidRDefault="005556AC" w:rsidP="00500D3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1CE"/>
    <w:multiLevelType w:val="hybridMultilevel"/>
    <w:tmpl w:val="C060BF14"/>
    <w:lvl w:ilvl="0" w:tplc="D2E4F168">
      <w:start w:val="1"/>
      <w:numFmt w:val="decimal"/>
      <w:lvlText w:val="（%1）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5" w:hanging="420"/>
      </w:pPr>
    </w:lvl>
    <w:lvl w:ilvl="2" w:tplc="0409001B" w:tentative="1">
      <w:start w:val="1"/>
      <w:numFmt w:val="lowerRoman"/>
      <w:lvlText w:val="%3."/>
      <w:lvlJc w:val="righ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9" w:tentative="1">
      <w:start w:val="1"/>
      <w:numFmt w:val="lowerLetter"/>
      <w:lvlText w:val="%5)"/>
      <w:lvlJc w:val="left"/>
      <w:pPr>
        <w:ind w:left="3075" w:hanging="420"/>
      </w:pPr>
    </w:lvl>
    <w:lvl w:ilvl="5" w:tplc="0409001B" w:tentative="1">
      <w:start w:val="1"/>
      <w:numFmt w:val="lowerRoman"/>
      <w:lvlText w:val="%6."/>
      <w:lvlJc w:val="righ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9" w:tentative="1">
      <w:start w:val="1"/>
      <w:numFmt w:val="lowerLetter"/>
      <w:lvlText w:val="%8)"/>
      <w:lvlJc w:val="left"/>
      <w:pPr>
        <w:ind w:left="4335" w:hanging="420"/>
      </w:pPr>
    </w:lvl>
    <w:lvl w:ilvl="8" w:tplc="0409001B" w:tentative="1">
      <w:start w:val="1"/>
      <w:numFmt w:val="lowerRoman"/>
      <w:lvlText w:val="%9."/>
      <w:lvlJc w:val="right"/>
      <w:pPr>
        <w:ind w:left="4755" w:hanging="420"/>
      </w:pPr>
    </w:lvl>
  </w:abstractNum>
  <w:abstractNum w:abstractNumId="1">
    <w:nsid w:val="08C057DA"/>
    <w:multiLevelType w:val="hybridMultilevel"/>
    <w:tmpl w:val="880826FA"/>
    <w:lvl w:ilvl="0" w:tplc="767281DE">
      <w:start w:val="2"/>
      <w:numFmt w:val="decimal"/>
      <w:lvlText w:val="%1、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5" w:hanging="420"/>
      </w:pPr>
    </w:lvl>
    <w:lvl w:ilvl="2" w:tplc="0409001B" w:tentative="1">
      <w:start w:val="1"/>
      <w:numFmt w:val="lowerRoman"/>
      <w:lvlText w:val="%3."/>
      <w:lvlJc w:val="righ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9" w:tentative="1">
      <w:start w:val="1"/>
      <w:numFmt w:val="lowerLetter"/>
      <w:lvlText w:val="%5)"/>
      <w:lvlJc w:val="left"/>
      <w:pPr>
        <w:ind w:left="3075" w:hanging="420"/>
      </w:pPr>
    </w:lvl>
    <w:lvl w:ilvl="5" w:tplc="0409001B" w:tentative="1">
      <w:start w:val="1"/>
      <w:numFmt w:val="lowerRoman"/>
      <w:lvlText w:val="%6."/>
      <w:lvlJc w:val="righ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9" w:tentative="1">
      <w:start w:val="1"/>
      <w:numFmt w:val="lowerLetter"/>
      <w:lvlText w:val="%8)"/>
      <w:lvlJc w:val="left"/>
      <w:pPr>
        <w:ind w:left="4335" w:hanging="420"/>
      </w:pPr>
    </w:lvl>
    <w:lvl w:ilvl="8" w:tplc="0409001B" w:tentative="1">
      <w:start w:val="1"/>
      <w:numFmt w:val="lowerRoman"/>
      <w:lvlText w:val="%9."/>
      <w:lvlJc w:val="right"/>
      <w:pPr>
        <w:ind w:left="4755" w:hanging="420"/>
      </w:pPr>
    </w:lvl>
  </w:abstractNum>
  <w:abstractNum w:abstractNumId="2">
    <w:nsid w:val="151A45B0"/>
    <w:multiLevelType w:val="hybridMultilevel"/>
    <w:tmpl w:val="B20CE3E6"/>
    <w:lvl w:ilvl="0" w:tplc="6CBA9AD6">
      <w:start w:val="1"/>
      <w:numFmt w:val="decimal"/>
      <w:lvlText w:val="%1、"/>
      <w:lvlJc w:val="left"/>
      <w:pPr>
        <w:ind w:left="975" w:hanging="720"/>
      </w:pPr>
      <w:rPr>
        <w:rFonts w:asciiTheme="minorEastAsia" w:eastAsiaTheme="minorEastAsia" w:hAnsiTheme="minorEastAsia" w:cs="Arial"/>
      </w:rPr>
    </w:lvl>
    <w:lvl w:ilvl="1" w:tplc="04090019" w:tentative="1">
      <w:start w:val="1"/>
      <w:numFmt w:val="lowerLetter"/>
      <w:lvlText w:val="%2)"/>
      <w:lvlJc w:val="left"/>
      <w:pPr>
        <w:ind w:left="1095" w:hanging="420"/>
      </w:pPr>
    </w:lvl>
    <w:lvl w:ilvl="2" w:tplc="0409001B" w:tentative="1">
      <w:start w:val="1"/>
      <w:numFmt w:val="lowerRoman"/>
      <w:lvlText w:val="%3."/>
      <w:lvlJc w:val="righ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9" w:tentative="1">
      <w:start w:val="1"/>
      <w:numFmt w:val="lowerLetter"/>
      <w:lvlText w:val="%5)"/>
      <w:lvlJc w:val="left"/>
      <w:pPr>
        <w:ind w:left="2355" w:hanging="420"/>
      </w:pPr>
    </w:lvl>
    <w:lvl w:ilvl="5" w:tplc="0409001B" w:tentative="1">
      <w:start w:val="1"/>
      <w:numFmt w:val="lowerRoman"/>
      <w:lvlText w:val="%6."/>
      <w:lvlJc w:val="righ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9" w:tentative="1">
      <w:start w:val="1"/>
      <w:numFmt w:val="lowerLetter"/>
      <w:lvlText w:val="%8)"/>
      <w:lvlJc w:val="left"/>
      <w:pPr>
        <w:ind w:left="3615" w:hanging="420"/>
      </w:pPr>
    </w:lvl>
    <w:lvl w:ilvl="8" w:tplc="0409001B" w:tentative="1">
      <w:start w:val="1"/>
      <w:numFmt w:val="lowerRoman"/>
      <w:lvlText w:val="%9."/>
      <w:lvlJc w:val="right"/>
      <w:pPr>
        <w:ind w:left="4035" w:hanging="420"/>
      </w:pPr>
    </w:lvl>
  </w:abstractNum>
  <w:abstractNum w:abstractNumId="3">
    <w:nsid w:val="1EDE5A16"/>
    <w:multiLevelType w:val="hybridMultilevel"/>
    <w:tmpl w:val="9AD696A4"/>
    <w:lvl w:ilvl="0" w:tplc="3680186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174208A"/>
    <w:multiLevelType w:val="hybridMultilevel"/>
    <w:tmpl w:val="1C90073E"/>
    <w:lvl w:ilvl="0" w:tplc="15D6064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3578F8"/>
    <w:multiLevelType w:val="hybridMultilevel"/>
    <w:tmpl w:val="F96651D8"/>
    <w:lvl w:ilvl="0" w:tplc="4DAAEF0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7292864"/>
    <w:multiLevelType w:val="hybridMultilevel"/>
    <w:tmpl w:val="0A6AF0BA"/>
    <w:lvl w:ilvl="0" w:tplc="8FD2D3EE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366D89"/>
    <w:multiLevelType w:val="hybridMultilevel"/>
    <w:tmpl w:val="CB82D9B2"/>
    <w:lvl w:ilvl="0" w:tplc="C0EE0C8C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053ABE"/>
    <w:multiLevelType w:val="hybridMultilevel"/>
    <w:tmpl w:val="DDD4B136"/>
    <w:lvl w:ilvl="0" w:tplc="CD444DD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4D0B3D"/>
    <w:multiLevelType w:val="hybridMultilevel"/>
    <w:tmpl w:val="7014420A"/>
    <w:lvl w:ilvl="0" w:tplc="D3E4928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D46AF8"/>
    <w:multiLevelType w:val="hybridMultilevel"/>
    <w:tmpl w:val="E5F47AD0"/>
    <w:lvl w:ilvl="0" w:tplc="A3AED6BE">
      <w:start w:val="2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6EC96F3E"/>
    <w:multiLevelType w:val="hybridMultilevel"/>
    <w:tmpl w:val="11A2F964"/>
    <w:lvl w:ilvl="0" w:tplc="CF4A0520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4180FD3"/>
    <w:multiLevelType w:val="hybridMultilevel"/>
    <w:tmpl w:val="F4D41ED8"/>
    <w:lvl w:ilvl="0" w:tplc="89666FD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535A19"/>
    <w:multiLevelType w:val="hybridMultilevel"/>
    <w:tmpl w:val="2440F174"/>
    <w:lvl w:ilvl="0" w:tplc="111E0228">
      <w:start w:val="2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12"/>
  </w:num>
  <w:num w:numId="10">
    <w:abstractNumId w:val="7"/>
  </w:num>
  <w:num w:numId="11">
    <w:abstractNumId w:val="13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952"/>
    <w:rsid w:val="0000674B"/>
    <w:rsid w:val="00006CCC"/>
    <w:rsid w:val="00006D00"/>
    <w:rsid w:val="0002280A"/>
    <w:rsid w:val="00043D3C"/>
    <w:rsid w:val="000627AB"/>
    <w:rsid w:val="00064695"/>
    <w:rsid w:val="000B48FA"/>
    <w:rsid w:val="00123B4A"/>
    <w:rsid w:val="001349C9"/>
    <w:rsid w:val="00153980"/>
    <w:rsid w:val="00170810"/>
    <w:rsid w:val="001916C8"/>
    <w:rsid w:val="001A2234"/>
    <w:rsid w:val="001A7CD7"/>
    <w:rsid w:val="001B145F"/>
    <w:rsid w:val="001B7B60"/>
    <w:rsid w:val="001C160D"/>
    <w:rsid w:val="001C3F9D"/>
    <w:rsid w:val="001E29B6"/>
    <w:rsid w:val="001F11AB"/>
    <w:rsid w:val="0020485A"/>
    <w:rsid w:val="002214D0"/>
    <w:rsid w:val="002346EC"/>
    <w:rsid w:val="00264F8E"/>
    <w:rsid w:val="00280CC2"/>
    <w:rsid w:val="00281D81"/>
    <w:rsid w:val="002C0EDD"/>
    <w:rsid w:val="002C2BB1"/>
    <w:rsid w:val="002D42FF"/>
    <w:rsid w:val="002E6705"/>
    <w:rsid w:val="00323B43"/>
    <w:rsid w:val="00333BB1"/>
    <w:rsid w:val="00337B65"/>
    <w:rsid w:val="00373120"/>
    <w:rsid w:val="00380298"/>
    <w:rsid w:val="00390E47"/>
    <w:rsid w:val="003B4DDA"/>
    <w:rsid w:val="003D37D8"/>
    <w:rsid w:val="00423B8D"/>
    <w:rsid w:val="00425658"/>
    <w:rsid w:val="00426133"/>
    <w:rsid w:val="004358AB"/>
    <w:rsid w:val="00436898"/>
    <w:rsid w:val="00480816"/>
    <w:rsid w:val="00483E90"/>
    <w:rsid w:val="00485113"/>
    <w:rsid w:val="004A0363"/>
    <w:rsid w:val="004D64D0"/>
    <w:rsid w:val="004F076D"/>
    <w:rsid w:val="004F148D"/>
    <w:rsid w:val="00500D33"/>
    <w:rsid w:val="00500FFB"/>
    <w:rsid w:val="005203C0"/>
    <w:rsid w:val="00524BE0"/>
    <w:rsid w:val="005556AC"/>
    <w:rsid w:val="00560B5D"/>
    <w:rsid w:val="00567E77"/>
    <w:rsid w:val="00577C84"/>
    <w:rsid w:val="00582BE7"/>
    <w:rsid w:val="005C45B7"/>
    <w:rsid w:val="005D1EC1"/>
    <w:rsid w:val="005E3DB8"/>
    <w:rsid w:val="00620E2E"/>
    <w:rsid w:val="006B2426"/>
    <w:rsid w:val="006B2EBC"/>
    <w:rsid w:val="006B3685"/>
    <w:rsid w:val="006E7AD4"/>
    <w:rsid w:val="006F4905"/>
    <w:rsid w:val="00713259"/>
    <w:rsid w:val="00713311"/>
    <w:rsid w:val="00725A1D"/>
    <w:rsid w:val="00726F2F"/>
    <w:rsid w:val="0074232B"/>
    <w:rsid w:val="00755253"/>
    <w:rsid w:val="007A063F"/>
    <w:rsid w:val="007A0740"/>
    <w:rsid w:val="007B11DC"/>
    <w:rsid w:val="007B7BA2"/>
    <w:rsid w:val="007D6F57"/>
    <w:rsid w:val="007E0878"/>
    <w:rsid w:val="007E5D8B"/>
    <w:rsid w:val="008103AB"/>
    <w:rsid w:val="00837DEE"/>
    <w:rsid w:val="008437D6"/>
    <w:rsid w:val="00874B20"/>
    <w:rsid w:val="00891F7F"/>
    <w:rsid w:val="008B2867"/>
    <w:rsid w:val="008B7726"/>
    <w:rsid w:val="008F159D"/>
    <w:rsid w:val="008F188D"/>
    <w:rsid w:val="008F3BB8"/>
    <w:rsid w:val="0090180B"/>
    <w:rsid w:val="009060A6"/>
    <w:rsid w:val="00922AA2"/>
    <w:rsid w:val="00932762"/>
    <w:rsid w:val="00952518"/>
    <w:rsid w:val="009A2C21"/>
    <w:rsid w:val="009B1849"/>
    <w:rsid w:val="009B6998"/>
    <w:rsid w:val="009C7A24"/>
    <w:rsid w:val="009E2133"/>
    <w:rsid w:val="00A0385F"/>
    <w:rsid w:val="00A20777"/>
    <w:rsid w:val="00A2627C"/>
    <w:rsid w:val="00A265DE"/>
    <w:rsid w:val="00A707B3"/>
    <w:rsid w:val="00A80319"/>
    <w:rsid w:val="00A81A18"/>
    <w:rsid w:val="00A85C5E"/>
    <w:rsid w:val="00AA0255"/>
    <w:rsid w:val="00AD64E4"/>
    <w:rsid w:val="00B2463F"/>
    <w:rsid w:val="00B3096D"/>
    <w:rsid w:val="00B40E37"/>
    <w:rsid w:val="00B532DF"/>
    <w:rsid w:val="00B76C7F"/>
    <w:rsid w:val="00B87E1E"/>
    <w:rsid w:val="00BB6CB8"/>
    <w:rsid w:val="00BC49A3"/>
    <w:rsid w:val="00BD3D7D"/>
    <w:rsid w:val="00C118A8"/>
    <w:rsid w:val="00C31B9C"/>
    <w:rsid w:val="00C661E9"/>
    <w:rsid w:val="00C86022"/>
    <w:rsid w:val="00CA583F"/>
    <w:rsid w:val="00CC5096"/>
    <w:rsid w:val="00CE4E7A"/>
    <w:rsid w:val="00D06E32"/>
    <w:rsid w:val="00D30EF4"/>
    <w:rsid w:val="00D31D50"/>
    <w:rsid w:val="00D53F30"/>
    <w:rsid w:val="00D53F5C"/>
    <w:rsid w:val="00D610AF"/>
    <w:rsid w:val="00D75F65"/>
    <w:rsid w:val="00D823F5"/>
    <w:rsid w:val="00DB2C02"/>
    <w:rsid w:val="00DB5CDB"/>
    <w:rsid w:val="00DC619D"/>
    <w:rsid w:val="00DD3B1D"/>
    <w:rsid w:val="00DE389E"/>
    <w:rsid w:val="00E26008"/>
    <w:rsid w:val="00E833FC"/>
    <w:rsid w:val="00EA2019"/>
    <w:rsid w:val="00ED46FC"/>
    <w:rsid w:val="00F04F58"/>
    <w:rsid w:val="00F0741D"/>
    <w:rsid w:val="00F27C05"/>
    <w:rsid w:val="00F314C5"/>
    <w:rsid w:val="00F62D43"/>
    <w:rsid w:val="00F70BE1"/>
    <w:rsid w:val="00F755A9"/>
    <w:rsid w:val="00F82008"/>
    <w:rsid w:val="00F93F5D"/>
    <w:rsid w:val="00FA59D1"/>
    <w:rsid w:val="00FA672C"/>
    <w:rsid w:val="00FD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D3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D3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D3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D33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500D33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unhideWhenUsed/>
    <w:rsid w:val="00500D3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No Spacing"/>
    <w:uiPriority w:val="1"/>
    <w:qFormat/>
    <w:rsid w:val="00A20777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0.35.72.25/py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360</cp:revision>
  <dcterms:created xsi:type="dcterms:W3CDTF">2008-09-11T17:20:00Z</dcterms:created>
  <dcterms:modified xsi:type="dcterms:W3CDTF">2015-10-15T02:30:00Z</dcterms:modified>
</cp:coreProperties>
</file>