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A" w:rsidRPr="003A508D" w:rsidRDefault="00BA046A" w:rsidP="00BA046A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3A508D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上海对外经贸大学</w:t>
      </w:r>
    </w:p>
    <w:p w:rsidR="00BA046A" w:rsidRPr="003A508D" w:rsidRDefault="00BA046A" w:rsidP="00BA046A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3A508D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重新学习课程免听审批表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25"/>
        <w:gridCol w:w="890"/>
        <w:gridCol w:w="637"/>
        <w:gridCol w:w="1010"/>
        <w:gridCol w:w="448"/>
        <w:gridCol w:w="742"/>
        <w:gridCol w:w="1188"/>
        <w:gridCol w:w="2367"/>
      </w:tblGrid>
      <w:tr w:rsidR="00BA046A" w:rsidRPr="00B0259C" w:rsidTr="00BA046A">
        <w:trPr>
          <w:trHeight w:val="182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学生姓名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学号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联系方式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BA046A">
        <w:trPr>
          <w:trHeight w:val="177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电子邮件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9F3F5A">
        <w:trPr>
          <w:trHeight w:val="176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课程名称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原修读课程序号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9F3F5A">
        <w:trPr>
          <w:trHeight w:val="176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重新学习课程序号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9F3F5A">
        <w:trPr>
          <w:trHeight w:val="130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学生申请及承诺</w:t>
            </w:r>
          </w:p>
        </w:tc>
        <w:tc>
          <w:tcPr>
            <w:tcW w:w="7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本人重新学习课程《                   》与本学期必修课程《                》发生时间冲突，特申请免听。如获批准，我将遵从教师的要求，按照课程教学方案自觉完成学习任务，并保证：</w:t>
            </w:r>
          </w:p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1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、按时提交教师布置的课堂作业和平时作业，参加教学过程中安排的各类考试或测验；</w:t>
            </w:r>
          </w:p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2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、主动与教师保持联系，及时了解教学进度和教学安排。</w:t>
            </w:r>
          </w:p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jc w:val="right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签名：         日期：            </w:t>
            </w:r>
          </w:p>
        </w:tc>
      </w:tr>
      <w:tr w:rsidR="00BA046A" w:rsidRPr="00B0259C" w:rsidTr="00BA046A">
        <w:trPr>
          <w:trHeight w:val="517"/>
        </w:trPr>
        <w:tc>
          <w:tcPr>
            <w:tcW w:w="8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0259C">
            <w:pPr>
              <w:pStyle w:val="Default"/>
              <w:adjustRightInd/>
              <w:spacing w:line="440" w:lineRule="exact"/>
              <w:ind w:firstLineChars="200" w:firstLine="48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重新学习课程免听时，课堂出勤和当堂完成的作业（不包括期中测验或考试）可不计入平时成绩。请任课教师详细填写总评成绩的构成及比例：</w:t>
            </w:r>
          </w:p>
          <w:p w:rsidR="00BA046A" w:rsidRPr="00B0259C" w:rsidRDefault="00BA046A" w:rsidP="00B0259C">
            <w:pPr>
              <w:pStyle w:val="Default"/>
              <w:adjustRightInd/>
              <w:spacing w:line="44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总评成绩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=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平时成绩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X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%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+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期末实际成绩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X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%</w:t>
            </w:r>
          </w:p>
        </w:tc>
      </w:tr>
      <w:tr w:rsidR="00BA046A" w:rsidRPr="00B0259C" w:rsidTr="009F3F5A">
        <w:trPr>
          <w:trHeight w:val="153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平时成绩构成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占总评成绩比例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平时成绩构成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占总评成绩比例</w:t>
            </w:r>
          </w:p>
        </w:tc>
      </w:tr>
      <w:tr w:rsidR="00BA046A" w:rsidRPr="00B0259C" w:rsidTr="009F3F5A">
        <w:trPr>
          <w:trHeight w:val="218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1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4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9F3F5A">
        <w:trPr>
          <w:trHeight w:val="218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2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5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9F3F5A">
        <w:trPr>
          <w:trHeight w:val="218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3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>6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BA046A" w:rsidRPr="00B0259C" w:rsidTr="00BA046A">
        <w:trPr>
          <w:trHeight w:val="1083"/>
        </w:trPr>
        <w:tc>
          <w:tcPr>
            <w:tcW w:w="8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教师对学生的要求：</w:t>
            </w: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联系方式：                        电子邮件：</w:t>
            </w: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                               签章：        日期：</w:t>
            </w:r>
          </w:p>
        </w:tc>
      </w:tr>
      <w:tr w:rsidR="00BA046A" w:rsidRPr="00B0259C" w:rsidTr="009F3F5A">
        <w:trPr>
          <w:trHeight w:val="35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教务处</w:t>
            </w: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意见</w:t>
            </w:r>
          </w:p>
        </w:tc>
        <w:tc>
          <w:tcPr>
            <w:tcW w:w="7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BA046A" w:rsidRPr="00B0259C" w:rsidRDefault="00BA046A" w:rsidP="00BA046A">
            <w:pPr>
              <w:pStyle w:val="Default"/>
              <w:adjustRightInd/>
              <w:spacing w:line="400" w:lineRule="exact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BA046A" w:rsidRPr="00B0259C" w:rsidRDefault="00BA046A" w:rsidP="00BA046A">
            <w:pPr>
              <w:pStyle w:val="Default"/>
              <w:wordWrap w:val="0"/>
              <w:adjustRightInd/>
              <w:spacing w:line="400" w:lineRule="exact"/>
              <w:ind w:right="480" w:firstLineChars="1400" w:firstLine="3360"/>
              <w:contextualSpacing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</w:t>
            </w:r>
            <w:r w:rsidRPr="00B0259C">
              <w:rPr>
                <w:rFonts w:asciiTheme="minorEastAsia" w:eastAsiaTheme="minorEastAsia" w:hAnsiTheme="minorEastAsia" w:cs="方正书宋.]鬆."/>
                <w:color w:val="221E1F"/>
              </w:rPr>
              <w:t xml:space="preserve"> </w:t>
            </w:r>
            <w:r w:rsidRPr="00B0259C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日期：</w:t>
            </w:r>
          </w:p>
        </w:tc>
      </w:tr>
    </w:tbl>
    <w:p w:rsidR="00BA046A" w:rsidRDefault="00BA046A" w:rsidP="00BA046A">
      <w:pPr>
        <w:pStyle w:val="CM81"/>
        <w:snapToGrid w:val="0"/>
        <w:rPr>
          <w:sz w:val="21"/>
          <w:szCs w:val="21"/>
        </w:rPr>
      </w:pPr>
    </w:p>
    <w:p w:rsidR="00BA046A" w:rsidRDefault="00BA046A" w:rsidP="00BA046A">
      <w:pPr>
        <w:pStyle w:val="CM81"/>
        <w:snapToGrid w:val="0"/>
        <w:rPr>
          <w:sz w:val="21"/>
          <w:szCs w:val="21"/>
        </w:rPr>
      </w:pPr>
      <w:r w:rsidRPr="00BA046A">
        <w:rPr>
          <w:sz w:val="21"/>
          <w:szCs w:val="21"/>
        </w:rPr>
        <w:t>备注：</w:t>
      </w:r>
      <w:r w:rsidRPr="00BA046A">
        <w:rPr>
          <w:rFonts w:hint="eastAsia"/>
          <w:sz w:val="21"/>
          <w:szCs w:val="21"/>
        </w:rPr>
        <w:t>1.</w:t>
      </w:r>
      <w:r w:rsidRPr="00BA046A">
        <w:rPr>
          <w:sz w:val="21"/>
          <w:szCs w:val="21"/>
        </w:rPr>
        <w:t>本表仅适用于重新学习课程与必修课程发生时间冲突时使用，且学生每学期修读课程总学分不得超过35学分，每学期申请的重新学习免听课程门数不得超过二门（含二门）</w:t>
      </w:r>
      <w:r w:rsidRPr="00BA046A">
        <w:rPr>
          <w:rFonts w:hint="eastAsia"/>
          <w:sz w:val="21"/>
          <w:szCs w:val="21"/>
        </w:rPr>
        <w:t>。</w:t>
      </w:r>
    </w:p>
    <w:p w:rsidR="00BA046A" w:rsidRDefault="00BA046A" w:rsidP="00BA046A">
      <w:pPr>
        <w:pStyle w:val="CM81"/>
        <w:snapToGrid w:val="0"/>
        <w:ind w:firstLineChars="250" w:firstLine="525"/>
        <w:rPr>
          <w:sz w:val="21"/>
          <w:szCs w:val="21"/>
        </w:rPr>
      </w:pPr>
      <w:r w:rsidRPr="00BA046A">
        <w:rPr>
          <w:sz w:val="21"/>
          <w:szCs w:val="21"/>
        </w:rPr>
        <w:t>2.重新学习的课程名称、课程代码、学分以及开课部门等原则上应与原修读课程一致。</w:t>
      </w:r>
    </w:p>
    <w:p w:rsidR="00DC33CF" w:rsidRPr="00BA046A" w:rsidRDefault="00BA046A" w:rsidP="00BA046A">
      <w:pPr>
        <w:pStyle w:val="CM81"/>
        <w:snapToGrid w:val="0"/>
        <w:ind w:firstLineChars="250" w:firstLine="525"/>
        <w:rPr>
          <w:sz w:val="21"/>
          <w:szCs w:val="21"/>
        </w:rPr>
      </w:pPr>
      <w:r w:rsidRPr="00BA046A">
        <w:rPr>
          <w:rFonts w:hint="eastAsia"/>
          <w:sz w:val="21"/>
          <w:szCs w:val="21"/>
        </w:rPr>
        <w:t>3.本表一式三份，教务处、任课教师和学生各存一份。</w:t>
      </w:r>
    </w:p>
    <w:sectPr w:rsidR="00DC33CF" w:rsidRPr="00BA046A" w:rsidSect="00DC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6C" w:rsidRDefault="002A196C" w:rsidP="00B0259C">
      <w:r>
        <w:separator/>
      </w:r>
    </w:p>
  </w:endnote>
  <w:endnote w:type="continuationSeparator" w:id="1">
    <w:p w:rsidR="002A196C" w:rsidRDefault="002A196C" w:rsidP="00B02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黑.]鬆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.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6C" w:rsidRDefault="002A196C" w:rsidP="00B0259C">
      <w:r>
        <w:separator/>
      </w:r>
    </w:p>
  </w:footnote>
  <w:footnote w:type="continuationSeparator" w:id="1">
    <w:p w:rsidR="002A196C" w:rsidRDefault="002A196C" w:rsidP="00B02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46A"/>
    <w:rsid w:val="00234A49"/>
    <w:rsid w:val="002A196C"/>
    <w:rsid w:val="003A508D"/>
    <w:rsid w:val="00A7276F"/>
    <w:rsid w:val="00A8394A"/>
    <w:rsid w:val="00AE478D"/>
    <w:rsid w:val="00B0259C"/>
    <w:rsid w:val="00BA046A"/>
    <w:rsid w:val="00DC33CF"/>
    <w:rsid w:val="00EE201B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46A"/>
    <w:pPr>
      <w:widowControl w:val="0"/>
      <w:autoSpaceDE w:val="0"/>
      <w:autoSpaceDN w:val="0"/>
      <w:adjustRightInd w:val="0"/>
    </w:pPr>
    <w:rPr>
      <w:rFonts w:ascii="方正大标宋]鬆." w:eastAsia="方正大标宋]鬆." w:cs="方正大标宋]鬆."/>
      <w:color w:val="000000"/>
      <w:kern w:val="0"/>
      <w:sz w:val="24"/>
      <w:szCs w:val="24"/>
    </w:rPr>
  </w:style>
  <w:style w:type="paragraph" w:customStyle="1" w:styleId="CM81">
    <w:name w:val="CM81"/>
    <w:basedOn w:val="Default"/>
    <w:next w:val="Default"/>
    <w:uiPriority w:val="99"/>
    <w:rsid w:val="00BA046A"/>
    <w:rPr>
      <w:rFonts w:cstheme="minorBidi"/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B02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5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5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>Lenovo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4</cp:revision>
  <dcterms:created xsi:type="dcterms:W3CDTF">2016-05-27T01:07:00Z</dcterms:created>
  <dcterms:modified xsi:type="dcterms:W3CDTF">2017-01-06T08:11:00Z</dcterms:modified>
</cp:coreProperties>
</file>