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5F" w:rsidRDefault="008C313A" w:rsidP="008C313A">
      <w:pPr>
        <w:ind w:firstLineChars="591" w:firstLine="1661"/>
        <w:rPr>
          <w:rFonts w:ascii="黑体" w:eastAsia="黑体" w:hAnsi="黑体"/>
          <w:b/>
          <w:bCs/>
          <w:sz w:val="28"/>
          <w:szCs w:val="28"/>
        </w:rPr>
      </w:pPr>
      <w:r>
        <w:rPr>
          <w:rFonts w:ascii="黑体" w:eastAsia="黑体" w:hAnsi="黑体" w:hint="eastAsia"/>
          <w:b/>
          <w:sz w:val="28"/>
          <w:szCs w:val="28"/>
        </w:rPr>
        <w:t>上海对外经贸大学</w:t>
      </w:r>
      <w:r>
        <w:rPr>
          <w:rFonts w:ascii="黑体" w:eastAsia="黑体" w:hAnsi="黑体" w:hint="eastAsia"/>
          <w:b/>
          <w:bCs/>
          <w:sz w:val="28"/>
          <w:szCs w:val="28"/>
        </w:rPr>
        <w:t>深化综合改革工作方案</w:t>
      </w:r>
    </w:p>
    <w:p w:rsidR="0032735F" w:rsidRDefault="008C313A">
      <w:pPr>
        <w:jc w:val="center"/>
        <w:rPr>
          <w:rFonts w:ascii="黑体" w:eastAsia="黑体" w:hAnsi="黑体"/>
          <w:b/>
          <w:bCs/>
          <w:sz w:val="28"/>
          <w:szCs w:val="28"/>
        </w:rPr>
      </w:pPr>
      <w:r>
        <w:rPr>
          <w:rFonts w:ascii="黑体" w:eastAsia="黑体" w:hAnsi="黑体" w:hint="eastAsia"/>
          <w:b/>
          <w:bCs/>
          <w:sz w:val="28"/>
          <w:szCs w:val="28"/>
        </w:rPr>
        <w:t>（</w:t>
      </w:r>
      <w:r w:rsidR="004072F2">
        <w:rPr>
          <w:rFonts w:ascii="黑体" w:eastAsia="黑体" w:hAnsi="黑体" w:hint="eastAsia"/>
          <w:b/>
          <w:bCs/>
          <w:sz w:val="28"/>
          <w:szCs w:val="28"/>
        </w:rPr>
        <w:t>征求意见稿</w:t>
      </w:r>
      <w:r>
        <w:rPr>
          <w:rFonts w:ascii="黑体" w:eastAsia="黑体" w:hAnsi="黑体" w:hint="eastAsia"/>
          <w:b/>
          <w:bCs/>
          <w:sz w:val="28"/>
          <w:szCs w:val="28"/>
        </w:rPr>
        <w:t>）</w:t>
      </w:r>
    </w:p>
    <w:p w:rsidR="0032735F" w:rsidRDefault="008C313A" w:rsidP="008C313A">
      <w:pPr>
        <w:spacing w:line="400" w:lineRule="exact"/>
        <w:ind w:firstLineChars="245" w:firstLine="689"/>
        <w:rPr>
          <w:rFonts w:ascii="仿宋_GB2312" w:eastAsia="仿宋_GB2312"/>
          <w:b/>
          <w:bCs/>
          <w:sz w:val="28"/>
          <w:szCs w:val="28"/>
        </w:rPr>
      </w:pPr>
      <w:r>
        <w:rPr>
          <w:rFonts w:ascii="仿宋_GB2312" w:eastAsia="仿宋_GB2312" w:hint="eastAsia"/>
          <w:b/>
          <w:bCs/>
          <w:sz w:val="28"/>
          <w:szCs w:val="28"/>
        </w:rPr>
        <w:t>一、</w:t>
      </w:r>
      <w:r w:rsidR="00FE58B4">
        <w:rPr>
          <w:rFonts w:ascii="仿宋_GB2312" w:eastAsia="仿宋_GB2312" w:hint="eastAsia"/>
          <w:b/>
          <w:bCs/>
          <w:sz w:val="28"/>
          <w:szCs w:val="28"/>
        </w:rPr>
        <w:t>学校发展现状</w:t>
      </w:r>
    </w:p>
    <w:p w:rsidR="00FE58B4" w:rsidRPr="00FE58B4" w:rsidRDefault="00FE58B4" w:rsidP="00FE58B4">
      <w:pPr>
        <w:spacing w:line="400" w:lineRule="exact"/>
        <w:ind w:firstLineChars="245" w:firstLine="686"/>
        <w:rPr>
          <w:rFonts w:ascii="仿宋_GB2312" w:eastAsia="仿宋_GB2312"/>
          <w:sz w:val="28"/>
          <w:szCs w:val="28"/>
        </w:rPr>
      </w:pPr>
      <w:r>
        <w:rPr>
          <w:rFonts w:ascii="仿宋_GB2312" w:eastAsia="仿宋_GB2312" w:hint="eastAsia"/>
          <w:sz w:val="28"/>
          <w:szCs w:val="28"/>
        </w:rPr>
        <w:t>2008年以来，为适应转型发展和更名大学的需要，学校启动</w:t>
      </w:r>
      <w:r w:rsidR="002676A2">
        <w:rPr>
          <w:rFonts w:ascii="仿宋_GB2312" w:eastAsia="仿宋_GB2312" w:hint="eastAsia"/>
          <w:sz w:val="28"/>
          <w:szCs w:val="28"/>
        </w:rPr>
        <w:t>并实施</w:t>
      </w:r>
      <w:r>
        <w:rPr>
          <w:rFonts w:ascii="仿宋_GB2312" w:eastAsia="仿宋_GB2312" w:hint="eastAsia"/>
          <w:sz w:val="28"/>
          <w:szCs w:val="28"/>
        </w:rPr>
        <w:t>一系列改革</w:t>
      </w:r>
      <w:r w:rsidR="002676A2">
        <w:rPr>
          <w:rFonts w:ascii="仿宋_GB2312" w:eastAsia="仿宋_GB2312" w:hint="eastAsia"/>
          <w:sz w:val="28"/>
          <w:szCs w:val="28"/>
        </w:rPr>
        <w:t>举措，主要</w:t>
      </w:r>
      <w:r w:rsidR="00CA56AF">
        <w:rPr>
          <w:rFonts w:ascii="仿宋_GB2312" w:eastAsia="仿宋_GB2312" w:hint="eastAsia"/>
          <w:sz w:val="28"/>
          <w:szCs w:val="28"/>
        </w:rPr>
        <w:t>体</w:t>
      </w:r>
      <w:r w:rsidR="002676A2">
        <w:rPr>
          <w:rFonts w:ascii="仿宋_GB2312" w:eastAsia="仿宋_GB2312" w:hint="eastAsia"/>
          <w:sz w:val="28"/>
          <w:szCs w:val="28"/>
        </w:rPr>
        <w:t>现在以下</w:t>
      </w:r>
      <w:r w:rsidR="00CA56AF">
        <w:rPr>
          <w:rFonts w:ascii="仿宋_GB2312" w:eastAsia="仿宋_GB2312" w:hint="eastAsia"/>
          <w:sz w:val="28"/>
          <w:szCs w:val="28"/>
        </w:rPr>
        <w:t>六</w:t>
      </w:r>
      <w:r w:rsidR="002676A2">
        <w:rPr>
          <w:rFonts w:ascii="仿宋_GB2312" w:eastAsia="仿宋_GB2312" w:hint="eastAsia"/>
          <w:sz w:val="28"/>
          <w:szCs w:val="28"/>
        </w:rPr>
        <w:t>个方面。</w:t>
      </w:r>
    </w:p>
    <w:p w:rsidR="0032735F" w:rsidRDefault="008C313A">
      <w:pPr>
        <w:spacing w:line="400" w:lineRule="exact"/>
        <w:ind w:firstLine="555"/>
        <w:rPr>
          <w:rFonts w:ascii="仿宋_GB2312" w:eastAsia="仿宋_GB2312"/>
          <w:b/>
          <w:bCs/>
          <w:sz w:val="28"/>
          <w:szCs w:val="28"/>
        </w:rPr>
      </w:pPr>
      <w:r>
        <w:rPr>
          <w:rFonts w:ascii="仿宋_GB2312" w:eastAsia="仿宋_GB2312" w:hint="eastAsia"/>
          <w:b/>
          <w:bCs/>
          <w:sz w:val="28"/>
          <w:szCs w:val="28"/>
        </w:rPr>
        <w:t>（一）内控机制改革取得明显进展</w:t>
      </w:r>
    </w:p>
    <w:p w:rsidR="002A2280" w:rsidRDefault="002676A2">
      <w:pPr>
        <w:spacing w:line="400" w:lineRule="exact"/>
        <w:ind w:firstLineChars="200" w:firstLine="560"/>
        <w:rPr>
          <w:rFonts w:ascii="仿宋_GB2312" w:eastAsia="仿宋_GB2312"/>
          <w:sz w:val="28"/>
          <w:szCs w:val="28"/>
        </w:rPr>
      </w:pPr>
      <w:r>
        <w:rPr>
          <w:rFonts w:ascii="仿宋_GB2312" w:eastAsia="仿宋_GB2312" w:hint="eastAsia"/>
          <w:bCs/>
          <w:sz w:val="28"/>
          <w:szCs w:val="28"/>
        </w:rPr>
        <w:t>近年来，学校</w:t>
      </w:r>
      <w:r w:rsidR="002A2280">
        <w:rPr>
          <w:rFonts w:ascii="仿宋_GB2312" w:eastAsia="仿宋_GB2312" w:hint="eastAsia"/>
          <w:bCs/>
          <w:sz w:val="28"/>
          <w:szCs w:val="28"/>
        </w:rPr>
        <w:t>通过系列制度建设，加大内控机制改革，</w:t>
      </w:r>
      <w:r w:rsidR="002A2280">
        <w:rPr>
          <w:rFonts w:ascii="仿宋_GB2312" w:eastAsia="仿宋_GB2312" w:hint="eastAsia"/>
          <w:sz w:val="28"/>
          <w:szCs w:val="28"/>
        </w:rPr>
        <w:t>极大地提高了管理效率，节约了管理成本。</w:t>
      </w:r>
    </w:p>
    <w:p w:rsidR="0032735F" w:rsidRDefault="008C313A">
      <w:pPr>
        <w:spacing w:line="400" w:lineRule="exact"/>
        <w:ind w:firstLineChars="200" w:firstLine="560"/>
        <w:rPr>
          <w:rFonts w:ascii="仿宋_GB2312" w:eastAsia="仿宋_GB2312"/>
          <w:sz w:val="28"/>
          <w:szCs w:val="28"/>
        </w:rPr>
      </w:pPr>
      <w:r>
        <w:rPr>
          <w:rFonts w:ascii="仿宋_GB2312" w:eastAsia="仿宋_GB2312"/>
          <w:bCs/>
          <w:sz w:val="28"/>
          <w:szCs w:val="28"/>
        </w:rPr>
        <w:t>2010</w:t>
      </w:r>
      <w:r>
        <w:rPr>
          <w:rFonts w:ascii="仿宋_GB2312" w:eastAsia="仿宋_GB2312" w:hint="eastAsia"/>
          <w:bCs/>
          <w:sz w:val="28"/>
          <w:szCs w:val="28"/>
        </w:rPr>
        <w:t>年</w:t>
      </w:r>
      <w:r>
        <w:rPr>
          <w:rFonts w:ascii="仿宋_GB2312" w:eastAsia="仿宋_GB2312" w:hint="eastAsia"/>
          <w:sz w:val="28"/>
          <w:szCs w:val="28"/>
        </w:rPr>
        <w:t>迄今为止，我校已出台各类管理文件</w:t>
      </w:r>
      <w:r>
        <w:rPr>
          <w:rFonts w:ascii="仿宋_GB2312" w:eastAsia="仿宋_GB2312"/>
          <w:sz w:val="28"/>
          <w:szCs w:val="28"/>
        </w:rPr>
        <w:t>215</w:t>
      </w:r>
      <w:r>
        <w:rPr>
          <w:rFonts w:ascii="仿宋_GB2312" w:eastAsia="仿宋_GB2312" w:hint="eastAsia"/>
          <w:sz w:val="28"/>
          <w:szCs w:val="28"/>
        </w:rPr>
        <w:t>项，其中涉及学校治理体系的管理文件</w:t>
      </w:r>
      <w:r>
        <w:rPr>
          <w:rFonts w:ascii="仿宋_GB2312" w:eastAsia="仿宋_GB2312"/>
          <w:sz w:val="28"/>
          <w:szCs w:val="28"/>
        </w:rPr>
        <w:t>107</w:t>
      </w:r>
      <w:r>
        <w:rPr>
          <w:rFonts w:ascii="仿宋_GB2312" w:eastAsia="仿宋_GB2312" w:hint="eastAsia"/>
          <w:sz w:val="28"/>
          <w:szCs w:val="28"/>
        </w:rPr>
        <w:t>项，涉及人事制度和队伍建设的管理文件</w:t>
      </w:r>
      <w:r>
        <w:rPr>
          <w:rFonts w:ascii="仿宋_GB2312" w:eastAsia="仿宋_GB2312"/>
          <w:sz w:val="28"/>
          <w:szCs w:val="28"/>
        </w:rPr>
        <w:t>27</w:t>
      </w:r>
      <w:r>
        <w:rPr>
          <w:rFonts w:ascii="仿宋_GB2312" w:eastAsia="仿宋_GB2312" w:hint="eastAsia"/>
          <w:sz w:val="28"/>
          <w:szCs w:val="28"/>
        </w:rPr>
        <w:t>项，涉及人才培养的管理文件</w:t>
      </w:r>
      <w:r>
        <w:rPr>
          <w:rFonts w:ascii="仿宋_GB2312" w:eastAsia="仿宋_GB2312"/>
          <w:sz w:val="28"/>
          <w:szCs w:val="28"/>
        </w:rPr>
        <w:t>29</w:t>
      </w:r>
      <w:r>
        <w:rPr>
          <w:rFonts w:ascii="仿宋_GB2312" w:eastAsia="仿宋_GB2312" w:hint="eastAsia"/>
          <w:sz w:val="28"/>
          <w:szCs w:val="28"/>
        </w:rPr>
        <w:t>项，涉及学科与科研建设的管理文件</w:t>
      </w:r>
      <w:r>
        <w:rPr>
          <w:rFonts w:ascii="仿宋_GB2312" w:eastAsia="仿宋_GB2312"/>
          <w:sz w:val="28"/>
          <w:szCs w:val="28"/>
        </w:rPr>
        <w:t>49</w:t>
      </w:r>
      <w:r>
        <w:rPr>
          <w:rFonts w:ascii="仿宋_GB2312" w:eastAsia="仿宋_GB2312" w:hint="eastAsia"/>
          <w:sz w:val="28"/>
          <w:szCs w:val="28"/>
        </w:rPr>
        <w:t>项，涉及国际化办学与对外交流合作的管理文件</w:t>
      </w:r>
      <w:r>
        <w:rPr>
          <w:rFonts w:ascii="仿宋_GB2312" w:eastAsia="仿宋_GB2312"/>
          <w:sz w:val="28"/>
          <w:szCs w:val="28"/>
        </w:rPr>
        <w:t>3</w:t>
      </w:r>
      <w:r>
        <w:rPr>
          <w:rFonts w:ascii="仿宋_GB2312" w:eastAsia="仿宋_GB2312" w:hint="eastAsia"/>
          <w:sz w:val="28"/>
          <w:szCs w:val="28"/>
        </w:rPr>
        <w:t>项</w:t>
      </w:r>
      <w:r w:rsidR="00027B14">
        <w:rPr>
          <w:rFonts w:ascii="仿宋_GB2312" w:eastAsia="仿宋_GB2312" w:hint="eastAsia"/>
          <w:sz w:val="28"/>
          <w:szCs w:val="28"/>
        </w:rPr>
        <w:t>。同时，学校</w:t>
      </w:r>
      <w:r>
        <w:rPr>
          <w:rFonts w:ascii="仿宋_GB2312" w:eastAsia="仿宋_GB2312" w:hint="eastAsia"/>
          <w:sz w:val="28"/>
          <w:szCs w:val="28"/>
        </w:rPr>
        <w:t>着力研制与启用</w:t>
      </w:r>
      <w:r w:rsidR="00027B14">
        <w:rPr>
          <w:rFonts w:ascii="仿宋_GB2312" w:eastAsia="仿宋_GB2312" w:hint="eastAsia"/>
          <w:sz w:val="28"/>
          <w:szCs w:val="28"/>
        </w:rPr>
        <w:t>了</w:t>
      </w:r>
      <w:r>
        <w:rPr>
          <w:rFonts w:ascii="仿宋_GB2312" w:eastAsia="仿宋_GB2312"/>
          <w:sz w:val="28"/>
          <w:szCs w:val="28"/>
        </w:rPr>
        <w:t>OA</w:t>
      </w:r>
      <w:r>
        <w:rPr>
          <w:rFonts w:ascii="仿宋_GB2312" w:eastAsia="仿宋_GB2312" w:hint="eastAsia"/>
          <w:sz w:val="28"/>
          <w:szCs w:val="28"/>
        </w:rPr>
        <w:t>办公系统，</w:t>
      </w:r>
      <w:r w:rsidR="002A2280">
        <w:rPr>
          <w:rFonts w:ascii="仿宋_GB2312" w:eastAsia="仿宋_GB2312"/>
          <w:sz w:val="28"/>
          <w:szCs w:val="28"/>
        </w:rPr>
        <w:t xml:space="preserve"> </w:t>
      </w:r>
    </w:p>
    <w:p w:rsidR="0032735F" w:rsidRDefault="008C313A">
      <w:pPr>
        <w:spacing w:line="400" w:lineRule="exact"/>
        <w:ind w:firstLine="540"/>
        <w:rPr>
          <w:rFonts w:ascii="仿宋_GB2312" w:eastAsia="仿宋_GB2312"/>
          <w:sz w:val="28"/>
          <w:szCs w:val="28"/>
        </w:rPr>
      </w:pPr>
      <w:r>
        <w:rPr>
          <w:rFonts w:ascii="仿宋_GB2312" w:eastAsia="仿宋_GB2312" w:hint="eastAsia"/>
          <w:sz w:val="28"/>
          <w:szCs w:val="28"/>
        </w:rPr>
        <w:t>在制度体系建设中，我们又把内部控制作为管理制度建设的重中之重工作来抓。目前已经围绕预算管理、财务管理、招投标管理、合同管理、建设项目和服务项目管理、审计监督六大高校经济活动开展积极有效的工作。</w:t>
      </w:r>
    </w:p>
    <w:tbl>
      <w:tblPr>
        <w:tblW w:w="7726" w:type="dxa"/>
        <w:jc w:val="center"/>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851"/>
        <w:gridCol w:w="5458"/>
      </w:tblGrid>
      <w:tr w:rsidR="0032735F" w:rsidTr="00CA56AF">
        <w:trPr>
          <w:jc w:val="center"/>
        </w:trPr>
        <w:tc>
          <w:tcPr>
            <w:tcW w:w="1417" w:type="dxa"/>
          </w:tcPr>
          <w:p w:rsidR="0032735F" w:rsidRDefault="008C313A" w:rsidP="002A2280">
            <w:pPr>
              <w:ind w:firstLineChars="98" w:firstLine="207"/>
              <w:rPr>
                <w:b/>
                <w:bCs/>
                <w:szCs w:val="21"/>
              </w:rPr>
            </w:pPr>
            <w:r>
              <w:rPr>
                <w:rFonts w:hint="eastAsia"/>
                <w:b/>
                <w:bCs/>
                <w:szCs w:val="21"/>
              </w:rPr>
              <w:t>阶段</w:t>
            </w:r>
          </w:p>
        </w:tc>
        <w:tc>
          <w:tcPr>
            <w:tcW w:w="851" w:type="dxa"/>
            <w:vAlign w:val="center"/>
          </w:tcPr>
          <w:p w:rsidR="0032735F" w:rsidRDefault="008C313A">
            <w:pPr>
              <w:rPr>
                <w:b/>
                <w:bCs/>
                <w:szCs w:val="21"/>
              </w:rPr>
            </w:pPr>
            <w:r>
              <w:rPr>
                <w:rFonts w:hint="eastAsia"/>
                <w:b/>
                <w:bCs/>
                <w:szCs w:val="21"/>
              </w:rPr>
              <w:t>数量</w:t>
            </w:r>
          </w:p>
        </w:tc>
        <w:tc>
          <w:tcPr>
            <w:tcW w:w="5458" w:type="dxa"/>
          </w:tcPr>
          <w:p w:rsidR="0032735F" w:rsidRDefault="008C313A">
            <w:pPr>
              <w:jc w:val="center"/>
              <w:rPr>
                <w:b/>
                <w:bCs/>
                <w:szCs w:val="21"/>
              </w:rPr>
            </w:pPr>
            <w:r>
              <w:rPr>
                <w:rFonts w:hint="eastAsia"/>
                <w:b/>
                <w:bCs/>
                <w:szCs w:val="21"/>
              </w:rPr>
              <w:t>重点推进的改革内容</w:t>
            </w:r>
          </w:p>
        </w:tc>
      </w:tr>
      <w:tr w:rsidR="0032735F" w:rsidTr="00CA56AF">
        <w:trPr>
          <w:trHeight w:val="468"/>
          <w:jc w:val="center"/>
        </w:trPr>
        <w:tc>
          <w:tcPr>
            <w:tcW w:w="1417" w:type="dxa"/>
            <w:vAlign w:val="center"/>
          </w:tcPr>
          <w:p w:rsidR="002A2280" w:rsidRDefault="008C313A">
            <w:pPr>
              <w:rPr>
                <w:rFonts w:ascii="宋体" w:hAnsi="宋体"/>
                <w:bCs/>
                <w:szCs w:val="21"/>
              </w:rPr>
            </w:pPr>
            <w:r>
              <w:rPr>
                <w:rFonts w:ascii="宋体" w:hAnsi="宋体" w:hint="eastAsia"/>
                <w:bCs/>
                <w:szCs w:val="21"/>
              </w:rPr>
              <w:t>第一阶段</w:t>
            </w:r>
          </w:p>
          <w:p w:rsidR="0032735F" w:rsidRDefault="008C313A">
            <w:pPr>
              <w:rPr>
                <w:rFonts w:ascii="宋体"/>
                <w:bCs/>
                <w:szCs w:val="21"/>
              </w:rPr>
            </w:pPr>
            <w:r w:rsidRPr="002A2280">
              <w:rPr>
                <w:rFonts w:ascii="宋体" w:hAnsi="宋体" w:hint="eastAsia"/>
                <w:bCs/>
                <w:sz w:val="18"/>
                <w:szCs w:val="18"/>
              </w:rPr>
              <w:t>（</w:t>
            </w:r>
            <w:r w:rsidRPr="002A2280">
              <w:rPr>
                <w:rFonts w:ascii="宋体" w:hAnsi="宋体"/>
                <w:bCs/>
                <w:sz w:val="18"/>
                <w:szCs w:val="18"/>
              </w:rPr>
              <w:t>2010</w:t>
            </w:r>
            <w:r w:rsidRPr="002A2280">
              <w:rPr>
                <w:rFonts w:ascii="宋体" w:hAnsi="宋体" w:hint="eastAsia"/>
                <w:bCs/>
                <w:sz w:val="18"/>
                <w:szCs w:val="18"/>
              </w:rPr>
              <w:t>年前）</w:t>
            </w:r>
          </w:p>
        </w:tc>
        <w:tc>
          <w:tcPr>
            <w:tcW w:w="851" w:type="dxa"/>
            <w:vAlign w:val="center"/>
          </w:tcPr>
          <w:p w:rsidR="0032735F" w:rsidRDefault="008C313A">
            <w:pPr>
              <w:jc w:val="left"/>
              <w:rPr>
                <w:rFonts w:ascii="宋体"/>
                <w:bCs/>
                <w:szCs w:val="21"/>
              </w:rPr>
            </w:pPr>
            <w:r>
              <w:rPr>
                <w:rFonts w:ascii="宋体" w:hAnsi="宋体"/>
                <w:bCs/>
                <w:szCs w:val="21"/>
              </w:rPr>
              <w:t>5</w:t>
            </w:r>
            <w:r>
              <w:rPr>
                <w:rFonts w:ascii="宋体" w:hAnsi="宋体" w:hint="eastAsia"/>
                <w:bCs/>
                <w:szCs w:val="21"/>
              </w:rPr>
              <w:t>项</w:t>
            </w:r>
          </w:p>
        </w:tc>
        <w:tc>
          <w:tcPr>
            <w:tcW w:w="5458" w:type="dxa"/>
            <w:vAlign w:val="center"/>
          </w:tcPr>
          <w:p w:rsidR="0032735F" w:rsidRDefault="008C313A" w:rsidP="002A2280">
            <w:pPr>
              <w:rPr>
                <w:rFonts w:ascii="宋体"/>
                <w:bCs/>
                <w:szCs w:val="21"/>
              </w:rPr>
            </w:pPr>
            <w:r>
              <w:rPr>
                <w:rFonts w:ascii="宋体" w:hAnsi="宋体" w:hint="eastAsia"/>
                <w:bCs/>
                <w:szCs w:val="21"/>
              </w:rPr>
              <w:t>对以往制度的梳理，启动内部治理改革工作</w:t>
            </w:r>
          </w:p>
        </w:tc>
      </w:tr>
      <w:tr w:rsidR="0032735F" w:rsidTr="00CA56AF">
        <w:trPr>
          <w:trHeight w:val="405"/>
          <w:jc w:val="center"/>
        </w:trPr>
        <w:tc>
          <w:tcPr>
            <w:tcW w:w="1417" w:type="dxa"/>
            <w:vAlign w:val="center"/>
          </w:tcPr>
          <w:p w:rsidR="0032735F" w:rsidRDefault="008C313A" w:rsidP="002A2280">
            <w:pPr>
              <w:rPr>
                <w:rFonts w:ascii="宋体"/>
                <w:bCs/>
                <w:szCs w:val="21"/>
              </w:rPr>
            </w:pPr>
            <w:r>
              <w:rPr>
                <w:rFonts w:ascii="宋体" w:hAnsi="宋体" w:hint="eastAsia"/>
                <w:bCs/>
                <w:szCs w:val="21"/>
              </w:rPr>
              <w:t>第二阶段</w:t>
            </w:r>
          </w:p>
          <w:p w:rsidR="0032735F" w:rsidRDefault="008C313A">
            <w:pPr>
              <w:rPr>
                <w:rFonts w:ascii="宋体"/>
                <w:bCs/>
                <w:sz w:val="18"/>
                <w:szCs w:val="18"/>
              </w:rPr>
            </w:pPr>
            <w:r>
              <w:rPr>
                <w:rFonts w:ascii="宋体" w:hAnsi="宋体" w:hint="eastAsia"/>
                <w:bCs/>
                <w:sz w:val="18"/>
                <w:szCs w:val="18"/>
              </w:rPr>
              <w:t>（</w:t>
            </w:r>
            <w:r>
              <w:rPr>
                <w:rFonts w:ascii="宋体" w:hAnsi="宋体"/>
                <w:bCs/>
                <w:sz w:val="18"/>
                <w:szCs w:val="18"/>
              </w:rPr>
              <w:t>2010—2011</w:t>
            </w:r>
            <w:r>
              <w:rPr>
                <w:rFonts w:ascii="宋体" w:hAnsi="宋体" w:hint="eastAsia"/>
                <w:bCs/>
                <w:sz w:val="18"/>
                <w:szCs w:val="18"/>
              </w:rPr>
              <w:t>）</w:t>
            </w:r>
          </w:p>
        </w:tc>
        <w:tc>
          <w:tcPr>
            <w:tcW w:w="851" w:type="dxa"/>
            <w:vAlign w:val="center"/>
          </w:tcPr>
          <w:p w:rsidR="0032735F" w:rsidRDefault="008C313A">
            <w:pPr>
              <w:jc w:val="left"/>
              <w:rPr>
                <w:rFonts w:ascii="宋体"/>
                <w:bCs/>
                <w:szCs w:val="21"/>
              </w:rPr>
            </w:pPr>
            <w:r>
              <w:rPr>
                <w:rFonts w:ascii="宋体" w:hAnsi="宋体"/>
                <w:bCs/>
                <w:szCs w:val="21"/>
              </w:rPr>
              <w:t>48</w:t>
            </w:r>
            <w:r>
              <w:rPr>
                <w:rFonts w:ascii="宋体" w:hAnsi="宋体" w:hint="eastAsia"/>
                <w:bCs/>
                <w:szCs w:val="21"/>
              </w:rPr>
              <w:t>项</w:t>
            </w:r>
          </w:p>
        </w:tc>
        <w:tc>
          <w:tcPr>
            <w:tcW w:w="5458" w:type="dxa"/>
            <w:vAlign w:val="center"/>
          </w:tcPr>
          <w:p w:rsidR="0032735F" w:rsidRDefault="008C313A" w:rsidP="002A2280">
            <w:pPr>
              <w:rPr>
                <w:rFonts w:ascii="宋体"/>
                <w:bCs/>
                <w:szCs w:val="21"/>
              </w:rPr>
            </w:pPr>
            <w:r>
              <w:rPr>
                <w:rFonts w:ascii="宋体" w:hAnsi="宋体"/>
                <w:bCs/>
                <w:szCs w:val="21"/>
              </w:rPr>
              <w:t>OA</w:t>
            </w:r>
            <w:r>
              <w:rPr>
                <w:rFonts w:ascii="宋体" w:hAnsi="宋体" w:hint="eastAsia"/>
                <w:bCs/>
                <w:szCs w:val="21"/>
              </w:rPr>
              <w:t>办公系统内部管理信息化建设</w:t>
            </w:r>
          </w:p>
        </w:tc>
      </w:tr>
      <w:tr w:rsidR="0032735F" w:rsidTr="00CA56AF">
        <w:trPr>
          <w:jc w:val="center"/>
        </w:trPr>
        <w:tc>
          <w:tcPr>
            <w:tcW w:w="1417" w:type="dxa"/>
            <w:vAlign w:val="center"/>
          </w:tcPr>
          <w:p w:rsidR="0032735F" w:rsidRDefault="008C313A" w:rsidP="002A2280">
            <w:pPr>
              <w:rPr>
                <w:rFonts w:ascii="宋体"/>
                <w:bCs/>
                <w:szCs w:val="21"/>
              </w:rPr>
            </w:pPr>
            <w:r>
              <w:rPr>
                <w:rFonts w:ascii="宋体" w:hAnsi="宋体" w:hint="eastAsia"/>
                <w:bCs/>
                <w:szCs w:val="21"/>
              </w:rPr>
              <w:t>第三阶段</w:t>
            </w:r>
          </w:p>
          <w:p w:rsidR="0032735F" w:rsidRDefault="008C313A">
            <w:pPr>
              <w:rPr>
                <w:rFonts w:ascii="宋体"/>
                <w:bCs/>
                <w:sz w:val="18"/>
                <w:szCs w:val="18"/>
              </w:rPr>
            </w:pPr>
            <w:r>
              <w:rPr>
                <w:rFonts w:ascii="宋体" w:hAnsi="宋体" w:hint="eastAsia"/>
                <w:bCs/>
                <w:sz w:val="18"/>
                <w:szCs w:val="18"/>
              </w:rPr>
              <w:t>（</w:t>
            </w:r>
            <w:r>
              <w:rPr>
                <w:rFonts w:ascii="宋体" w:hAnsi="宋体"/>
                <w:bCs/>
                <w:sz w:val="18"/>
                <w:szCs w:val="18"/>
              </w:rPr>
              <w:t>2012—2013</w:t>
            </w:r>
            <w:r>
              <w:rPr>
                <w:rFonts w:ascii="宋体" w:hAnsi="宋体" w:hint="eastAsia"/>
                <w:bCs/>
                <w:sz w:val="18"/>
                <w:szCs w:val="18"/>
              </w:rPr>
              <w:t>）</w:t>
            </w:r>
          </w:p>
        </w:tc>
        <w:tc>
          <w:tcPr>
            <w:tcW w:w="851" w:type="dxa"/>
            <w:vAlign w:val="center"/>
          </w:tcPr>
          <w:p w:rsidR="0032735F" w:rsidRDefault="008C313A">
            <w:pPr>
              <w:jc w:val="left"/>
              <w:rPr>
                <w:rFonts w:ascii="宋体"/>
                <w:bCs/>
                <w:szCs w:val="21"/>
              </w:rPr>
            </w:pPr>
            <w:r>
              <w:rPr>
                <w:rFonts w:ascii="宋体" w:hAnsi="宋体"/>
                <w:bCs/>
                <w:szCs w:val="21"/>
              </w:rPr>
              <w:t>61</w:t>
            </w:r>
            <w:r>
              <w:rPr>
                <w:rFonts w:ascii="宋体" w:hAnsi="宋体" w:hint="eastAsia"/>
                <w:bCs/>
                <w:szCs w:val="21"/>
              </w:rPr>
              <w:t>项</w:t>
            </w:r>
          </w:p>
        </w:tc>
        <w:tc>
          <w:tcPr>
            <w:tcW w:w="5458" w:type="dxa"/>
            <w:vAlign w:val="center"/>
          </w:tcPr>
          <w:p w:rsidR="0032735F" w:rsidRDefault="008C313A" w:rsidP="002A2280">
            <w:pPr>
              <w:rPr>
                <w:rFonts w:ascii="宋体"/>
                <w:bCs/>
                <w:szCs w:val="21"/>
              </w:rPr>
            </w:pPr>
            <w:r>
              <w:rPr>
                <w:rFonts w:ascii="宋体" w:hAnsi="宋体" w:hint="eastAsia"/>
                <w:bCs/>
                <w:szCs w:val="21"/>
              </w:rPr>
              <w:t>教师队伍建设和人事制度改革</w:t>
            </w:r>
          </w:p>
        </w:tc>
      </w:tr>
      <w:tr w:rsidR="0032735F" w:rsidTr="00CA56AF">
        <w:trPr>
          <w:jc w:val="center"/>
        </w:trPr>
        <w:tc>
          <w:tcPr>
            <w:tcW w:w="1417" w:type="dxa"/>
            <w:vAlign w:val="center"/>
          </w:tcPr>
          <w:p w:rsidR="0032735F" w:rsidRDefault="008C313A" w:rsidP="002A2280">
            <w:pPr>
              <w:rPr>
                <w:rFonts w:ascii="宋体"/>
                <w:bCs/>
                <w:szCs w:val="21"/>
              </w:rPr>
            </w:pPr>
            <w:r>
              <w:rPr>
                <w:rFonts w:ascii="宋体" w:hAnsi="宋体" w:hint="eastAsia"/>
                <w:bCs/>
                <w:szCs w:val="21"/>
              </w:rPr>
              <w:t>第四阶段</w:t>
            </w:r>
          </w:p>
          <w:p w:rsidR="0032735F" w:rsidRDefault="008C313A">
            <w:pPr>
              <w:rPr>
                <w:rFonts w:ascii="宋体"/>
                <w:bCs/>
                <w:sz w:val="18"/>
                <w:szCs w:val="18"/>
              </w:rPr>
            </w:pPr>
            <w:r>
              <w:rPr>
                <w:rFonts w:ascii="宋体" w:hAnsi="宋体" w:hint="eastAsia"/>
                <w:bCs/>
                <w:sz w:val="18"/>
                <w:szCs w:val="18"/>
              </w:rPr>
              <w:t>（</w:t>
            </w:r>
            <w:r>
              <w:rPr>
                <w:rFonts w:ascii="宋体" w:hAnsi="宋体"/>
                <w:bCs/>
                <w:sz w:val="18"/>
                <w:szCs w:val="18"/>
              </w:rPr>
              <w:t>2014—</w:t>
            </w:r>
            <w:r>
              <w:rPr>
                <w:rFonts w:ascii="宋体" w:hAnsi="宋体" w:hint="eastAsia"/>
                <w:bCs/>
                <w:sz w:val="18"/>
                <w:szCs w:val="18"/>
              </w:rPr>
              <w:t>至今）</w:t>
            </w:r>
          </w:p>
        </w:tc>
        <w:tc>
          <w:tcPr>
            <w:tcW w:w="851" w:type="dxa"/>
            <w:vAlign w:val="center"/>
          </w:tcPr>
          <w:p w:rsidR="0032735F" w:rsidRDefault="008C313A">
            <w:pPr>
              <w:jc w:val="left"/>
              <w:rPr>
                <w:rFonts w:ascii="宋体"/>
                <w:bCs/>
                <w:szCs w:val="21"/>
              </w:rPr>
            </w:pPr>
            <w:r>
              <w:rPr>
                <w:rFonts w:ascii="宋体" w:hAnsi="宋体"/>
                <w:bCs/>
                <w:szCs w:val="21"/>
              </w:rPr>
              <w:t>106</w:t>
            </w:r>
            <w:r>
              <w:rPr>
                <w:rFonts w:ascii="宋体" w:hAnsi="宋体" w:hint="eastAsia"/>
                <w:bCs/>
                <w:szCs w:val="21"/>
              </w:rPr>
              <w:t>项</w:t>
            </w:r>
          </w:p>
        </w:tc>
        <w:tc>
          <w:tcPr>
            <w:tcW w:w="5458" w:type="dxa"/>
            <w:vAlign w:val="center"/>
          </w:tcPr>
          <w:p w:rsidR="0032735F" w:rsidRDefault="008C313A" w:rsidP="006843C3">
            <w:pPr>
              <w:rPr>
                <w:rFonts w:ascii="宋体"/>
                <w:bCs/>
                <w:szCs w:val="21"/>
              </w:rPr>
            </w:pPr>
            <w:r>
              <w:rPr>
                <w:rFonts w:ascii="宋体" w:hAnsi="宋体" w:hint="eastAsia"/>
                <w:bCs/>
                <w:szCs w:val="21"/>
              </w:rPr>
              <w:t>科研管理制度、国际化办学机制建设、内部管理机制改革</w:t>
            </w:r>
          </w:p>
        </w:tc>
      </w:tr>
    </w:tbl>
    <w:p w:rsidR="0032735F" w:rsidRDefault="008C313A">
      <w:pPr>
        <w:spacing w:line="400" w:lineRule="exact"/>
        <w:ind w:firstLine="555"/>
        <w:rPr>
          <w:rFonts w:ascii="仿宋_GB2312" w:eastAsia="仿宋_GB2312"/>
          <w:b/>
          <w:bCs/>
          <w:sz w:val="28"/>
          <w:szCs w:val="28"/>
        </w:rPr>
      </w:pPr>
      <w:r>
        <w:rPr>
          <w:rFonts w:ascii="仿宋_GB2312" w:eastAsia="仿宋_GB2312" w:hint="eastAsia"/>
          <w:b/>
          <w:bCs/>
          <w:sz w:val="28"/>
          <w:szCs w:val="28"/>
        </w:rPr>
        <w:t>（二）人才培养模式保持特色发展</w:t>
      </w:r>
    </w:p>
    <w:p w:rsidR="0032735F" w:rsidRDefault="008C313A">
      <w:pPr>
        <w:spacing w:line="400" w:lineRule="exact"/>
        <w:ind w:firstLine="555"/>
        <w:rPr>
          <w:rFonts w:ascii="仿宋_GB2312" w:eastAsia="仿宋_GB2312" w:hAnsi="宋体" w:cs="宋体"/>
          <w:bCs/>
          <w:sz w:val="28"/>
          <w:szCs w:val="28"/>
        </w:rPr>
      </w:pPr>
      <w:r>
        <w:rPr>
          <w:rFonts w:ascii="仿宋_GB2312" w:eastAsia="仿宋_GB2312" w:hAnsi="宋体" w:cs="宋体" w:hint="eastAsia"/>
          <w:bCs/>
          <w:sz w:val="28"/>
          <w:szCs w:val="28"/>
        </w:rPr>
        <w:t>学校坚持“以学生</w:t>
      </w:r>
      <w:r w:rsidR="0053437E">
        <w:rPr>
          <w:rFonts w:ascii="仿宋_GB2312" w:eastAsia="仿宋_GB2312" w:hAnsi="宋体" w:cs="宋体" w:hint="eastAsia"/>
          <w:bCs/>
          <w:sz w:val="28"/>
          <w:szCs w:val="28"/>
        </w:rPr>
        <w:t>成才</w:t>
      </w:r>
      <w:r>
        <w:rPr>
          <w:rFonts w:ascii="仿宋_GB2312" w:eastAsia="仿宋_GB2312" w:hAnsi="宋体" w:cs="宋体" w:hint="eastAsia"/>
          <w:bCs/>
          <w:sz w:val="28"/>
          <w:szCs w:val="28"/>
        </w:rPr>
        <w:t>为本”的办学理念，注重学生知识增长和能力提升，促进学生身心的健康发展。</w:t>
      </w:r>
    </w:p>
    <w:p w:rsidR="0032735F" w:rsidRDefault="008C313A">
      <w:pPr>
        <w:spacing w:line="400" w:lineRule="exact"/>
        <w:ind w:firstLine="555"/>
        <w:rPr>
          <w:rFonts w:ascii="仿宋_GB2312" w:eastAsia="仿宋_GB2312" w:hAnsi="宋体" w:cs="宋体"/>
          <w:bCs/>
          <w:sz w:val="28"/>
          <w:szCs w:val="28"/>
        </w:rPr>
      </w:pPr>
      <w:r>
        <w:rPr>
          <w:rFonts w:ascii="仿宋_GB2312" w:eastAsia="仿宋_GB2312" w:hAnsi="宋体" w:cs="宋体" w:hint="eastAsia"/>
          <w:bCs/>
          <w:sz w:val="28"/>
          <w:szCs w:val="28"/>
        </w:rPr>
        <w:t>学校</w:t>
      </w:r>
      <w:r w:rsidR="00CB1E41">
        <w:rPr>
          <w:rFonts w:ascii="仿宋_GB2312" w:eastAsia="仿宋_GB2312" w:hAnsi="宋体" w:cs="宋体" w:hint="eastAsia"/>
          <w:bCs/>
          <w:sz w:val="28"/>
          <w:szCs w:val="28"/>
        </w:rPr>
        <w:t>“应用型、国际化”</w:t>
      </w:r>
      <w:r>
        <w:rPr>
          <w:rFonts w:ascii="仿宋_GB2312" w:eastAsia="仿宋_GB2312" w:hAnsi="宋体" w:cs="宋体" w:hint="eastAsia"/>
          <w:bCs/>
          <w:sz w:val="28"/>
          <w:szCs w:val="28"/>
        </w:rPr>
        <w:t>人才培养特色鲜明，受到社会广泛赞誉。</w:t>
      </w:r>
      <w:r w:rsidR="00CC5037">
        <w:rPr>
          <w:rFonts w:ascii="仿宋_GB2312" w:eastAsia="仿宋_GB2312" w:hAnsi="宋体" w:cs="宋体" w:hint="eastAsia"/>
          <w:bCs/>
          <w:sz w:val="28"/>
          <w:szCs w:val="28"/>
        </w:rPr>
        <w:t>学校生源质量</w:t>
      </w:r>
      <w:r w:rsidR="00CB1E41">
        <w:rPr>
          <w:rFonts w:ascii="仿宋_GB2312" w:eastAsia="仿宋_GB2312" w:hAnsi="宋体" w:cs="宋体" w:hint="eastAsia"/>
          <w:bCs/>
          <w:sz w:val="28"/>
          <w:szCs w:val="28"/>
        </w:rPr>
        <w:t>一直看好，</w:t>
      </w:r>
      <w:r>
        <w:rPr>
          <w:rFonts w:ascii="仿宋_GB2312" w:eastAsia="仿宋_GB2312" w:hAnsi="宋体" w:cs="宋体" w:hint="eastAsia"/>
          <w:bCs/>
          <w:sz w:val="28"/>
          <w:szCs w:val="28"/>
        </w:rPr>
        <w:t>根据华师大社会调查中心发布的《中国大学录取分数排行榜</w:t>
      </w:r>
      <w:r>
        <w:rPr>
          <w:rFonts w:ascii="仿宋_GB2312" w:eastAsia="仿宋_GB2312" w:hAnsi="宋体" w:cs="宋体"/>
          <w:bCs/>
          <w:sz w:val="28"/>
          <w:szCs w:val="28"/>
        </w:rPr>
        <w:t>2014</w:t>
      </w:r>
      <w:r>
        <w:rPr>
          <w:rFonts w:ascii="仿宋_GB2312" w:eastAsia="仿宋_GB2312" w:hAnsi="宋体" w:cs="宋体" w:hint="eastAsia"/>
          <w:bCs/>
          <w:sz w:val="28"/>
          <w:szCs w:val="28"/>
        </w:rPr>
        <w:t>版》，我校学生录取分数线位居全国高校第</w:t>
      </w:r>
      <w:r>
        <w:rPr>
          <w:rFonts w:ascii="仿宋_GB2312" w:eastAsia="仿宋_GB2312" w:hAnsi="宋体" w:cs="宋体"/>
          <w:bCs/>
          <w:sz w:val="28"/>
          <w:szCs w:val="28"/>
        </w:rPr>
        <w:t>48</w:t>
      </w:r>
      <w:r>
        <w:rPr>
          <w:rFonts w:ascii="仿宋_GB2312" w:eastAsia="仿宋_GB2312" w:hAnsi="宋体" w:cs="宋体" w:hint="eastAsia"/>
          <w:bCs/>
          <w:sz w:val="28"/>
          <w:szCs w:val="28"/>
        </w:rPr>
        <w:t>位；学生外语能力突出，</w:t>
      </w:r>
      <w:r w:rsidR="00CB1E41">
        <w:rPr>
          <w:rFonts w:ascii="仿宋_GB2312" w:eastAsia="仿宋_GB2312" w:hAnsi="宋体" w:cs="宋体" w:hint="eastAsia"/>
          <w:bCs/>
          <w:sz w:val="28"/>
          <w:szCs w:val="28"/>
        </w:rPr>
        <w:t>外语应用能力强，</w:t>
      </w:r>
      <w:r>
        <w:rPr>
          <w:rFonts w:ascii="仿宋_GB2312" w:eastAsia="仿宋_GB2312" w:hAnsi="宋体" w:cs="宋体" w:hint="eastAsia"/>
          <w:bCs/>
          <w:sz w:val="28"/>
          <w:szCs w:val="28"/>
        </w:rPr>
        <w:t>目前我校是上海唯一</w:t>
      </w:r>
      <w:proofErr w:type="gramStart"/>
      <w:r>
        <w:rPr>
          <w:rFonts w:ascii="仿宋_GB2312" w:eastAsia="仿宋_GB2312" w:hAnsi="宋体" w:cs="宋体" w:hint="eastAsia"/>
          <w:bCs/>
          <w:sz w:val="28"/>
          <w:szCs w:val="28"/>
        </w:rPr>
        <w:t>一</w:t>
      </w:r>
      <w:proofErr w:type="gramEnd"/>
      <w:r>
        <w:rPr>
          <w:rFonts w:ascii="仿宋_GB2312" w:eastAsia="仿宋_GB2312" w:hAnsi="宋体" w:cs="宋体" w:hint="eastAsia"/>
          <w:bCs/>
          <w:sz w:val="28"/>
          <w:szCs w:val="28"/>
        </w:rPr>
        <w:t>所要求本科毕业与英语六级水平挂钩的高校，也是七个学期外语教学不断线的高校；</w:t>
      </w:r>
      <w:r w:rsidR="00CB1E41">
        <w:rPr>
          <w:rFonts w:ascii="仿宋_GB2312" w:eastAsia="仿宋_GB2312" w:hAnsi="宋体" w:cs="宋体" w:hint="eastAsia"/>
          <w:bCs/>
          <w:sz w:val="28"/>
          <w:szCs w:val="28"/>
        </w:rPr>
        <w:t>毕业生就业竞争力强，</w:t>
      </w:r>
      <w:r>
        <w:rPr>
          <w:rFonts w:ascii="仿宋_GB2312" w:eastAsia="仿宋_GB2312" w:hAnsi="宋体" w:cs="宋体" w:hint="eastAsia"/>
          <w:bCs/>
          <w:sz w:val="28"/>
          <w:szCs w:val="28"/>
        </w:rPr>
        <w:t>根据麦可思研究报告，我校毕业</w:t>
      </w:r>
      <w:r>
        <w:rPr>
          <w:rFonts w:ascii="仿宋_GB2312" w:eastAsia="仿宋_GB2312" w:hAnsi="宋体" w:cs="宋体" w:hint="eastAsia"/>
          <w:bCs/>
          <w:sz w:val="28"/>
          <w:szCs w:val="28"/>
        </w:rPr>
        <w:lastRenderedPageBreak/>
        <w:t>生连续多年毕业半年后的月收入</w:t>
      </w:r>
      <w:r w:rsidR="00CC5037">
        <w:rPr>
          <w:rFonts w:ascii="仿宋_GB2312" w:eastAsia="仿宋_GB2312" w:hAnsi="宋体" w:cs="宋体" w:hint="eastAsia"/>
          <w:bCs/>
          <w:sz w:val="28"/>
          <w:szCs w:val="28"/>
        </w:rPr>
        <w:t>均高于</w:t>
      </w:r>
      <w:r>
        <w:rPr>
          <w:rFonts w:ascii="仿宋_GB2312" w:eastAsia="仿宋_GB2312" w:hAnsi="宋体" w:cs="宋体" w:hint="eastAsia"/>
          <w:bCs/>
          <w:sz w:val="28"/>
          <w:szCs w:val="28"/>
        </w:rPr>
        <w:t>全国</w:t>
      </w:r>
      <w:r>
        <w:rPr>
          <w:rFonts w:ascii="仿宋_GB2312" w:eastAsia="仿宋_GB2312" w:hAnsi="宋体" w:cs="宋体"/>
          <w:bCs/>
          <w:sz w:val="28"/>
          <w:szCs w:val="28"/>
        </w:rPr>
        <w:t>211</w:t>
      </w:r>
      <w:r>
        <w:rPr>
          <w:rFonts w:ascii="仿宋_GB2312" w:eastAsia="仿宋_GB2312" w:hAnsi="宋体" w:cs="宋体" w:hint="eastAsia"/>
          <w:bCs/>
          <w:sz w:val="28"/>
          <w:szCs w:val="28"/>
        </w:rPr>
        <w:t>院校毕业生</w:t>
      </w:r>
      <w:r w:rsidR="00CC5037">
        <w:rPr>
          <w:rFonts w:ascii="仿宋_GB2312" w:eastAsia="仿宋_GB2312" w:hAnsi="宋体" w:cs="宋体" w:hint="eastAsia"/>
          <w:bCs/>
          <w:sz w:val="28"/>
          <w:szCs w:val="28"/>
        </w:rPr>
        <w:t>水平</w:t>
      </w:r>
      <w:r>
        <w:rPr>
          <w:rFonts w:ascii="仿宋_GB2312" w:eastAsia="仿宋_GB2312" w:hAnsi="宋体" w:cs="宋体" w:hint="eastAsia"/>
          <w:bCs/>
          <w:sz w:val="28"/>
          <w:szCs w:val="28"/>
        </w:rPr>
        <w:t>。</w:t>
      </w:r>
    </w:p>
    <w:p w:rsidR="0032735F" w:rsidRDefault="008C313A">
      <w:pPr>
        <w:spacing w:line="400" w:lineRule="exact"/>
        <w:ind w:firstLine="555"/>
        <w:rPr>
          <w:rFonts w:ascii="仿宋_GB2312" w:eastAsia="仿宋_GB2312"/>
          <w:b/>
          <w:bCs/>
          <w:sz w:val="28"/>
          <w:szCs w:val="28"/>
        </w:rPr>
      </w:pPr>
      <w:r>
        <w:rPr>
          <w:rFonts w:ascii="仿宋_GB2312" w:eastAsia="仿宋_GB2312" w:hint="eastAsia"/>
          <w:b/>
          <w:bCs/>
          <w:sz w:val="28"/>
          <w:szCs w:val="28"/>
        </w:rPr>
        <w:t>（三）师资队伍结构得到不断优化</w:t>
      </w:r>
    </w:p>
    <w:p w:rsidR="00B9279A" w:rsidRDefault="00B9279A" w:rsidP="00031C2C">
      <w:pPr>
        <w:pStyle w:val="p0"/>
        <w:spacing w:after="0" w:line="400" w:lineRule="exact"/>
        <w:ind w:firstLineChars="200" w:firstLine="560"/>
        <w:jc w:val="both"/>
        <w:rPr>
          <w:rFonts w:ascii="仿宋_GB2312" w:eastAsia="仿宋_GB2312"/>
          <w:bCs/>
          <w:sz w:val="28"/>
          <w:szCs w:val="28"/>
        </w:rPr>
      </w:pPr>
      <w:r>
        <w:rPr>
          <w:rFonts w:ascii="仿宋_GB2312" w:eastAsia="仿宋_GB2312" w:hint="eastAsia"/>
          <w:bCs/>
          <w:sz w:val="28"/>
          <w:szCs w:val="28"/>
        </w:rPr>
        <w:t>学校坚持“人才强校”战略，以“补充数量、提高质量、调整结构”为指导，</w:t>
      </w:r>
      <w:r w:rsidR="00CB1E41">
        <w:rPr>
          <w:rFonts w:ascii="仿宋_GB2312" w:eastAsia="仿宋_GB2312" w:hint="eastAsia"/>
          <w:bCs/>
          <w:sz w:val="28"/>
          <w:szCs w:val="28"/>
        </w:rPr>
        <w:t>借助教育部本科教学工作水平评估与更名大学的契机，学校在人才引进与培养上实现了跨越式发展，教职工总数特别是师资总量得到很大提升</w:t>
      </w:r>
      <w:r>
        <w:rPr>
          <w:rFonts w:ascii="仿宋_GB2312" w:eastAsia="仿宋_GB2312" w:hint="eastAsia"/>
          <w:bCs/>
          <w:sz w:val="28"/>
          <w:szCs w:val="28"/>
        </w:rPr>
        <w:t>，队伍结构不断优化，队伍建设也取得一定成效</w:t>
      </w:r>
      <w:r w:rsidR="00CB1E41">
        <w:rPr>
          <w:rFonts w:ascii="仿宋_GB2312" w:eastAsia="仿宋_GB2312" w:hint="eastAsia"/>
          <w:bCs/>
          <w:sz w:val="28"/>
          <w:szCs w:val="28"/>
        </w:rPr>
        <w:t>。</w:t>
      </w:r>
    </w:p>
    <w:p w:rsidR="0032735F" w:rsidRDefault="00031C2C" w:rsidP="00B9279A">
      <w:pPr>
        <w:pStyle w:val="p0"/>
        <w:spacing w:after="0" w:line="400" w:lineRule="exact"/>
        <w:ind w:firstLineChars="200" w:firstLine="560"/>
        <w:jc w:val="both"/>
        <w:rPr>
          <w:rFonts w:ascii="仿宋_GB2312" w:eastAsia="仿宋_GB2312"/>
          <w:bCs/>
          <w:sz w:val="28"/>
          <w:szCs w:val="28"/>
        </w:rPr>
      </w:pPr>
      <w:r w:rsidRPr="00A84E25">
        <w:rPr>
          <w:rFonts w:ascii="仿宋_GB2312" w:eastAsia="仿宋_GB2312" w:hAnsi="宋体" w:hint="eastAsia"/>
          <w:sz w:val="28"/>
          <w:szCs w:val="28"/>
        </w:rPr>
        <w:t>截止2015年5月31日，</w:t>
      </w:r>
      <w:r>
        <w:rPr>
          <w:rFonts w:ascii="仿宋_GB2312" w:eastAsia="仿宋_GB2312" w:hAnsi="宋体" w:hint="eastAsia"/>
          <w:sz w:val="28"/>
          <w:szCs w:val="28"/>
        </w:rPr>
        <w:t>学</w:t>
      </w:r>
      <w:r w:rsidRPr="00A84E25">
        <w:rPr>
          <w:rFonts w:ascii="仿宋_GB2312" w:eastAsia="仿宋_GB2312" w:hAnsi="宋体" w:hint="eastAsia"/>
          <w:sz w:val="28"/>
          <w:szCs w:val="28"/>
        </w:rPr>
        <w:t>校现有专任教师总数653人，其中高级职称411人</w:t>
      </w:r>
      <w:r w:rsidR="00150341">
        <w:rPr>
          <w:rFonts w:ascii="仿宋_GB2312" w:eastAsia="仿宋_GB2312" w:hAnsi="宋体" w:hint="eastAsia"/>
          <w:sz w:val="28"/>
          <w:szCs w:val="28"/>
        </w:rPr>
        <w:t>。</w:t>
      </w:r>
      <w:r w:rsidRPr="00A84E25">
        <w:rPr>
          <w:rFonts w:ascii="仿宋_GB2312" w:eastAsia="仿宋_GB2312" w:hAnsi="宋体" w:hint="eastAsia"/>
          <w:sz w:val="28"/>
          <w:szCs w:val="28"/>
        </w:rPr>
        <w:t>在470位45岁以下的中青年教师中，具有副高以上职称者约占到总数的50%以上（53.4%），博士学位者也超过50%（58.3%）</w:t>
      </w:r>
      <w:r w:rsidR="00402458">
        <w:rPr>
          <w:rFonts w:ascii="仿宋_GB2312" w:eastAsia="仿宋_GB2312" w:hAnsi="宋体" w:hint="eastAsia"/>
          <w:sz w:val="28"/>
          <w:szCs w:val="28"/>
        </w:rPr>
        <w:t>；</w:t>
      </w:r>
      <w:r w:rsidRPr="00A84E25">
        <w:rPr>
          <w:rFonts w:ascii="仿宋_GB2312" w:eastAsia="仿宋_GB2312" w:hAnsi="宋体" w:hint="eastAsia"/>
          <w:sz w:val="28"/>
          <w:szCs w:val="28"/>
        </w:rPr>
        <w:t>现有外聘各类兼职教师417</w:t>
      </w:r>
      <w:r w:rsidR="00402458">
        <w:rPr>
          <w:rFonts w:ascii="仿宋_GB2312" w:eastAsia="仿宋_GB2312" w:hAnsi="宋体" w:hint="eastAsia"/>
          <w:sz w:val="28"/>
          <w:szCs w:val="28"/>
        </w:rPr>
        <w:t>人，</w:t>
      </w:r>
      <w:r w:rsidR="00B9279A">
        <w:rPr>
          <w:rFonts w:ascii="仿宋_GB2312" w:eastAsia="仿宋_GB2312" w:hAnsi="宋体" w:hint="eastAsia"/>
          <w:sz w:val="28"/>
          <w:szCs w:val="28"/>
        </w:rPr>
        <w:t>特别是教师队伍结构中的“</w:t>
      </w:r>
      <w:r w:rsidR="00150341">
        <w:rPr>
          <w:rFonts w:ascii="仿宋_GB2312" w:eastAsia="仿宋_GB2312" w:hAnsi="宋体" w:hint="eastAsia"/>
          <w:sz w:val="28"/>
          <w:szCs w:val="28"/>
        </w:rPr>
        <w:t>四个超过</w:t>
      </w:r>
      <w:r w:rsidR="00B9279A">
        <w:rPr>
          <w:rFonts w:ascii="仿宋_GB2312" w:eastAsia="仿宋_GB2312" w:hAnsi="宋体" w:hint="eastAsia"/>
          <w:sz w:val="28"/>
          <w:szCs w:val="28"/>
        </w:rPr>
        <w:t>50%”，即</w:t>
      </w:r>
      <w:r w:rsidR="008C313A">
        <w:rPr>
          <w:rFonts w:ascii="仿宋_GB2312" w:eastAsia="仿宋_GB2312" w:hint="eastAsia"/>
          <w:bCs/>
          <w:sz w:val="28"/>
          <w:szCs w:val="28"/>
        </w:rPr>
        <w:t>现具有博士学位的教师占比已超过</w:t>
      </w:r>
      <w:r w:rsidR="008C313A">
        <w:rPr>
          <w:rFonts w:ascii="仿宋_GB2312" w:eastAsia="仿宋_GB2312"/>
          <w:bCs/>
          <w:sz w:val="28"/>
          <w:szCs w:val="28"/>
        </w:rPr>
        <w:t>50%</w:t>
      </w:r>
      <w:r w:rsidR="00643C26">
        <w:rPr>
          <w:rFonts w:ascii="仿宋_GB2312" w:eastAsia="仿宋_GB2312" w:hint="eastAsia"/>
          <w:bCs/>
          <w:sz w:val="28"/>
          <w:szCs w:val="28"/>
        </w:rPr>
        <w:t>（</w:t>
      </w:r>
      <w:r w:rsidR="00643C26" w:rsidRPr="00A84E25">
        <w:rPr>
          <w:rFonts w:ascii="仿宋_GB2312" w:eastAsia="仿宋_GB2312" w:hAnsi="宋体" w:hint="eastAsia"/>
          <w:sz w:val="28"/>
          <w:szCs w:val="28"/>
        </w:rPr>
        <w:t>51.5%</w:t>
      </w:r>
      <w:r w:rsidR="00643C26">
        <w:rPr>
          <w:rFonts w:ascii="仿宋_GB2312" w:eastAsia="仿宋_GB2312" w:hAnsi="宋体" w:hint="eastAsia"/>
          <w:sz w:val="28"/>
          <w:szCs w:val="28"/>
        </w:rPr>
        <w:t>）</w:t>
      </w:r>
      <w:r w:rsidR="008C313A">
        <w:rPr>
          <w:rFonts w:ascii="仿宋_GB2312" w:eastAsia="仿宋_GB2312" w:hint="eastAsia"/>
          <w:bCs/>
          <w:sz w:val="28"/>
          <w:szCs w:val="28"/>
        </w:rPr>
        <w:t>，</w:t>
      </w:r>
      <w:r w:rsidR="00150341" w:rsidRPr="00A84E25">
        <w:rPr>
          <w:rFonts w:ascii="仿宋_GB2312" w:eastAsia="仿宋_GB2312" w:hAnsi="宋体" w:hint="eastAsia"/>
          <w:sz w:val="28"/>
          <w:szCs w:val="28"/>
        </w:rPr>
        <w:t>45岁以下教师</w:t>
      </w:r>
      <w:r w:rsidR="00150341">
        <w:rPr>
          <w:rFonts w:ascii="仿宋_GB2312" w:eastAsia="仿宋_GB2312" w:hAnsi="宋体" w:hint="eastAsia"/>
          <w:sz w:val="28"/>
          <w:szCs w:val="28"/>
        </w:rPr>
        <w:t>超过50%</w:t>
      </w:r>
      <w:r w:rsidR="00402458">
        <w:rPr>
          <w:rFonts w:ascii="仿宋_GB2312" w:eastAsia="仿宋_GB2312" w:hAnsi="宋体" w:hint="eastAsia"/>
          <w:sz w:val="28"/>
          <w:szCs w:val="28"/>
        </w:rPr>
        <w:t>，</w:t>
      </w:r>
      <w:r w:rsidR="008C313A">
        <w:rPr>
          <w:rFonts w:ascii="仿宋_GB2312" w:eastAsia="仿宋_GB2312" w:hint="eastAsia"/>
          <w:bCs/>
          <w:sz w:val="28"/>
          <w:szCs w:val="28"/>
        </w:rPr>
        <w:t>青年骨干教师中具有副高以上职称者占比超过</w:t>
      </w:r>
      <w:r w:rsidR="008C313A">
        <w:rPr>
          <w:rFonts w:ascii="仿宋_GB2312" w:eastAsia="仿宋_GB2312"/>
          <w:bCs/>
          <w:sz w:val="28"/>
          <w:szCs w:val="28"/>
        </w:rPr>
        <w:t>50%</w:t>
      </w:r>
      <w:r w:rsidR="008C313A">
        <w:rPr>
          <w:rFonts w:ascii="仿宋_GB2312" w:eastAsia="仿宋_GB2312" w:hint="eastAsia"/>
          <w:bCs/>
          <w:sz w:val="28"/>
          <w:szCs w:val="28"/>
        </w:rPr>
        <w:t>，参与国际化培训进修率约占</w:t>
      </w:r>
      <w:r w:rsidR="008C313A">
        <w:rPr>
          <w:rFonts w:ascii="仿宋_GB2312" w:eastAsia="仿宋_GB2312"/>
          <w:bCs/>
          <w:sz w:val="28"/>
          <w:szCs w:val="28"/>
        </w:rPr>
        <w:t>50%</w:t>
      </w:r>
      <w:r w:rsidR="00643C26">
        <w:rPr>
          <w:rFonts w:ascii="仿宋_GB2312" w:eastAsia="仿宋_GB2312" w:hint="eastAsia"/>
          <w:bCs/>
          <w:sz w:val="28"/>
          <w:szCs w:val="28"/>
        </w:rPr>
        <w:t>，预示着学校未来发展的潜力与希望</w:t>
      </w:r>
      <w:r w:rsidR="008C313A">
        <w:rPr>
          <w:rFonts w:ascii="仿宋_GB2312" w:eastAsia="仿宋_GB2312" w:hint="eastAsia"/>
          <w:bCs/>
          <w:sz w:val="28"/>
          <w:szCs w:val="28"/>
        </w:rPr>
        <w:t>。</w:t>
      </w:r>
    </w:p>
    <w:p w:rsidR="0032735F" w:rsidRDefault="008C313A">
      <w:pPr>
        <w:spacing w:line="400" w:lineRule="exact"/>
        <w:ind w:firstLine="555"/>
        <w:rPr>
          <w:rFonts w:ascii="仿宋_GB2312" w:eastAsia="仿宋_GB2312"/>
          <w:b/>
          <w:bCs/>
          <w:sz w:val="28"/>
          <w:szCs w:val="28"/>
        </w:rPr>
      </w:pPr>
      <w:r>
        <w:rPr>
          <w:rFonts w:ascii="仿宋_GB2312" w:eastAsia="仿宋_GB2312" w:hint="eastAsia"/>
          <w:b/>
          <w:bCs/>
          <w:sz w:val="28"/>
          <w:szCs w:val="28"/>
        </w:rPr>
        <w:t>（四）学科建设理念得到不断强化</w:t>
      </w:r>
    </w:p>
    <w:p w:rsidR="0032735F" w:rsidRDefault="008C313A">
      <w:pPr>
        <w:spacing w:line="400" w:lineRule="exact"/>
        <w:ind w:firstLine="555"/>
        <w:rPr>
          <w:rFonts w:ascii="仿宋_GB2312" w:eastAsia="仿宋_GB2312"/>
          <w:bCs/>
          <w:sz w:val="28"/>
          <w:szCs w:val="28"/>
        </w:rPr>
      </w:pPr>
      <w:r>
        <w:rPr>
          <w:rFonts w:ascii="仿宋_GB2312" w:eastAsia="仿宋_GB2312" w:hint="eastAsia"/>
          <w:bCs/>
          <w:sz w:val="28"/>
          <w:szCs w:val="28"/>
        </w:rPr>
        <w:t>转型以来，学校坚持以“学术为魂”的</w:t>
      </w:r>
      <w:r w:rsidR="00CA56AF">
        <w:rPr>
          <w:rFonts w:ascii="仿宋_GB2312" w:eastAsia="仿宋_GB2312" w:hint="eastAsia"/>
          <w:bCs/>
          <w:sz w:val="28"/>
          <w:szCs w:val="28"/>
        </w:rPr>
        <w:t>发展</w:t>
      </w:r>
      <w:r>
        <w:rPr>
          <w:rFonts w:ascii="仿宋_GB2312" w:eastAsia="仿宋_GB2312" w:hint="eastAsia"/>
          <w:bCs/>
          <w:sz w:val="28"/>
          <w:szCs w:val="28"/>
        </w:rPr>
        <w:t>理念，科研水平显著提升</w:t>
      </w:r>
      <w:r w:rsidR="008F7BAF">
        <w:rPr>
          <w:rFonts w:ascii="仿宋_GB2312" w:eastAsia="仿宋_GB2312" w:hint="eastAsia"/>
          <w:bCs/>
          <w:sz w:val="28"/>
          <w:szCs w:val="28"/>
        </w:rPr>
        <w:t>，学科建设</w:t>
      </w:r>
      <w:r w:rsidR="00135FE0">
        <w:rPr>
          <w:rFonts w:ascii="仿宋_GB2312" w:eastAsia="仿宋_GB2312" w:hint="eastAsia"/>
          <w:bCs/>
          <w:sz w:val="28"/>
          <w:szCs w:val="28"/>
        </w:rPr>
        <w:t>取得明显成效</w:t>
      </w:r>
      <w:r>
        <w:rPr>
          <w:rFonts w:ascii="仿宋_GB2312" w:eastAsia="仿宋_GB2312" w:hint="eastAsia"/>
          <w:bCs/>
          <w:sz w:val="28"/>
          <w:szCs w:val="28"/>
        </w:rPr>
        <w:t>。</w:t>
      </w:r>
    </w:p>
    <w:p w:rsidR="00135FE0" w:rsidRDefault="00135FE0" w:rsidP="00135FE0">
      <w:pPr>
        <w:spacing w:line="400" w:lineRule="exact"/>
        <w:ind w:firstLine="555"/>
        <w:rPr>
          <w:rFonts w:ascii="仿宋_GB2312" w:eastAsia="仿宋_GB2312"/>
          <w:bCs/>
          <w:sz w:val="28"/>
          <w:szCs w:val="28"/>
        </w:rPr>
      </w:pPr>
      <w:r>
        <w:rPr>
          <w:rFonts w:ascii="仿宋_GB2312" w:eastAsia="仿宋_GB2312" w:hint="eastAsia"/>
          <w:bCs/>
          <w:sz w:val="28"/>
          <w:szCs w:val="28"/>
        </w:rPr>
        <w:t>2011年以来，共获得国家级课题</w:t>
      </w:r>
      <w:r>
        <w:rPr>
          <w:rFonts w:ascii="仿宋_GB2312" w:eastAsia="仿宋_GB2312"/>
          <w:bCs/>
          <w:sz w:val="28"/>
          <w:szCs w:val="28"/>
        </w:rPr>
        <w:t>57</w:t>
      </w:r>
      <w:r>
        <w:rPr>
          <w:rFonts w:ascii="仿宋_GB2312" w:eastAsia="仿宋_GB2312" w:hint="eastAsia"/>
          <w:bCs/>
          <w:sz w:val="28"/>
          <w:szCs w:val="28"/>
        </w:rPr>
        <w:t>项，其中自然科学基金</w:t>
      </w:r>
      <w:r>
        <w:rPr>
          <w:rFonts w:ascii="仿宋_GB2312" w:eastAsia="仿宋_GB2312"/>
          <w:bCs/>
          <w:sz w:val="28"/>
          <w:szCs w:val="28"/>
        </w:rPr>
        <w:t>24</w:t>
      </w:r>
      <w:r>
        <w:rPr>
          <w:rFonts w:ascii="仿宋_GB2312" w:eastAsia="仿宋_GB2312" w:hint="eastAsia"/>
          <w:bCs/>
          <w:sz w:val="28"/>
          <w:szCs w:val="28"/>
        </w:rPr>
        <w:t>项，社会科学基金</w:t>
      </w:r>
      <w:r>
        <w:rPr>
          <w:rFonts w:ascii="仿宋_GB2312" w:eastAsia="仿宋_GB2312"/>
          <w:bCs/>
          <w:sz w:val="28"/>
          <w:szCs w:val="28"/>
        </w:rPr>
        <w:t>33</w:t>
      </w:r>
      <w:r>
        <w:rPr>
          <w:rFonts w:ascii="仿宋_GB2312" w:eastAsia="仿宋_GB2312" w:hint="eastAsia"/>
          <w:bCs/>
          <w:sz w:val="28"/>
          <w:szCs w:val="28"/>
        </w:rPr>
        <w:t>项，省部级科研约200项，国际论文发表175篇。</w:t>
      </w:r>
    </w:p>
    <w:p w:rsidR="00135FE0" w:rsidRDefault="00135FE0" w:rsidP="00135FE0">
      <w:pPr>
        <w:spacing w:line="400" w:lineRule="exact"/>
        <w:ind w:firstLine="555"/>
        <w:rPr>
          <w:rFonts w:ascii="仿宋_GB2312" w:eastAsia="仿宋_GB2312" w:hAnsi="宋体" w:cs="宋体"/>
          <w:bCs/>
          <w:sz w:val="28"/>
          <w:szCs w:val="28"/>
        </w:rPr>
      </w:pPr>
      <w:r>
        <w:rPr>
          <w:rFonts w:ascii="仿宋_GB2312" w:eastAsia="仿宋_GB2312"/>
          <w:bCs/>
          <w:sz w:val="28"/>
          <w:szCs w:val="28"/>
        </w:rPr>
        <w:t>20</w:t>
      </w:r>
      <w:r>
        <w:rPr>
          <w:rFonts w:ascii="仿宋_GB2312" w:eastAsia="仿宋_GB2312" w:hint="eastAsia"/>
          <w:bCs/>
          <w:sz w:val="28"/>
          <w:szCs w:val="28"/>
        </w:rPr>
        <w:t>09年以来，学校学位点建设取得跨越式发展，新增</w:t>
      </w:r>
      <w:r>
        <w:rPr>
          <w:rFonts w:ascii="仿宋_GB2312" w:eastAsia="仿宋_GB2312"/>
          <w:bCs/>
          <w:sz w:val="28"/>
          <w:szCs w:val="28"/>
        </w:rPr>
        <w:t>24</w:t>
      </w:r>
      <w:r>
        <w:rPr>
          <w:rFonts w:ascii="仿宋_GB2312" w:eastAsia="仿宋_GB2312" w:hint="eastAsia"/>
          <w:bCs/>
          <w:sz w:val="28"/>
          <w:szCs w:val="28"/>
        </w:rPr>
        <w:t>个二级硕士学位授权点，学位点增长率400%，研究生比例从原来5%增加到目前的</w:t>
      </w:r>
      <w:r w:rsidR="00027B14">
        <w:rPr>
          <w:rFonts w:ascii="仿宋_GB2312" w:eastAsia="仿宋_GB2312" w:hint="eastAsia"/>
          <w:bCs/>
          <w:sz w:val="28"/>
          <w:szCs w:val="28"/>
        </w:rPr>
        <w:t>近</w:t>
      </w:r>
      <w:r>
        <w:rPr>
          <w:rFonts w:ascii="仿宋_GB2312" w:eastAsia="仿宋_GB2312" w:hint="eastAsia"/>
          <w:bCs/>
          <w:sz w:val="28"/>
          <w:szCs w:val="28"/>
        </w:rPr>
        <w:t>20%。2</w:t>
      </w:r>
      <w:r w:rsidRPr="00A84E25">
        <w:rPr>
          <w:rFonts w:ascii="仿宋_GB2312" w:eastAsia="仿宋_GB2312" w:hAnsi="宋体" w:cs="宋体" w:hint="eastAsia"/>
          <w:bCs/>
          <w:sz w:val="28"/>
          <w:szCs w:val="28"/>
        </w:rPr>
        <w:t>012年，学校首次参加了教育部学位与研究生教育发展中心的</w:t>
      </w:r>
      <w:r w:rsidR="00CA56AF" w:rsidRPr="00A84E25">
        <w:rPr>
          <w:rFonts w:ascii="仿宋_GB2312" w:eastAsia="仿宋_GB2312" w:hAnsi="宋体" w:cs="宋体" w:hint="eastAsia"/>
          <w:bCs/>
          <w:sz w:val="28"/>
          <w:szCs w:val="28"/>
        </w:rPr>
        <w:t>第三轮</w:t>
      </w:r>
      <w:r w:rsidRPr="00A84E25">
        <w:rPr>
          <w:rFonts w:ascii="仿宋_GB2312" w:eastAsia="仿宋_GB2312" w:hAnsi="宋体" w:cs="宋体" w:hint="eastAsia"/>
          <w:bCs/>
          <w:sz w:val="28"/>
          <w:szCs w:val="28"/>
        </w:rPr>
        <w:t>学科评估，应用经济学、工商管理、外国语言文学、法学4个一级学科和马克思主义中国化研究1个二级学科参加了本次评估。评估结果显示，学校四个一级学科的排名大致处于全国参评院校的40-50名之间</w:t>
      </w:r>
      <w:r>
        <w:rPr>
          <w:rFonts w:ascii="仿宋_GB2312" w:eastAsia="仿宋_GB2312" w:hAnsi="宋体" w:cs="宋体" w:hint="eastAsia"/>
          <w:bCs/>
          <w:sz w:val="28"/>
          <w:szCs w:val="28"/>
        </w:rPr>
        <w:t>。学校</w:t>
      </w:r>
      <w:r w:rsidRPr="00A84E25">
        <w:rPr>
          <w:rFonts w:ascii="仿宋_GB2312" w:eastAsia="仿宋_GB2312" w:hAnsi="宋体" w:cs="宋体" w:hint="eastAsia"/>
          <w:bCs/>
          <w:sz w:val="28"/>
          <w:szCs w:val="28"/>
        </w:rPr>
        <w:t>产学研结合成效卓著，重点领域研究影响广泛。学校WTO研究在世界贸易相关领域研究具有科研特色和优势。参与组建中国(上海)自由贸易试验区协同创新中心，是学校面向国家和上海市重大战略需求的一次深度牵手，有利于学校开展更高层次得研究创新。</w:t>
      </w:r>
    </w:p>
    <w:p w:rsidR="00135FE0" w:rsidRDefault="00135FE0" w:rsidP="00135FE0">
      <w:pPr>
        <w:spacing w:line="400" w:lineRule="exact"/>
        <w:ind w:firstLine="555"/>
        <w:rPr>
          <w:rFonts w:ascii="仿宋_GB2312" w:eastAsia="仿宋_GB2312"/>
          <w:b/>
          <w:bCs/>
          <w:sz w:val="28"/>
          <w:szCs w:val="28"/>
        </w:rPr>
      </w:pPr>
      <w:r>
        <w:rPr>
          <w:rFonts w:ascii="仿宋_GB2312" w:eastAsia="仿宋_GB2312" w:hint="eastAsia"/>
          <w:b/>
          <w:bCs/>
          <w:sz w:val="28"/>
          <w:szCs w:val="28"/>
        </w:rPr>
        <w:t>（五）</w:t>
      </w:r>
      <w:r w:rsidR="0005394F">
        <w:rPr>
          <w:rFonts w:ascii="仿宋_GB2312" w:eastAsia="仿宋_GB2312" w:hint="eastAsia"/>
          <w:b/>
          <w:bCs/>
          <w:sz w:val="28"/>
          <w:szCs w:val="28"/>
        </w:rPr>
        <w:t>教育国际化内涵得到不断拓展</w:t>
      </w:r>
    </w:p>
    <w:p w:rsidR="0005394F" w:rsidRDefault="0005394F" w:rsidP="0005394F">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学校借助各种外部契机，在不断传承传统优势的基础上，不断拓展教育国际化内涵，教育国际化工作取得明显成效。</w:t>
      </w:r>
    </w:p>
    <w:p w:rsidR="0005394F" w:rsidRPr="00A84E25" w:rsidRDefault="0005394F" w:rsidP="0005394F">
      <w:pPr>
        <w:spacing w:line="400" w:lineRule="exact"/>
        <w:ind w:firstLineChars="200" w:firstLine="560"/>
        <w:rPr>
          <w:rFonts w:ascii="仿宋_GB2312" w:eastAsia="仿宋_GB2312" w:hAnsi="宋体"/>
          <w:sz w:val="28"/>
          <w:szCs w:val="28"/>
        </w:rPr>
      </w:pPr>
      <w:r w:rsidRPr="00A84E25">
        <w:rPr>
          <w:rFonts w:ascii="仿宋_GB2312" w:eastAsia="仿宋_GB2312" w:hAnsi="宋体" w:hint="eastAsia"/>
          <w:sz w:val="28"/>
          <w:szCs w:val="28"/>
        </w:rPr>
        <w:lastRenderedPageBreak/>
        <w:t>学校是中国政府奖学金、上海市政府奖学金生、孔子学院奖学金生接受院校，</w:t>
      </w:r>
      <w:r>
        <w:rPr>
          <w:rFonts w:ascii="仿宋_GB2312" w:eastAsia="仿宋_GB2312" w:hAnsi="宋体" w:hint="eastAsia"/>
          <w:sz w:val="28"/>
          <w:szCs w:val="28"/>
        </w:rPr>
        <w:t>是</w:t>
      </w:r>
      <w:r w:rsidRPr="00A84E25">
        <w:rPr>
          <w:rFonts w:ascii="仿宋_GB2312" w:eastAsia="仿宋_GB2312" w:hAnsi="宋体" w:hint="eastAsia"/>
          <w:sz w:val="28"/>
          <w:szCs w:val="28"/>
        </w:rPr>
        <w:t>上海市政府暑期学校的主办院校，</w:t>
      </w:r>
      <w:r>
        <w:rPr>
          <w:rFonts w:ascii="仿宋_GB2312" w:eastAsia="仿宋_GB2312" w:hAnsi="宋体" w:hint="eastAsia"/>
          <w:sz w:val="28"/>
          <w:szCs w:val="28"/>
        </w:rPr>
        <w:t>也是</w:t>
      </w:r>
      <w:r w:rsidRPr="00A84E25">
        <w:rPr>
          <w:rFonts w:ascii="仿宋_GB2312" w:eastAsia="仿宋_GB2312" w:hAnsi="宋体" w:hint="eastAsia"/>
          <w:sz w:val="28"/>
          <w:szCs w:val="28"/>
        </w:rPr>
        <w:t>上海市国际学院服务中心的承办院校。学校积极推进双语教学示范课程建设，现</w:t>
      </w:r>
      <w:r>
        <w:rPr>
          <w:rFonts w:ascii="仿宋_GB2312" w:eastAsia="仿宋_GB2312" w:hAnsi="宋体" w:hint="eastAsia"/>
          <w:sz w:val="28"/>
          <w:szCs w:val="28"/>
        </w:rPr>
        <w:t>建有3</w:t>
      </w:r>
      <w:r w:rsidRPr="00A84E25">
        <w:rPr>
          <w:rFonts w:ascii="仿宋_GB2312" w:eastAsia="仿宋_GB2312" w:hAnsi="宋体" w:hint="eastAsia"/>
          <w:sz w:val="28"/>
          <w:szCs w:val="28"/>
        </w:rPr>
        <w:t>门国家级双语教学示范课程和上海市全英语示范课程，部分课程已被海内外一些高校引进使用。2011年起, 启动了全英文研究生课程建设。2011年起，学校开设</w:t>
      </w:r>
      <w:r>
        <w:rPr>
          <w:rFonts w:ascii="仿宋_GB2312" w:eastAsia="仿宋_GB2312" w:hAnsi="宋体" w:hint="eastAsia"/>
          <w:sz w:val="28"/>
          <w:szCs w:val="28"/>
        </w:rPr>
        <w:t>了3个</w:t>
      </w:r>
      <w:r w:rsidRPr="00A84E25">
        <w:rPr>
          <w:rFonts w:ascii="仿宋_GB2312" w:eastAsia="仿宋_GB2312" w:hAnsi="宋体" w:hint="eastAsia"/>
          <w:sz w:val="28"/>
          <w:szCs w:val="28"/>
        </w:rPr>
        <w:t>“全球通用商科人才”全英语实验班。学校已经分别与克罗地亚、斯洛文尼亚合作设立2所孔子学院，目前正在筹办合作第三所孔子学院。学校还</w:t>
      </w:r>
      <w:r w:rsidR="00027B14">
        <w:rPr>
          <w:rFonts w:ascii="仿宋_GB2312" w:eastAsia="仿宋_GB2312" w:hAnsi="宋体" w:hint="eastAsia"/>
          <w:sz w:val="28"/>
          <w:szCs w:val="28"/>
        </w:rPr>
        <w:t>建</w:t>
      </w:r>
      <w:r w:rsidRPr="00A84E25">
        <w:rPr>
          <w:rFonts w:ascii="仿宋_GB2312" w:eastAsia="仿宋_GB2312" w:hAnsi="宋体" w:hint="eastAsia"/>
          <w:sz w:val="28"/>
          <w:szCs w:val="28"/>
        </w:rPr>
        <w:t>有国际经贸治理研究中心、上海WTO事务咨询中心、全球贸易投资研究咨询中心、中东欧研究中心</w:t>
      </w:r>
      <w:r>
        <w:rPr>
          <w:rFonts w:ascii="仿宋_GB2312" w:eastAsia="仿宋_GB2312" w:hAnsi="宋体" w:hint="eastAsia"/>
          <w:sz w:val="28"/>
          <w:szCs w:val="28"/>
        </w:rPr>
        <w:t>、</w:t>
      </w:r>
      <w:r w:rsidRPr="00A84E25">
        <w:rPr>
          <w:rFonts w:ascii="仿宋_GB2312" w:eastAsia="仿宋_GB2312" w:hAnsi="宋体" w:hint="eastAsia"/>
          <w:sz w:val="28"/>
          <w:szCs w:val="28"/>
        </w:rPr>
        <w:t>澳大利亚文学研究中心等国际学术研究机构，其中国际经贸治理研究中心被上海市教委列为首批18家上海</w:t>
      </w:r>
      <w:proofErr w:type="gramStart"/>
      <w:r w:rsidRPr="00A84E25">
        <w:rPr>
          <w:rFonts w:ascii="仿宋_GB2312" w:eastAsia="仿宋_GB2312" w:hAnsi="宋体" w:hint="eastAsia"/>
          <w:sz w:val="28"/>
          <w:szCs w:val="28"/>
        </w:rPr>
        <w:t>高校智库之一</w:t>
      </w:r>
      <w:proofErr w:type="gramEnd"/>
      <w:r w:rsidRPr="00A84E25">
        <w:rPr>
          <w:rFonts w:ascii="仿宋_GB2312" w:eastAsia="仿宋_GB2312" w:hAnsi="宋体" w:hint="eastAsia"/>
          <w:sz w:val="28"/>
          <w:szCs w:val="28"/>
        </w:rPr>
        <w:t>。</w:t>
      </w:r>
    </w:p>
    <w:p w:rsidR="0005394F" w:rsidRDefault="0005394F" w:rsidP="0005394F">
      <w:pPr>
        <w:spacing w:line="400" w:lineRule="exact"/>
        <w:ind w:firstLineChars="196" w:firstLine="551"/>
        <w:rPr>
          <w:rFonts w:ascii="仿宋_GB2312" w:eastAsia="仿宋_GB2312"/>
          <w:b/>
          <w:bCs/>
          <w:sz w:val="28"/>
          <w:szCs w:val="28"/>
        </w:rPr>
      </w:pPr>
      <w:r>
        <w:rPr>
          <w:rFonts w:ascii="仿宋_GB2312" w:eastAsia="仿宋_GB2312" w:hint="eastAsia"/>
          <w:b/>
          <w:bCs/>
          <w:sz w:val="28"/>
          <w:szCs w:val="28"/>
        </w:rPr>
        <w:t>（六）资源配置意识得到不断强化</w:t>
      </w:r>
    </w:p>
    <w:p w:rsidR="00F80FA0" w:rsidRPr="00A84E25" w:rsidRDefault="00F80FA0" w:rsidP="00F80FA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近年来，学校不断强化资源配置与使用意识，较好地适应了转型发展的需要。</w:t>
      </w:r>
      <w:r w:rsidRPr="00A84E25">
        <w:rPr>
          <w:rFonts w:ascii="仿宋_GB2312" w:eastAsia="仿宋_GB2312" w:hAnsi="宋体" w:hint="eastAsia"/>
          <w:sz w:val="28"/>
          <w:szCs w:val="28"/>
        </w:rPr>
        <w:t>目前</w:t>
      </w:r>
      <w:r>
        <w:rPr>
          <w:rFonts w:ascii="仿宋_GB2312" w:eastAsia="仿宋_GB2312" w:hAnsi="宋体" w:hint="eastAsia"/>
          <w:sz w:val="28"/>
          <w:szCs w:val="28"/>
        </w:rPr>
        <w:t>，</w:t>
      </w:r>
      <w:r w:rsidRPr="00A84E25">
        <w:rPr>
          <w:rFonts w:ascii="仿宋_GB2312" w:eastAsia="仿宋_GB2312" w:hAnsi="宋体" w:hint="eastAsia"/>
          <w:sz w:val="28"/>
          <w:szCs w:val="28"/>
        </w:rPr>
        <w:t>学校产权占地面积573711平米</w:t>
      </w:r>
      <w:r>
        <w:rPr>
          <w:rFonts w:ascii="仿宋_GB2312" w:eastAsia="仿宋_GB2312" w:hAnsi="宋体" w:hint="eastAsia"/>
          <w:sz w:val="28"/>
          <w:szCs w:val="28"/>
        </w:rPr>
        <w:t>（信息公开网）</w:t>
      </w:r>
      <w:r w:rsidRPr="00A84E25">
        <w:rPr>
          <w:rFonts w:ascii="仿宋_GB2312" w:eastAsia="仿宋_GB2312" w:hAnsi="宋体" w:hint="eastAsia"/>
          <w:sz w:val="28"/>
          <w:szCs w:val="28"/>
        </w:rPr>
        <w:t>，图书141.41万册，计算机5552台，教室214间，固定资产总值62708.5万元,网络信息点4004个，上网课程数17门，电子邮件系统用户数19753个，数字资源量23540.51GB，信息化工作人员15人。学校拥有教学实验室24个，</w:t>
      </w:r>
      <w:r w:rsidR="00CA56AF">
        <w:rPr>
          <w:rFonts w:ascii="仿宋_GB2312" w:eastAsia="仿宋_GB2312" w:hAnsi="宋体" w:hint="eastAsia"/>
          <w:sz w:val="28"/>
          <w:szCs w:val="28"/>
        </w:rPr>
        <w:t>包括</w:t>
      </w:r>
      <w:r w:rsidRPr="00A84E25">
        <w:rPr>
          <w:rFonts w:ascii="仿宋_GB2312" w:eastAsia="仿宋_GB2312" w:hAnsi="宋体" w:hint="eastAsia"/>
          <w:sz w:val="28"/>
          <w:szCs w:val="28"/>
        </w:rPr>
        <w:t>全校性实验室、公用机房</w:t>
      </w:r>
      <w:r>
        <w:rPr>
          <w:rFonts w:ascii="仿宋_GB2312" w:eastAsia="仿宋_GB2312" w:hAnsi="宋体" w:hint="eastAsia"/>
          <w:sz w:val="28"/>
          <w:szCs w:val="28"/>
        </w:rPr>
        <w:t>、</w:t>
      </w:r>
      <w:r w:rsidRPr="00A84E25">
        <w:rPr>
          <w:rFonts w:ascii="仿宋_GB2312" w:eastAsia="仿宋_GB2312" w:hAnsi="宋体" w:hint="eastAsia"/>
          <w:sz w:val="28"/>
          <w:szCs w:val="28"/>
        </w:rPr>
        <w:t>学院工作室三类。资产信息管理系统即将建成投入使用。财务管理系统已经全面实现信息化。</w:t>
      </w:r>
    </w:p>
    <w:p w:rsidR="00F80FA0" w:rsidRPr="00A84E25" w:rsidRDefault="00F80FA0" w:rsidP="00F80FA0">
      <w:pPr>
        <w:spacing w:line="400" w:lineRule="exact"/>
        <w:ind w:firstLineChars="200" w:firstLine="560"/>
        <w:rPr>
          <w:rFonts w:ascii="仿宋_GB2312" w:eastAsia="仿宋_GB2312" w:hAnsi="宋体"/>
          <w:sz w:val="28"/>
          <w:szCs w:val="28"/>
        </w:rPr>
      </w:pPr>
      <w:r w:rsidRPr="00A84E25">
        <w:rPr>
          <w:rFonts w:ascii="仿宋_GB2312" w:eastAsia="仿宋_GB2312" w:hAnsi="宋体" w:hint="eastAsia"/>
          <w:sz w:val="28"/>
          <w:szCs w:val="28"/>
        </w:rPr>
        <w:t>学校已建有信息公开网，主动向社会公开招生、财务、基建等信息，接受社会监督。学校教学及办公设施已实现办公信息化，有效的实现了校内资源最大程度的共享。学生选课完全实现网上操作，部分考试课程已实现了无纸化考试。学校的</w:t>
      </w:r>
      <w:r>
        <w:rPr>
          <w:rFonts w:ascii="仿宋_GB2312" w:eastAsia="仿宋_GB2312" w:hAnsi="宋体" w:hint="eastAsia"/>
          <w:sz w:val="28"/>
          <w:szCs w:val="28"/>
        </w:rPr>
        <w:t>基建项目、设备采购等实行公开招投标管理，</w:t>
      </w:r>
      <w:r w:rsidRPr="00A84E25">
        <w:rPr>
          <w:rFonts w:ascii="仿宋_GB2312" w:eastAsia="仿宋_GB2312" w:hAnsi="宋体" w:hint="eastAsia"/>
          <w:sz w:val="28"/>
          <w:szCs w:val="28"/>
        </w:rPr>
        <w:t>有效</w:t>
      </w:r>
      <w:r>
        <w:rPr>
          <w:rFonts w:ascii="仿宋_GB2312" w:eastAsia="仿宋_GB2312" w:hAnsi="宋体" w:hint="eastAsia"/>
          <w:sz w:val="28"/>
          <w:szCs w:val="28"/>
        </w:rPr>
        <w:t>地</w:t>
      </w:r>
      <w:r w:rsidRPr="00A84E25">
        <w:rPr>
          <w:rFonts w:ascii="仿宋_GB2312" w:eastAsia="仿宋_GB2312" w:hAnsi="宋体" w:hint="eastAsia"/>
          <w:sz w:val="28"/>
          <w:szCs w:val="28"/>
        </w:rPr>
        <w:t>降低了运转成本，提高了</w:t>
      </w:r>
      <w:r>
        <w:rPr>
          <w:rFonts w:ascii="仿宋_GB2312" w:eastAsia="仿宋_GB2312" w:hAnsi="宋体" w:hint="eastAsia"/>
          <w:sz w:val="28"/>
          <w:szCs w:val="28"/>
        </w:rPr>
        <w:t>管理</w:t>
      </w:r>
      <w:r w:rsidRPr="00A84E25">
        <w:rPr>
          <w:rFonts w:ascii="仿宋_GB2312" w:eastAsia="仿宋_GB2312" w:hAnsi="宋体" w:hint="eastAsia"/>
          <w:sz w:val="28"/>
          <w:szCs w:val="28"/>
        </w:rPr>
        <w:t>效率。</w:t>
      </w:r>
      <w:r>
        <w:rPr>
          <w:rFonts w:ascii="仿宋_GB2312" w:eastAsia="仿宋_GB2312" w:hAnsi="宋体" w:hint="eastAsia"/>
          <w:sz w:val="28"/>
          <w:szCs w:val="28"/>
        </w:rPr>
        <w:t>目前，学校正在系统排查物</w:t>
      </w:r>
      <w:r w:rsidR="00F821DD">
        <w:rPr>
          <w:rFonts w:ascii="仿宋_GB2312" w:eastAsia="仿宋_GB2312" w:hAnsi="宋体" w:hint="eastAsia"/>
          <w:sz w:val="28"/>
          <w:szCs w:val="28"/>
        </w:rPr>
        <w:t>力</w:t>
      </w:r>
      <w:r>
        <w:rPr>
          <w:rFonts w:ascii="仿宋_GB2312" w:eastAsia="仿宋_GB2312" w:hAnsi="宋体" w:hint="eastAsia"/>
          <w:sz w:val="28"/>
          <w:szCs w:val="28"/>
        </w:rPr>
        <w:t>资源，为下一步绩效综合评价打下基础。</w:t>
      </w:r>
    </w:p>
    <w:p w:rsidR="0032735F" w:rsidRDefault="00F80FA0" w:rsidP="008C313A">
      <w:pPr>
        <w:spacing w:line="400" w:lineRule="exact"/>
        <w:ind w:firstLineChars="196" w:firstLine="551"/>
        <w:rPr>
          <w:rFonts w:ascii="仿宋_GB2312" w:eastAsia="仿宋_GB2312"/>
          <w:sz w:val="28"/>
          <w:szCs w:val="28"/>
        </w:rPr>
      </w:pPr>
      <w:r>
        <w:rPr>
          <w:rFonts w:ascii="仿宋_GB2312" w:eastAsia="仿宋_GB2312" w:hint="eastAsia"/>
          <w:b/>
          <w:bCs/>
          <w:sz w:val="28"/>
          <w:szCs w:val="28"/>
        </w:rPr>
        <w:t>二</w:t>
      </w:r>
      <w:r w:rsidR="008C313A">
        <w:rPr>
          <w:rFonts w:ascii="仿宋_GB2312" w:eastAsia="仿宋_GB2312" w:hint="eastAsia"/>
          <w:b/>
          <w:bCs/>
          <w:sz w:val="28"/>
          <w:szCs w:val="28"/>
        </w:rPr>
        <w:t>、存在的瓶颈问题</w:t>
      </w:r>
    </w:p>
    <w:p w:rsidR="0032735F" w:rsidRDefault="00F80FA0" w:rsidP="00501050">
      <w:pPr>
        <w:spacing w:line="400" w:lineRule="exact"/>
        <w:ind w:firstLineChars="200" w:firstLine="560"/>
        <w:rPr>
          <w:rFonts w:ascii="仿宋_GB2312" w:eastAsia="仿宋_GB2312" w:hAnsi="宋体"/>
          <w:sz w:val="28"/>
          <w:szCs w:val="28"/>
        </w:rPr>
      </w:pPr>
      <w:r>
        <w:rPr>
          <w:rFonts w:ascii="仿宋_GB2312" w:eastAsia="仿宋_GB2312" w:hint="eastAsia"/>
          <w:bCs/>
          <w:sz w:val="28"/>
          <w:szCs w:val="28"/>
        </w:rPr>
        <w:t>综上所述，</w:t>
      </w:r>
      <w:r w:rsidR="008C313A">
        <w:rPr>
          <w:rFonts w:ascii="仿宋_GB2312" w:eastAsia="仿宋_GB2312"/>
          <w:bCs/>
          <w:sz w:val="28"/>
          <w:szCs w:val="28"/>
        </w:rPr>
        <w:t>2010</w:t>
      </w:r>
      <w:r w:rsidR="008C313A">
        <w:rPr>
          <w:rFonts w:ascii="仿宋_GB2312" w:eastAsia="仿宋_GB2312" w:hint="eastAsia"/>
          <w:bCs/>
          <w:sz w:val="28"/>
          <w:szCs w:val="28"/>
        </w:rPr>
        <w:t>年以来，学校在</w:t>
      </w:r>
      <w:r w:rsidR="008C313A" w:rsidRPr="009E3D7C">
        <w:rPr>
          <w:rFonts w:ascii="仿宋_GB2312" w:eastAsia="仿宋_GB2312" w:hint="eastAsia"/>
          <w:bCs/>
          <w:sz w:val="28"/>
          <w:szCs w:val="28"/>
        </w:rPr>
        <w:t>着力推进实施以制度建设为龙头的内部环境建设的基础上，各项工作取得了明显的成效。</w:t>
      </w:r>
      <w:r w:rsidR="008C313A">
        <w:rPr>
          <w:rFonts w:ascii="仿宋_GB2312" w:eastAsia="仿宋_GB2312" w:hint="eastAsia"/>
          <w:bCs/>
          <w:sz w:val="28"/>
          <w:szCs w:val="28"/>
        </w:rPr>
        <w:t>但在改</w:t>
      </w:r>
      <w:r w:rsidR="00F821DD">
        <w:rPr>
          <w:rFonts w:ascii="仿宋_GB2312" w:eastAsia="仿宋_GB2312" w:hint="eastAsia"/>
          <w:bCs/>
          <w:sz w:val="28"/>
          <w:szCs w:val="28"/>
        </w:rPr>
        <w:t>革</w:t>
      </w:r>
      <w:r w:rsidR="008C313A">
        <w:rPr>
          <w:rFonts w:ascii="仿宋_GB2312" w:eastAsia="仿宋_GB2312" w:hint="eastAsia"/>
          <w:bCs/>
          <w:sz w:val="28"/>
          <w:szCs w:val="28"/>
        </w:rPr>
        <w:t>进程中，我们也深刻地认识到</w:t>
      </w:r>
      <w:r w:rsidR="008C313A">
        <w:rPr>
          <w:rFonts w:ascii="仿宋_GB2312" w:eastAsia="仿宋_GB2312" w:hint="eastAsia"/>
          <w:b/>
          <w:bCs/>
          <w:sz w:val="28"/>
          <w:szCs w:val="28"/>
        </w:rPr>
        <w:t>，</w:t>
      </w:r>
      <w:r w:rsidR="008C313A">
        <w:rPr>
          <w:rFonts w:ascii="仿宋_GB2312" w:eastAsia="仿宋_GB2312" w:hint="eastAsia"/>
          <w:bCs/>
          <w:sz w:val="28"/>
          <w:szCs w:val="28"/>
        </w:rPr>
        <w:t>要</w:t>
      </w:r>
      <w:r w:rsidR="008C313A">
        <w:rPr>
          <w:rFonts w:ascii="仿宋_GB2312" w:eastAsia="仿宋_GB2312" w:hint="eastAsia"/>
          <w:sz w:val="28"/>
          <w:szCs w:val="28"/>
        </w:rPr>
        <w:t>推进“高水平、国际化、特色鲜明的应用研究型大学”目标实现，还主要存在以下七大瓶颈性问题</w:t>
      </w:r>
      <w:r w:rsidR="00F16986">
        <w:rPr>
          <w:rFonts w:ascii="仿宋_GB2312" w:eastAsia="仿宋_GB2312" w:hint="eastAsia"/>
          <w:sz w:val="28"/>
          <w:szCs w:val="28"/>
        </w:rPr>
        <w:t>，</w:t>
      </w:r>
      <w:r w:rsidR="009E3D7C">
        <w:rPr>
          <w:rFonts w:ascii="仿宋_GB2312" w:eastAsia="仿宋_GB2312" w:hint="eastAsia"/>
          <w:sz w:val="28"/>
          <w:szCs w:val="28"/>
        </w:rPr>
        <w:t>即</w:t>
      </w:r>
      <w:r w:rsidR="00501050">
        <w:rPr>
          <w:rFonts w:ascii="仿宋_GB2312" w:eastAsia="仿宋_GB2312" w:hAnsi="宋体" w:hint="eastAsia"/>
          <w:sz w:val="28"/>
          <w:szCs w:val="28"/>
        </w:rPr>
        <w:t>深入推进</w:t>
      </w:r>
      <w:r w:rsidR="008C313A">
        <w:rPr>
          <w:rFonts w:ascii="仿宋_GB2312" w:eastAsia="仿宋_GB2312" w:hAnsi="宋体" w:hint="eastAsia"/>
          <w:sz w:val="28"/>
          <w:szCs w:val="28"/>
        </w:rPr>
        <w:t>内部治理改革的</w:t>
      </w:r>
      <w:r w:rsidR="008C313A">
        <w:rPr>
          <w:rFonts w:ascii="仿宋_GB2312" w:eastAsia="仿宋_GB2312" w:hint="eastAsia"/>
          <w:sz w:val="28"/>
          <w:szCs w:val="28"/>
        </w:rPr>
        <w:t>问题</w:t>
      </w:r>
      <w:r w:rsidR="00501050">
        <w:rPr>
          <w:rFonts w:ascii="仿宋_GB2312" w:eastAsia="仿宋_GB2312" w:hint="eastAsia"/>
          <w:sz w:val="28"/>
          <w:szCs w:val="28"/>
        </w:rPr>
        <w:t>、</w:t>
      </w:r>
      <w:r w:rsidR="008C313A">
        <w:rPr>
          <w:rFonts w:ascii="仿宋_GB2312" w:eastAsia="仿宋_GB2312" w:hAnsi="宋体" w:hint="eastAsia"/>
          <w:sz w:val="28"/>
          <w:szCs w:val="28"/>
        </w:rPr>
        <w:t>深化师资人事制度改革的问题</w:t>
      </w:r>
      <w:r w:rsidR="00501050">
        <w:rPr>
          <w:rFonts w:ascii="仿宋_GB2312" w:eastAsia="仿宋_GB2312" w:hAnsi="宋体" w:hint="eastAsia"/>
          <w:sz w:val="28"/>
          <w:szCs w:val="28"/>
        </w:rPr>
        <w:t>、</w:t>
      </w:r>
      <w:r w:rsidR="008C313A">
        <w:rPr>
          <w:rFonts w:ascii="仿宋_GB2312" w:eastAsia="仿宋_GB2312" w:hint="eastAsia"/>
          <w:sz w:val="28"/>
          <w:szCs w:val="28"/>
        </w:rPr>
        <w:t>建立创新型高水平学科建设的问题</w:t>
      </w:r>
      <w:r w:rsidR="00501050">
        <w:rPr>
          <w:rFonts w:ascii="仿宋_GB2312" w:eastAsia="仿宋_GB2312" w:hint="eastAsia"/>
          <w:sz w:val="28"/>
          <w:szCs w:val="28"/>
        </w:rPr>
        <w:t>、</w:t>
      </w:r>
      <w:r w:rsidR="008C313A">
        <w:rPr>
          <w:rFonts w:ascii="仿宋_GB2312" w:eastAsia="仿宋_GB2312" w:hAnsi="宋体" w:hint="eastAsia"/>
          <w:sz w:val="28"/>
          <w:szCs w:val="28"/>
        </w:rPr>
        <w:t>与时俱</w:t>
      </w:r>
      <w:proofErr w:type="gramStart"/>
      <w:r w:rsidR="008C313A">
        <w:rPr>
          <w:rFonts w:ascii="仿宋_GB2312" w:eastAsia="仿宋_GB2312" w:hAnsi="宋体" w:hint="eastAsia"/>
          <w:sz w:val="28"/>
          <w:szCs w:val="28"/>
        </w:rPr>
        <w:t>进</w:t>
      </w:r>
      <w:r w:rsidR="00F16986">
        <w:rPr>
          <w:rFonts w:ascii="仿宋_GB2312" w:eastAsia="仿宋_GB2312" w:hAnsi="宋体" w:hint="eastAsia"/>
          <w:sz w:val="28"/>
          <w:szCs w:val="28"/>
        </w:rPr>
        <w:t>创新</w:t>
      </w:r>
      <w:proofErr w:type="gramEnd"/>
      <w:r w:rsidR="008C313A">
        <w:rPr>
          <w:rFonts w:ascii="仿宋_GB2312" w:eastAsia="仿宋_GB2312" w:hAnsi="宋体" w:hint="eastAsia"/>
          <w:sz w:val="28"/>
          <w:szCs w:val="28"/>
        </w:rPr>
        <w:t>人才培养模式的问题</w:t>
      </w:r>
      <w:r w:rsidR="00501050">
        <w:rPr>
          <w:rFonts w:ascii="仿宋_GB2312" w:eastAsia="仿宋_GB2312" w:hAnsi="宋体" w:hint="eastAsia"/>
          <w:sz w:val="28"/>
          <w:szCs w:val="28"/>
        </w:rPr>
        <w:t>、</w:t>
      </w:r>
      <w:r w:rsidR="008C313A">
        <w:rPr>
          <w:rFonts w:ascii="仿宋_GB2312" w:eastAsia="仿宋_GB2312" w:hAnsi="宋体" w:hint="eastAsia"/>
          <w:sz w:val="28"/>
          <w:szCs w:val="28"/>
        </w:rPr>
        <w:t>教学与科研均衡发展的问题</w:t>
      </w:r>
      <w:r w:rsidR="00501050">
        <w:rPr>
          <w:rFonts w:ascii="仿宋_GB2312" w:eastAsia="仿宋_GB2312" w:hAnsi="宋体" w:hint="eastAsia"/>
          <w:sz w:val="28"/>
          <w:szCs w:val="28"/>
        </w:rPr>
        <w:t>、</w:t>
      </w:r>
      <w:r w:rsidR="008C313A">
        <w:rPr>
          <w:rFonts w:ascii="仿宋_GB2312" w:eastAsia="仿宋_GB2312" w:hAnsi="宋体" w:hint="eastAsia"/>
          <w:sz w:val="28"/>
          <w:szCs w:val="28"/>
        </w:rPr>
        <w:t>优化人财物资源配置的问题</w:t>
      </w:r>
      <w:r w:rsidR="00501050">
        <w:rPr>
          <w:rFonts w:ascii="仿宋_GB2312" w:eastAsia="仿宋_GB2312" w:hAnsi="宋体" w:hint="eastAsia"/>
          <w:sz w:val="28"/>
          <w:szCs w:val="28"/>
        </w:rPr>
        <w:t>、</w:t>
      </w:r>
      <w:r w:rsidR="008C313A">
        <w:rPr>
          <w:rFonts w:ascii="仿宋_GB2312" w:eastAsia="仿宋_GB2312" w:hAnsi="宋体" w:hint="eastAsia"/>
          <w:sz w:val="28"/>
          <w:szCs w:val="28"/>
        </w:rPr>
        <w:t>教育国际</w:t>
      </w:r>
      <w:r w:rsidR="008C313A">
        <w:rPr>
          <w:rFonts w:ascii="仿宋_GB2312" w:eastAsia="仿宋_GB2312" w:hAnsi="宋体" w:hint="eastAsia"/>
          <w:sz w:val="28"/>
          <w:szCs w:val="28"/>
        </w:rPr>
        <w:lastRenderedPageBreak/>
        <w:t>化</w:t>
      </w:r>
      <w:r w:rsidR="00501050">
        <w:rPr>
          <w:rFonts w:ascii="仿宋_GB2312" w:eastAsia="仿宋_GB2312" w:hAnsi="宋体" w:hint="eastAsia"/>
          <w:sz w:val="28"/>
          <w:szCs w:val="28"/>
        </w:rPr>
        <w:t>的转型与质量水平提升</w:t>
      </w:r>
      <w:r w:rsidR="008C313A">
        <w:rPr>
          <w:rFonts w:ascii="仿宋_GB2312" w:eastAsia="仿宋_GB2312" w:hAnsi="宋体" w:hint="eastAsia"/>
          <w:sz w:val="28"/>
          <w:szCs w:val="28"/>
        </w:rPr>
        <w:t>问题</w:t>
      </w:r>
      <w:r>
        <w:rPr>
          <w:rFonts w:ascii="仿宋_GB2312" w:eastAsia="仿宋_GB2312" w:hAnsi="宋体" w:hint="eastAsia"/>
          <w:sz w:val="28"/>
          <w:szCs w:val="28"/>
        </w:rPr>
        <w:t>。</w:t>
      </w:r>
    </w:p>
    <w:p w:rsidR="0032735F" w:rsidRDefault="00F80FA0">
      <w:pPr>
        <w:spacing w:line="400" w:lineRule="exact"/>
        <w:ind w:firstLine="540"/>
        <w:rPr>
          <w:rFonts w:ascii="仿宋_GB2312" w:eastAsia="仿宋_GB2312"/>
          <w:b/>
          <w:sz w:val="28"/>
          <w:szCs w:val="28"/>
        </w:rPr>
      </w:pPr>
      <w:r>
        <w:rPr>
          <w:rFonts w:ascii="仿宋_GB2312" w:eastAsia="仿宋_GB2312" w:hint="eastAsia"/>
          <w:b/>
          <w:sz w:val="28"/>
          <w:szCs w:val="28"/>
        </w:rPr>
        <w:t>三</w:t>
      </w:r>
      <w:r w:rsidR="008C313A">
        <w:rPr>
          <w:rFonts w:ascii="仿宋_GB2312" w:eastAsia="仿宋_GB2312" w:hint="eastAsia"/>
          <w:b/>
          <w:sz w:val="28"/>
          <w:szCs w:val="28"/>
        </w:rPr>
        <w:t>、</w:t>
      </w:r>
      <w:r w:rsidR="003101D6">
        <w:rPr>
          <w:rFonts w:ascii="仿宋_GB2312" w:eastAsia="仿宋_GB2312" w:hint="eastAsia"/>
          <w:b/>
          <w:sz w:val="28"/>
          <w:szCs w:val="28"/>
        </w:rPr>
        <w:t>总体思路</w:t>
      </w:r>
    </w:p>
    <w:p w:rsidR="00DE59B0" w:rsidRPr="00DE59B0" w:rsidRDefault="00DE59B0">
      <w:pPr>
        <w:spacing w:line="400" w:lineRule="exact"/>
        <w:ind w:firstLine="540"/>
        <w:rPr>
          <w:rFonts w:ascii="仿宋_GB2312" w:eastAsia="仿宋_GB2312"/>
          <w:b/>
          <w:sz w:val="28"/>
          <w:szCs w:val="28"/>
        </w:rPr>
      </w:pPr>
      <w:r w:rsidRPr="00DE59B0">
        <w:rPr>
          <w:rFonts w:ascii="仿宋_GB2312" w:eastAsia="仿宋_GB2312" w:hint="eastAsia"/>
          <w:b/>
          <w:sz w:val="28"/>
          <w:szCs w:val="28"/>
        </w:rPr>
        <w:t>（一）</w:t>
      </w:r>
      <w:r w:rsidR="008C313A" w:rsidRPr="00DE59B0">
        <w:rPr>
          <w:rFonts w:ascii="仿宋_GB2312" w:eastAsia="仿宋_GB2312" w:hint="eastAsia"/>
          <w:b/>
          <w:sz w:val="28"/>
          <w:szCs w:val="28"/>
        </w:rPr>
        <w:t>指导思想</w:t>
      </w:r>
    </w:p>
    <w:p w:rsidR="008243DF" w:rsidRDefault="008C313A">
      <w:pPr>
        <w:spacing w:line="400" w:lineRule="exact"/>
        <w:ind w:firstLine="540"/>
        <w:rPr>
          <w:rFonts w:ascii="仿宋_GB2312" w:eastAsia="仿宋_GB2312"/>
          <w:sz w:val="28"/>
          <w:szCs w:val="28"/>
        </w:rPr>
      </w:pPr>
      <w:r>
        <w:rPr>
          <w:rFonts w:ascii="仿宋_GB2312" w:eastAsia="仿宋_GB2312" w:hint="eastAsia"/>
          <w:sz w:val="28"/>
          <w:szCs w:val="28"/>
        </w:rPr>
        <w:t>全面贯彻党的教育方针和政策，全面落实国家和上海市中长期教育改革和发展规划纲要，全面落实《上海市教育综合改革方案（</w:t>
      </w:r>
      <w:r>
        <w:rPr>
          <w:rFonts w:ascii="仿宋_GB2312" w:eastAsia="仿宋_GB2312"/>
          <w:sz w:val="28"/>
          <w:szCs w:val="28"/>
        </w:rPr>
        <w:t>2014-2020</w:t>
      </w:r>
      <w:r>
        <w:rPr>
          <w:rFonts w:ascii="仿宋_GB2312" w:eastAsia="仿宋_GB2312" w:hint="eastAsia"/>
          <w:sz w:val="28"/>
          <w:szCs w:val="28"/>
        </w:rPr>
        <w:t>年）》</w:t>
      </w:r>
      <w:r w:rsidR="008243DF">
        <w:rPr>
          <w:rFonts w:ascii="仿宋_GB2312" w:eastAsia="仿宋_GB2312" w:hint="eastAsia"/>
          <w:sz w:val="28"/>
          <w:szCs w:val="28"/>
        </w:rPr>
        <w:t>精神，为实现高水平、国际化、特色鲜明的应用研究型大学的发展目标创造良好的制度环境。</w:t>
      </w:r>
    </w:p>
    <w:p w:rsidR="003101D6" w:rsidRDefault="003101D6">
      <w:pPr>
        <w:spacing w:line="400" w:lineRule="exact"/>
        <w:ind w:firstLine="540"/>
        <w:rPr>
          <w:rFonts w:ascii="仿宋_GB2312" w:eastAsia="仿宋_GB2312"/>
          <w:b/>
          <w:sz w:val="28"/>
          <w:szCs w:val="28"/>
        </w:rPr>
      </w:pPr>
      <w:r>
        <w:rPr>
          <w:rFonts w:ascii="仿宋_GB2312" w:eastAsia="仿宋_GB2312" w:hint="eastAsia"/>
          <w:b/>
          <w:sz w:val="28"/>
          <w:szCs w:val="28"/>
        </w:rPr>
        <w:t>（二）总体目标</w:t>
      </w:r>
    </w:p>
    <w:p w:rsidR="0032735F" w:rsidRPr="00F821DD" w:rsidRDefault="008C313A" w:rsidP="00130841">
      <w:pPr>
        <w:spacing w:line="400" w:lineRule="exact"/>
        <w:ind w:firstLine="540"/>
        <w:rPr>
          <w:rFonts w:ascii="仿宋_GB2312" w:eastAsia="仿宋_GB2312"/>
          <w:color w:val="000000" w:themeColor="text1"/>
          <w:sz w:val="28"/>
          <w:szCs w:val="28"/>
        </w:rPr>
      </w:pPr>
      <w:r>
        <w:rPr>
          <w:rFonts w:ascii="仿宋_GB2312" w:eastAsia="仿宋_GB2312" w:hint="eastAsia"/>
          <w:sz w:val="28"/>
          <w:szCs w:val="28"/>
        </w:rPr>
        <w:t>完善学校治理体系，</w:t>
      </w:r>
      <w:r w:rsidR="008243DF">
        <w:rPr>
          <w:rFonts w:ascii="仿宋_GB2312" w:eastAsia="仿宋_GB2312" w:hint="eastAsia"/>
          <w:sz w:val="28"/>
          <w:szCs w:val="28"/>
        </w:rPr>
        <w:t>提升学校</w:t>
      </w:r>
      <w:r w:rsidR="003101D6">
        <w:rPr>
          <w:rFonts w:ascii="仿宋_GB2312" w:eastAsia="仿宋_GB2312" w:hint="eastAsia"/>
          <w:sz w:val="28"/>
          <w:szCs w:val="28"/>
        </w:rPr>
        <w:t>治理水平；深化人事制度改革，确保发展师资保障；创新人才培养模式，培养社会亟需人才；加快学科建设步伐，</w:t>
      </w:r>
      <w:r w:rsidR="00EE6C90">
        <w:rPr>
          <w:rFonts w:ascii="仿宋_GB2312" w:eastAsia="仿宋_GB2312" w:hint="eastAsia"/>
          <w:sz w:val="28"/>
          <w:szCs w:val="28"/>
        </w:rPr>
        <w:t>做大做强相关学科；</w:t>
      </w:r>
      <w:r>
        <w:rPr>
          <w:rFonts w:ascii="仿宋_GB2312" w:eastAsia="仿宋_GB2312" w:hint="eastAsia"/>
          <w:sz w:val="28"/>
          <w:szCs w:val="28"/>
        </w:rPr>
        <w:t>优化学校资源配置，</w:t>
      </w:r>
      <w:r w:rsidR="005A1131">
        <w:rPr>
          <w:rFonts w:ascii="仿宋_GB2312" w:eastAsia="仿宋_GB2312" w:hint="eastAsia"/>
          <w:sz w:val="28"/>
          <w:szCs w:val="28"/>
        </w:rPr>
        <w:t>增强学校办学实力</w:t>
      </w:r>
      <w:r w:rsidR="00130841">
        <w:rPr>
          <w:rFonts w:ascii="仿宋_GB2312" w:eastAsia="仿宋_GB2312" w:hint="eastAsia"/>
          <w:sz w:val="28"/>
          <w:szCs w:val="28"/>
        </w:rPr>
        <w:t>。</w:t>
      </w:r>
      <w:r w:rsidR="00130841" w:rsidRPr="00F821DD">
        <w:rPr>
          <w:rFonts w:ascii="仿宋_GB2312" w:eastAsia="仿宋_GB2312" w:hint="eastAsia"/>
          <w:color w:val="000000" w:themeColor="text1"/>
          <w:sz w:val="28"/>
          <w:szCs w:val="28"/>
        </w:rPr>
        <w:t>着力构建和完善育人制度体系、“管办评”制度体系、开放联动制度体系等三大制度体系，</w:t>
      </w:r>
      <w:r w:rsidR="002649E5">
        <w:rPr>
          <w:rFonts w:ascii="仿宋_GB2312" w:eastAsia="仿宋_GB2312" w:hint="eastAsia"/>
          <w:color w:val="000000" w:themeColor="text1"/>
          <w:sz w:val="28"/>
          <w:szCs w:val="28"/>
        </w:rPr>
        <w:t>破除一切制约</w:t>
      </w:r>
      <w:r w:rsidR="00286BA1" w:rsidRPr="00F821DD">
        <w:rPr>
          <w:rFonts w:ascii="仿宋_GB2312" w:eastAsia="仿宋_GB2312" w:hint="eastAsia"/>
          <w:color w:val="000000" w:themeColor="text1"/>
          <w:sz w:val="28"/>
          <w:szCs w:val="28"/>
        </w:rPr>
        <w:t>学校发展</w:t>
      </w:r>
      <w:r w:rsidR="002649E5">
        <w:rPr>
          <w:rFonts w:ascii="仿宋_GB2312" w:eastAsia="仿宋_GB2312" w:hint="eastAsia"/>
          <w:color w:val="000000" w:themeColor="text1"/>
          <w:sz w:val="28"/>
          <w:szCs w:val="28"/>
        </w:rPr>
        <w:t>目标实现的思想障碍和制度藩篱</w:t>
      </w:r>
      <w:r w:rsidR="005A1131" w:rsidRPr="00F821DD">
        <w:rPr>
          <w:rFonts w:ascii="仿宋_GB2312" w:eastAsia="仿宋_GB2312" w:hint="eastAsia"/>
          <w:color w:val="000000" w:themeColor="text1"/>
          <w:sz w:val="28"/>
          <w:szCs w:val="28"/>
        </w:rPr>
        <w:t>。</w:t>
      </w:r>
    </w:p>
    <w:p w:rsidR="00DE59B0" w:rsidRDefault="00DE59B0">
      <w:pPr>
        <w:spacing w:line="400" w:lineRule="exact"/>
        <w:ind w:firstLine="540"/>
        <w:rPr>
          <w:rFonts w:ascii="仿宋_GB2312" w:eastAsia="仿宋_GB2312"/>
          <w:b/>
          <w:sz w:val="28"/>
          <w:szCs w:val="28"/>
        </w:rPr>
      </w:pPr>
      <w:r w:rsidRPr="00DE59B0">
        <w:rPr>
          <w:rFonts w:ascii="仿宋_GB2312" w:eastAsia="仿宋_GB2312" w:hint="eastAsia"/>
          <w:b/>
          <w:sz w:val="28"/>
          <w:szCs w:val="28"/>
        </w:rPr>
        <w:t>（</w:t>
      </w:r>
      <w:r w:rsidR="003101D6">
        <w:rPr>
          <w:rFonts w:ascii="仿宋_GB2312" w:eastAsia="仿宋_GB2312" w:hint="eastAsia"/>
          <w:b/>
          <w:sz w:val="28"/>
          <w:szCs w:val="28"/>
        </w:rPr>
        <w:t>三</w:t>
      </w:r>
      <w:r w:rsidRPr="00DE59B0">
        <w:rPr>
          <w:rFonts w:ascii="仿宋_GB2312" w:eastAsia="仿宋_GB2312" w:hint="eastAsia"/>
          <w:b/>
          <w:sz w:val="28"/>
          <w:szCs w:val="28"/>
        </w:rPr>
        <w:t>）基本原则</w:t>
      </w:r>
    </w:p>
    <w:p w:rsidR="00286BA1" w:rsidRDefault="00286BA1" w:rsidP="00286BA1">
      <w:pPr>
        <w:spacing w:line="400" w:lineRule="exact"/>
        <w:ind w:firstLineChars="200" w:firstLine="562"/>
        <w:jc w:val="left"/>
        <w:rPr>
          <w:rFonts w:ascii="仿宋_GB2312" w:eastAsia="仿宋_GB2312" w:hAnsi="宋体"/>
          <w:sz w:val="28"/>
          <w:szCs w:val="28"/>
        </w:rPr>
      </w:pPr>
      <w:r w:rsidRPr="00286BA1">
        <w:rPr>
          <w:rFonts w:ascii="仿宋_GB2312" w:eastAsia="仿宋_GB2312" w:hAnsi="宋体" w:hint="eastAsia"/>
          <w:b/>
          <w:sz w:val="28"/>
          <w:szCs w:val="28"/>
        </w:rPr>
        <w:t>1.</w:t>
      </w:r>
      <w:r w:rsidR="00E45D62">
        <w:rPr>
          <w:rFonts w:ascii="仿宋_GB2312" w:eastAsia="仿宋_GB2312" w:hAnsi="宋体" w:hint="eastAsia"/>
          <w:b/>
          <w:sz w:val="28"/>
          <w:szCs w:val="28"/>
        </w:rPr>
        <w:t>坚持服务大局与实现学</w:t>
      </w:r>
      <w:r w:rsidRPr="00286BA1">
        <w:rPr>
          <w:rFonts w:ascii="仿宋_GB2312" w:eastAsia="仿宋_GB2312" w:hAnsi="宋体" w:hint="eastAsia"/>
          <w:b/>
          <w:sz w:val="28"/>
          <w:szCs w:val="28"/>
        </w:rPr>
        <w:t>校发展目标相结合</w:t>
      </w:r>
    </w:p>
    <w:p w:rsidR="00286BA1" w:rsidRPr="000C1668" w:rsidRDefault="00286BA1" w:rsidP="00286BA1">
      <w:pPr>
        <w:spacing w:line="400" w:lineRule="exact"/>
        <w:ind w:firstLineChars="200" w:firstLine="560"/>
        <w:jc w:val="left"/>
        <w:rPr>
          <w:rFonts w:ascii="仿宋_GB2312" w:eastAsia="仿宋_GB2312" w:hAnsi="宋体"/>
          <w:sz w:val="28"/>
          <w:szCs w:val="28"/>
        </w:rPr>
      </w:pPr>
      <w:r w:rsidRPr="000C1668">
        <w:rPr>
          <w:rFonts w:ascii="仿宋_GB2312" w:eastAsia="仿宋_GB2312" w:hAnsi="宋体" w:hint="eastAsia"/>
          <w:sz w:val="28"/>
          <w:szCs w:val="28"/>
        </w:rPr>
        <w:t>全面深化</w:t>
      </w:r>
      <w:r w:rsidR="00E45D62">
        <w:rPr>
          <w:rFonts w:ascii="仿宋_GB2312" w:eastAsia="仿宋_GB2312" w:hAnsi="宋体" w:hint="eastAsia"/>
          <w:sz w:val="28"/>
          <w:szCs w:val="28"/>
        </w:rPr>
        <w:t>改革要</w:t>
      </w:r>
      <w:r w:rsidRPr="000C1668">
        <w:rPr>
          <w:rFonts w:ascii="仿宋_GB2312" w:eastAsia="仿宋_GB2312" w:hAnsi="宋体" w:hint="eastAsia"/>
          <w:sz w:val="28"/>
          <w:szCs w:val="28"/>
        </w:rPr>
        <w:t>服从和服务国家和城市的战略需求，适应和融入上海高等教育布局结构</w:t>
      </w:r>
      <w:r w:rsidR="00E45D62">
        <w:rPr>
          <w:rFonts w:ascii="仿宋_GB2312" w:eastAsia="仿宋_GB2312" w:hAnsi="宋体" w:hint="eastAsia"/>
          <w:sz w:val="28"/>
          <w:szCs w:val="28"/>
        </w:rPr>
        <w:t>优化</w:t>
      </w:r>
      <w:r w:rsidRPr="000C1668">
        <w:rPr>
          <w:rFonts w:ascii="仿宋_GB2312" w:eastAsia="仿宋_GB2312" w:hAnsi="宋体" w:hint="eastAsia"/>
          <w:sz w:val="28"/>
          <w:szCs w:val="28"/>
        </w:rPr>
        <w:t>和学科发展的总体趋势，以制度创新为核心，主动承担上海教育综合改革攻坚任务。在服务国家和区域改革发展的同时，要聚焦学校的发展目标，</w:t>
      </w:r>
      <w:proofErr w:type="gramStart"/>
      <w:r w:rsidRPr="000C1668">
        <w:rPr>
          <w:rFonts w:ascii="仿宋_GB2312" w:eastAsia="仿宋_GB2312" w:hAnsi="宋体" w:hint="eastAsia"/>
          <w:sz w:val="28"/>
          <w:szCs w:val="28"/>
        </w:rPr>
        <w:t>凸</w:t>
      </w:r>
      <w:proofErr w:type="gramEnd"/>
      <w:r w:rsidRPr="000C1668">
        <w:rPr>
          <w:rFonts w:ascii="仿宋_GB2312" w:eastAsia="仿宋_GB2312" w:hAnsi="宋体" w:hint="eastAsia"/>
          <w:sz w:val="28"/>
          <w:szCs w:val="28"/>
        </w:rPr>
        <w:t>显学校的办学特色，提升学校的整体实力和办学水平。</w:t>
      </w:r>
    </w:p>
    <w:p w:rsidR="00286BA1" w:rsidRDefault="00286BA1" w:rsidP="00286BA1">
      <w:pPr>
        <w:spacing w:line="400" w:lineRule="exact"/>
        <w:ind w:firstLineChars="200" w:firstLine="562"/>
        <w:jc w:val="left"/>
        <w:rPr>
          <w:rFonts w:ascii="仿宋_GB2312" w:eastAsia="仿宋_GB2312" w:hAnsi="宋体"/>
          <w:sz w:val="28"/>
          <w:szCs w:val="28"/>
        </w:rPr>
      </w:pPr>
      <w:r w:rsidRPr="00286BA1">
        <w:rPr>
          <w:rFonts w:ascii="仿宋_GB2312" w:eastAsia="仿宋_GB2312" w:hAnsi="宋体" w:hint="eastAsia"/>
          <w:b/>
          <w:sz w:val="28"/>
          <w:szCs w:val="28"/>
        </w:rPr>
        <w:t>2.坚持目标导向和问题导向相结合</w:t>
      </w:r>
    </w:p>
    <w:p w:rsidR="00286BA1" w:rsidRPr="000C1668" w:rsidRDefault="008243DF" w:rsidP="00286BA1">
      <w:pPr>
        <w:spacing w:line="4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全面深化改革要</w:t>
      </w:r>
      <w:r w:rsidR="00286BA1" w:rsidRPr="000C1668">
        <w:rPr>
          <w:rFonts w:ascii="仿宋_GB2312" w:eastAsia="仿宋_GB2312" w:hAnsi="宋体" w:hint="eastAsia"/>
          <w:sz w:val="28"/>
          <w:szCs w:val="28"/>
        </w:rPr>
        <w:t>把握办学方向，遵循办学规律，探索建立符合学校办学价值追求和事业发展目标的体制机制，集思广益，直面现实问题，</w:t>
      </w:r>
      <w:r w:rsidR="005A1131">
        <w:rPr>
          <w:rFonts w:ascii="仿宋_GB2312" w:eastAsia="仿宋_GB2312" w:hAnsi="宋体" w:hint="eastAsia"/>
          <w:sz w:val="28"/>
          <w:szCs w:val="28"/>
        </w:rPr>
        <w:t>聚集关键问题，</w:t>
      </w:r>
      <w:r w:rsidR="00286BA1" w:rsidRPr="000C1668">
        <w:rPr>
          <w:rFonts w:ascii="仿宋_GB2312" w:eastAsia="仿宋_GB2312" w:hAnsi="宋体" w:hint="eastAsia"/>
          <w:sz w:val="28"/>
          <w:szCs w:val="28"/>
        </w:rPr>
        <w:t>以现阶段学校改革发展面临的突出矛盾和结构性问题为突破口</w:t>
      </w:r>
      <w:r w:rsidR="00286BA1">
        <w:rPr>
          <w:rFonts w:ascii="仿宋_GB2312" w:eastAsia="仿宋_GB2312" w:hAnsi="宋体" w:hint="eastAsia"/>
          <w:sz w:val="28"/>
          <w:szCs w:val="28"/>
        </w:rPr>
        <w:t>，</w:t>
      </w:r>
      <w:r w:rsidR="00C84A72">
        <w:rPr>
          <w:rFonts w:ascii="仿宋_GB2312" w:eastAsia="仿宋_GB2312" w:hAnsi="宋体" w:hint="eastAsia"/>
          <w:sz w:val="28"/>
          <w:szCs w:val="28"/>
        </w:rPr>
        <w:t>倾听广大师生呼声与建议，制定切实可行的实施方案</w:t>
      </w:r>
      <w:r w:rsidR="00286BA1" w:rsidRPr="000C1668">
        <w:rPr>
          <w:rFonts w:ascii="仿宋_GB2312" w:eastAsia="仿宋_GB2312" w:hAnsi="宋体" w:hint="eastAsia"/>
          <w:sz w:val="28"/>
          <w:szCs w:val="28"/>
        </w:rPr>
        <w:t>。</w:t>
      </w:r>
    </w:p>
    <w:p w:rsidR="00C84A72" w:rsidRDefault="00C84A72" w:rsidP="00C84A72">
      <w:pPr>
        <w:spacing w:line="400" w:lineRule="exact"/>
        <w:ind w:firstLineChars="200" w:firstLine="562"/>
        <w:jc w:val="left"/>
        <w:rPr>
          <w:rFonts w:ascii="仿宋_GB2312" w:eastAsia="仿宋_GB2312" w:hAnsi="宋体"/>
          <w:b/>
          <w:sz w:val="28"/>
          <w:szCs w:val="28"/>
        </w:rPr>
      </w:pPr>
      <w:r w:rsidRPr="00C84A72">
        <w:rPr>
          <w:rFonts w:ascii="仿宋_GB2312" w:eastAsia="仿宋_GB2312" w:hAnsi="宋体" w:hint="eastAsia"/>
          <w:b/>
          <w:sz w:val="28"/>
          <w:szCs w:val="28"/>
        </w:rPr>
        <w:t>3.坚持整体谋划与既定任务相结合</w:t>
      </w:r>
    </w:p>
    <w:p w:rsidR="00C84A72" w:rsidRPr="00C84A72" w:rsidRDefault="007113C3" w:rsidP="00C84A72">
      <w:pPr>
        <w:spacing w:line="4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全面深化改革</w:t>
      </w:r>
      <w:r w:rsidR="00C84A72" w:rsidRPr="00C84A72">
        <w:rPr>
          <w:rFonts w:ascii="仿宋_GB2312" w:eastAsia="仿宋_GB2312" w:hAnsi="宋体" w:hint="eastAsia"/>
          <w:sz w:val="28"/>
          <w:szCs w:val="28"/>
        </w:rPr>
        <w:t>要以综合改革的思路和方法，强化整体规划、前瞻布局与系统协调，统领和整合既定的改革项目和任务，促进各项改革之间的衔接配套、相互支撑，形成推进改革的整体合力，为院系自主探索搭建平台、留足空间，充分释放学校各方面活力。</w:t>
      </w:r>
    </w:p>
    <w:p w:rsidR="007113C3" w:rsidRDefault="00C84A72" w:rsidP="007113C3">
      <w:pPr>
        <w:spacing w:line="400" w:lineRule="exact"/>
        <w:ind w:firstLineChars="200" w:firstLine="562"/>
        <w:jc w:val="left"/>
        <w:rPr>
          <w:rFonts w:ascii="仿宋_GB2312" w:eastAsia="仿宋_GB2312" w:hAnsi="宋体"/>
          <w:b/>
          <w:sz w:val="28"/>
          <w:szCs w:val="28"/>
        </w:rPr>
      </w:pPr>
      <w:r w:rsidRPr="007113C3">
        <w:rPr>
          <w:rFonts w:ascii="仿宋_GB2312" w:eastAsia="仿宋_GB2312" w:hAnsi="宋体" w:hint="eastAsia"/>
          <w:b/>
          <w:sz w:val="28"/>
          <w:szCs w:val="28"/>
        </w:rPr>
        <w:t>4.坚持推</w:t>
      </w:r>
      <w:bookmarkStart w:id="0" w:name="OLE_LINK1"/>
      <w:bookmarkStart w:id="1" w:name="OLE_LINK2"/>
      <w:r w:rsidRPr="007113C3">
        <w:rPr>
          <w:rFonts w:ascii="仿宋_GB2312" w:eastAsia="仿宋_GB2312" w:hAnsi="宋体" w:hint="eastAsia"/>
          <w:b/>
          <w:sz w:val="28"/>
          <w:szCs w:val="28"/>
        </w:rPr>
        <w:t>进改革与管</w:t>
      </w:r>
      <w:proofErr w:type="gramStart"/>
      <w:r w:rsidRPr="007113C3">
        <w:rPr>
          <w:rFonts w:ascii="仿宋_GB2312" w:eastAsia="仿宋_GB2312" w:hAnsi="宋体" w:hint="eastAsia"/>
          <w:b/>
          <w:sz w:val="28"/>
          <w:szCs w:val="28"/>
        </w:rPr>
        <w:t>控风险</w:t>
      </w:r>
      <w:proofErr w:type="gramEnd"/>
      <w:r w:rsidRPr="007113C3">
        <w:rPr>
          <w:rFonts w:ascii="仿宋_GB2312" w:eastAsia="仿宋_GB2312" w:hAnsi="宋体" w:hint="eastAsia"/>
          <w:b/>
          <w:sz w:val="28"/>
          <w:szCs w:val="28"/>
        </w:rPr>
        <w:t>相结合</w:t>
      </w:r>
    </w:p>
    <w:p w:rsidR="007113C3" w:rsidRPr="00130841" w:rsidRDefault="007113C3" w:rsidP="00130841">
      <w:pPr>
        <w:spacing w:line="400" w:lineRule="exact"/>
        <w:ind w:firstLineChars="200" w:firstLine="560"/>
        <w:jc w:val="left"/>
        <w:rPr>
          <w:rFonts w:ascii="仿宋_GB2312" w:eastAsia="仿宋_GB2312" w:hAnsi="宋体"/>
          <w:sz w:val="28"/>
          <w:szCs w:val="28"/>
        </w:rPr>
      </w:pPr>
      <w:r w:rsidRPr="007113C3">
        <w:rPr>
          <w:rFonts w:ascii="仿宋_GB2312" w:eastAsia="仿宋_GB2312" w:hAnsi="宋体" w:hint="eastAsia"/>
          <w:sz w:val="28"/>
          <w:szCs w:val="28"/>
        </w:rPr>
        <w:t>全面深化改革</w:t>
      </w:r>
      <w:r w:rsidR="00C84A72" w:rsidRPr="00C84A72">
        <w:rPr>
          <w:rFonts w:ascii="仿宋_GB2312" w:eastAsia="仿宋_GB2312" w:hAnsi="宋体" w:hint="eastAsia"/>
          <w:sz w:val="28"/>
          <w:szCs w:val="28"/>
        </w:rPr>
        <w:t>要处理</w:t>
      </w:r>
      <w:proofErr w:type="gramStart"/>
      <w:r w:rsidR="00C84A72" w:rsidRPr="00C84A72">
        <w:rPr>
          <w:rFonts w:ascii="仿宋_GB2312" w:eastAsia="仿宋_GB2312" w:hAnsi="宋体" w:hint="eastAsia"/>
          <w:sz w:val="28"/>
          <w:szCs w:val="28"/>
        </w:rPr>
        <w:t>好综合</w:t>
      </w:r>
      <w:proofErr w:type="gramEnd"/>
      <w:r w:rsidR="00C84A72" w:rsidRPr="00C84A72">
        <w:rPr>
          <w:rFonts w:ascii="仿宋_GB2312" w:eastAsia="仿宋_GB2312" w:hAnsi="宋体" w:hint="eastAsia"/>
          <w:sz w:val="28"/>
          <w:szCs w:val="28"/>
        </w:rPr>
        <w:t>改革的力度、发展的速度与校内外的可承受度</w:t>
      </w:r>
      <w:bookmarkEnd w:id="0"/>
      <w:bookmarkEnd w:id="1"/>
      <w:r w:rsidR="00C84A72" w:rsidRPr="00C84A72">
        <w:rPr>
          <w:rFonts w:ascii="仿宋_GB2312" w:eastAsia="仿宋_GB2312" w:hAnsi="宋体" w:hint="eastAsia"/>
          <w:sz w:val="28"/>
          <w:szCs w:val="28"/>
        </w:rPr>
        <w:t>之间的关系，既要积极推动各项重大改革，又要配套建立综</w:t>
      </w:r>
      <w:r w:rsidR="00C84A72" w:rsidRPr="00C84A72">
        <w:rPr>
          <w:rFonts w:ascii="仿宋_GB2312" w:eastAsia="仿宋_GB2312" w:hAnsi="宋体" w:hint="eastAsia"/>
          <w:sz w:val="28"/>
          <w:szCs w:val="28"/>
        </w:rPr>
        <w:lastRenderedPageBreak/>
        <w:t>合改革风险评估机制，促进改革的时机、力度、节奏三者的有机统一。</w:t>
      </w:r>
    </w:p>
    <w:p w:rsidR="0032735F" w:rsidRDefault="00F16986">
      <w:pPr>
        <w:spacing w:line="400" w:lineRule="exact"/>
        <w:ind w:firstLine="540"/>
        <w:rPr>
          <w:rFonts w:ascii="仿宋_GB2312" w:eastAsia="仿宋_GB2312"/>
          <w:b/>
          <w:sz w:val="28"/>
          <w:szCs w:val="28"/>
        </w:rPr>
      </w:pPr>
      <w:r>
        <w:rPr>
          <w:rFonts w:ascii="仿宋_GB2312" w:eastAsia="仿宋_GB2312" w:hint="eastAsia"/>
          <w:b/>
          <w:sz w:val="28"/>
          <w:szCs w:val="28"/>
        </w:rPr>
        <w:t>四、</w:t>
      </w:r>
      <w:r w:rsidR="008C313A">
        <w:rPr>
          <w:rFonts w:ascii="仿宋_GB2312" w:eastAsia="仿宋_GB2312" w:hint="eastAsia"/>
          <w:b/>
          <w:sz w:val="28"/>
          <w:szCs w:val="28"/>
        </w:rPr>
        <w:t>重点任务及关键举措</w:t>
      </w:r>
    </w:p>
    <w:p w:rsidR="0032735F" w:rsidRDefault="00F16986" w:rsidP="008C313A">
      <w:pPr>
        <w:spacing w:line="400" w:lineRule="exact"/>
        <w:ind w:firstLineChars="200" w:firstLine="562"/>
        <w:rPr>
          <w:rFonts w:ascii="仿宋_GB2312" w:eastAsia="仿宋_GB2312"/>
          <w:b/>
          <w:sz w:val="28"/>
          <w:szCs w:val="28"/>
        </w:rPr>
      </w:pPr>
      <w:r>
        <w:rPr>
          <w:rFonts w:ascii="仿宋_GB2312" w:eastAsia="仿宋_GB2312" w:hAnsi="宋体" w:hint="eastAsia"/>
          <w:b/>
          <w:sz w:val="28"/>
          <w:szCs w:val="28"/>
        </w:rPr>
        <w:t>（一）深入</w:t>
      </w:r>
      <w:r w:rsidR="008C313A">
        <w:rPr>
          <w:rFonts w:ascii="仿宋_GB2312" w:eastAsia="仿宋_GB2312" w:hAnsi="宋体" w:hint="eastAsia"/>
          <w:b/>
          <w:sz w:val="28"/>
          <w:szCs w:val="28"/>
        </w:rPr>
        <w:t>推进内部治理改革</w:t>
      </w:r>
    </w:p>
    <w:p w:rsidR="00180628" w:rsidRDefault="00DE59B0" w:rsidP="00AF7B06">
      <w:pPr>
        <w:snapToGrid w:val="0"/>
        <w:spacing w:line="400" w:lineRule="exact"/>
        <w:ind w:firstLineChars="200" w:firstLine="562"/>
        <w:rPr>
          <w:rFonts w:ascii="仿宋_GB2312" w:eastAsia="仿宋_GB2312" w:hAnsi="宋体"/>
          <w:sz w:val="28"/>
          <w:szCs w:val="28"/>
        </w:rPr>
      </w:pPr>
      <w:r>
        <w:rPr>
          <w:rFonts w:ascii="仿宋_GB2312" w:eastAsia="仿宋_GB2312" w:hint="eastAsia"/>
          <w:b/>
          <w:sz w:val="28"/>
          <w:szCs w:val="28"/>
        </w:rPr>
        <w:t>1.</w:t>
      </w:r>
      <w:r w:rsidR="00474284">
        <w:rPr>
          <w:rFonts w:ascii="仿宋_GB2312" w:eastAsia="仿宋_GB2312" w:hint="eastAsia"/>
          <w:b/>
          <w:sz w:val="28"/>
          <w:szCs w:val="28"/>
        </w:rPr>
        <w:t>建立健全以学校章程为核心的制度体系。</w:t>
      </w:r>
      <w:r w:rsidR="00474284" w:rsidRPr="009F732F">
        <w:rPr>
          <w:rFonts w:ascii="仿宋_GB2312" w:eastAsia="仿宋_GB2312" w:hAnsi="宋体" w:hint="eastAsia"/>
          <w:sz w:val="28"/>
          <w:szCs w:val="28"/>
        </w:rPr>
        <w:t>学校要以《上海对外经贸大学章程》为核心，建设系统完备、科学规范、运行有效的制度体系</w:t>
      </w:r>
      <w:r w:rsidR="00AF7B06">
        <w:rPr>
          <w:rFonts w:ascii="仿宋_GB2312" w:eastAsia="仿宋_GB2312" w:hAnsi="宋体" w:hint="eastAsia"/>
          <w:sz w:val="28"/>
          <w:szCs w:val="28"/>
        </w:rPr>
        <w:t>。</w:t>
      </w:r>
    </w:p>
    <w:p w:rsidR="00180628" w:rsidRDefault="00474284" w:rsidP="00180628">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优化学校民主管理与科学决策机制，探索多元主体参与监督管理的模式，推进两级教代会制度建设</w:t>
      </w:r>
      <w:r w:rsidR="00AF7B06">
        <w:rPr>
          <w:rFonts w:ascii="仿宋_GB2312" w:eastAsia="仿宋_GB2312" w:hAnsi="宋体" w:hint="eastAsia"/>
          <w:sz w:val="28"/>
          <w:szCs w:val="28"/>
        </w:rPr>
        <w:t>。</w:t>
      </w:r>
    </w:p>
    <w:p w:rsidR="00180628" w:rsidRDefault="00474284" w:rsidP="00180628">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适应新型“政府—学校—社会”关系，主动接受政府监管和社会专业机构评价，健全学校与政府、学校与企业、学校与社区互利合作的长效推进机制。</w:t>
      </w:r>
    </w:p>
    <w:p w:rsidR="00474284" w:rsidRPr="009F732F" w:rsidRDefault="00474284" w:rsidP="00180628">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建立章程执行保障机制，建立章程监督平台</w:t>
      </w:r>
      <w:r w:rsidR="00180628">
        <w:rPr>
          <w:rFonts w:ascii="仿宋_GB2312" w:eastAsia="仿宋_GB2312" w:hAnsi="宋体" w:hint="eastAsia"/>
          <w:sz w:val="28"/>
          <w:szCs w:val="28"/>
        </w:rPr>
        <w:t>；</w:t>
      </w:r>
      <w:r w:rsidR="00180628" w:rsidRPr="00180628">
        <w:rPr>
          <w:rFonts w:ascii="仿宋_GB2312" w:eastAsia="仿宋_GB2312" w:hAnsi="宋体" w:hint="eastAsia"/>
          <w:sz w:val="28"/>
          <w:szCs w:val="28"/>
        </w:rPr>
        <w:t>进一步推进行政管理制度改革</w:t>
      </w:r>
      <w:r w:rsidRPr="00180628">
        <w:rPr>
          <w:rFonts w:ascii="仿宋_GB2312" w:eastAsia="仿宋_GB2312" w:hAnsi="宋体" w:hint="eastAsia"/>
          <w:sz w:val="28"/>
          <w:szCs w:val="28"/>
        </w:rPr>
        <w:t>。</w:t>
      </w:r>
    </w:p>
    <w:p w:rsidR="00180628" w:rsidRDefault="00AF7B06" w:rsidP="009D49B5">
      <w:pPr>
        <w:spacing w:line="400" w:lineRule="exact"/>
        <w:ind w:firstLineChars="196" w:firstLine="551"/>
        <w:rPr>
          <w:rFonts w:ascii="仿宋_GB2312" w:eastAsia="仿宋_GB2312" w:hAnsi="宋体" w:cs="宋体"/>
          <w:kern w:val="0"/>
          <w:sz w:val="28"/>
          <w:szCs w:val="28"/>
        </w:rPr>
      </w:pPr>
      <w:r>
        <w:rPr>
          <w:rFonts w:ascii="仿宋_GB2312" w:eastAsia="仿宋_GB2312" w:hint="eastAsia"/>
          <w:b/>
          <w:sz w:val="28"/>
          <w:szCs w:val="28"/>
        </w:rPr>
        <w:t>2.</w:t>
      </w:r>
      <w:r w:rsidR="008E0536">
        <w:rPr>
          <w:rFonts w:ascii="仿宋_GB2312" w:eastAsia="仿宋_GB2312" w:hint="eastAsia"/>
          <w:b/>
          <w:sz w:val="28"/>
          <w:szCs w:val="28"/>
        </w:rPr>
        <w:t>探索“</w:t>
      </w:r>
      <w:r w:rsidR="00166A7E">
        <w:rPr>
          <w:rFonts w:ascii="仿宋_GB2312" w:eastAsia="仿宋_GB2312" w:hint="eastAsia"/>
          <w:b/>
          <w:sz w:val="28"/>
          <w:szCs w:val="28"/>
        </w:rPr>
        <w:t>教授</w:t>
      </w:r>
      <w:r w:rsidR="008E0536">
        <w:rPr>
          <w:rFonts w:ascii="仿宋_GB2312" w:eastAsia="仿宋_GB2312" w:hint="eastAsia"/>
          <w:b/>
          <w:sz w:val="28"/>
          <w:szCs w:val="28"/>
        </w:rPr>
        <w:t>治学”的有效途径。</w:t>
      </w:r>
      <w:r w:rsidR="00EF3703">
        <w:rPr>
          <w:rFonts w:ascii="仿宋_GB2312" w:eastAsia="仿宋_GB2312" w:hAnsi="宋体" w:cs="宋体" w:hint="eastAsia"/>
          <w:kern w:val="0"/>
          <w:sz w:val="28"/>
          <w:szCs w:val="28"/>
        </w:rPr>
        <w:t>贯彻</w:t>
      </w:r>
      <w:r w:rsidR="008C313A">
        <w:rPr>
          <w:rFonts w:ascii="仿宋_GB2312" w:eastAsia="仿宋_GB2312" w:hAnsi="宋体" w:cs="宋体" w:hint="eastAsia"/>
          <w:kern w:val="0"/>
          <w:sz w:val="28"/>
          <w:szCs w:val="28"/>
        </w:rPr>
        <w:t>“尊重学术，教授治学”的理念，</w:t>
      </w:r>
      <w:r w:rsidR="008E0536">
        <w:rPr>
          <w:rFonts w:ascii="仿宋_GB2312" w:eastAsia="仿宋_GB2312" w:hAnsi="宋体" w:cs="宋体" w:hint="eastAsia"/>
          <w:kern w:val="0"/>
          <w:sz w:val="28"/>
          <w:szCs w:val="28"/>
        </w:rPr>
        <w:t>充分发挥专家教授在学术事务中的主导作用。</w:t>
      </w:r>
    </w:p>
    <w:p w:rsidR="00180628" w:rsidRDefault="008C313A" w:rsidP="00180628">
      <w:pPr>
        <w:spacing w:line="400" w:lineRule="exact"/>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探索实施行政权力与学术权力分权运行机制。</w:t>
      </w:r>
    </w:p>
    <w:p w:rsidR="009D49B5" w:rsidRDefault="00F821DD" w:rsidP="00180628">
      <w:pPr>
        <w:spacing w:line="400" w:lineRule="exact"/>
        <w:ind w:firstLineChars="196" w:firstLine="549"/>
        <w:rPr>
          <w:rFonts w:ascii="仿宋_GB2312" w:eastAsia="仿宋_GB2312" w:hAnsi="宋体" w:cs="宋体"/>
          <w:kern w:val="0"/>
          <w:sz w:val="28"/>
          <w:szCs w:val="28"/>
        </w:rPr>
      </w:pPr>
      <w:r w:rsidRPr="0062734E">
        <w:rPr>
          <w:rFonts w:ascii="仿宋_GB2312" w:eastAsia="仿宋_GB2312" w:hAnsi="宋体" w:hint="eastAsia"/>
          <w:sz w:val="28"/>
          <w:szCs w:val="28"/>
        </w:rPr>
        <w:t>发挥学院教授委员会在学院改革发展中的重要作用</w:t>
      </w:r>
      <w:r>
        <w:rPr>
          <w:rFonts w:ascii="仿宋_GB2312" w:eastAsia="仿宋_GB2312" w:hAnsi="宋体" w:hint="eastAsia"/>
          <w:sz w:val="28"/>
          <w:szCs w:val="28"/>
        </w:rPr>
        <w:t>。</w:t>
      </w:r>
    </w:p>
    <w:p w:rsidR="00EF3703" w:rsidRDefault="007113C3" w:rsidP="007113C3">
      <w:pPr>
        <w:spacing w:line="400" w:lineRule="exact"/>
        <w:ind w:firstLineChars="196" w:firstLine="551"/>
        <w:rPr>
          <w:rFonts w:ascii="仿宋_GB2312" w:eastAsia="仿宋_GB2312" w:hAnsi="宋体" w:cs="宋体"/>
          <w:kern w:val="0"/>
          <w:sz w:val="28"/>
          <w:szCs w:val="28"/>
        </w:rPr>
      </w:pPr>
      <w:r w:rsidRPr="007113C3">
        <w:rPr>
          <w:rFonts w:ascii="仿宋_GB2312" w:eastAsia="仿宋_GB2312" w:hAnsi="宋体" w:cs="宋体" w:hint="eastAsia"/>
          <w:b/>
          <w:kern w:val="0"/>
          <w:sz w:val="28"/>
          <w:szCs w:val="28"/>
        </w:rPr>
        <w:t>3.</w:t>
      </w:r>
      <w:r>
        <w:rPr>
          <w:rFonts w:ascii="仿宋_GB2312" w:eastAsia="仿宋_GB2312" w:hint="eastAsia"/>
          <w:b/>
          <w:sz w:val="28"/>
          <w:szCs w:val="28"/>
        </w:rPr>
        <w:t>完善学术组织架构和管理制度。</w:t>
      </w:r>
      <w:r w:rsidRPr="00E2584F">
        <w:rPr>
          <w:rFonts w:ascii="仿宋_GB2312" w:eastAsia="仿宋_GB2312" w:hint="eastAsia"/>
          <w:sz w:val="28"/>
          <w:szCs w:val="28"/>
        </w:rPr>
        <w:t>推动落实</w:t>
      </w:r>
      <w:r>
        <w:rPr>
          <w:rFonts w:ascii="仿宋_GB2312" w:eastAsia="仿宋_GB2312" w:hAnsi="宋体" w:cs="宋体" w:hint="eastAsia"/>
          <w:kern w:val="0"/>
          <w:sz w:val="28"/>
          <w:szCs w:val="28"/>
        </w:rPr>
        <w:t>《高等学校学术委员会规程》，确保学术委员会全面行使学术事务的决策、审议、评定、咨询等职权。</w:t>
      </w:r>
    </w:p>
    <w:p w:rsidR="00EF3703" w:rsidRDefault="007113C3" w:rsidP="00EF3703">
      <w:pPr>
        <w:spacing w:line="400" w:lineRule="exact"/>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推进学术委员会制度建设，构建新型学术管理制度。</w:t>
      </w:r>
    </w:p>
    <w:p w:rsidR="007113C3" w:rsidRDefault="007113C3" w:rsidP="00EF3703">
      <w:pPr>
        <w:spacing w:line="400" w:lineRule="exact"/>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加强学术委员会体系建设，建立和完善</w:t>
      </w:r>
      <w:r w:rsidR="00F821DD">
        <w:rPr>
          <w:rFonts w:ascii="仿宋_GB2312" w:eastAsia="仿宋_GB2312" w:hAnsi="宋体" w:cs="宋体" w:hint="eastAsia"/>
          <w:kern w:val="0"/>
          <w:sz w:val="28"/>
          <w:szCs w:val="28"/>
        </w:rPr>
        <w:t>同</w:t>
      </w:r>
      <w:r>
        <w:rPr>
          <w:rFonts w:ascii="仿宋_GB2312" w:eastAsia="仿宋_GB2312" w:hAnsi="宋体" w:cs="宋体" w:hint="eastAsia"/>
          <w:kern w:val="0"/>
          <w:sz w:val="28"/>
          <w:szCs w:val="28"/>
        </w:rPr>
        <w:t>行评价机制，发挥各级学术组织在学科规划、教学质量、资源配置和绩效评估中的作用。</w:t>
      </w:r>
    </w:p>
    <w:p w:rsidR="00EF3703" w:rsidRDefault="007113C3" w:rsidP="002A5D51">
      <w:pPr>
        <w:spacing w:line="400" w:lineRule="exact"/>
        <w:ind w:firstLineChars="196" w:firstLine="551"/>
        <w:rPr>
          <w:rFonts w:ascii="仿宋_GB2312" w:eastAsia="仿宋_GB2312" w:hAnsi="宋体"/>
          <w:sz w:val="28"/>
          <w:szCs w:val="28"/>
        </w:rPr>
      </w:pPr>
      <w:r>
        <w:rPr>
          <w:rFonts w:ascii="仿宋_GB2312" w:eastAsia="仿宋_GB2312" w:hAnsi="宋体" w:hint="eastAsia"/>
          <w:b/>
          <w:sz w:val="28"/>
          <w:szCs w:val="28"/>
        </w:rPr>
        <w:t>4</w:t>
      </w:r>
      <w:r w:rsidR="008E0536">
        <w:rPr>
          <w:rFonts w:ascii="仿宋_GB2312" w:eastAsia="仿宋_GB2312" w:hAnsi="宋体" w:hint="eastAsia"/>
          <w:b/>
          <w:sz w:val="28"/>
          <w:szCs w:val="28"/>
        </w:rPr>
        <w:t>.</w:t>
      </w:r>
      <w:r w:rsidR="009D49B5" w:rsidRPr="0062734E">
        <w:rPr>
          <w:rFonts w:ascii="仿宋_GB2312" w:eastAsia="仿宋_GB2312" w:hint="eastAsia"/>
          <w:b/>
          <w:sz w:val="28"/>
          <w:szCs w:val="28"/>
        </w:rPr>
        <w:t>构建校院二级管理新体制</w:t>
      </w:r>
      <w:r w:rsidR="009D49B5">
        <w:rPr>
          <w:rFonts w:ascii="仿宋_GB2312" w:eastAsia="仿宋_GB2312" w:hint="eastAsia"/>
          <w:b/>
          <w:sz w:val="28"/>
          <w:szCs w:val="28"/>
        </w:rPr>
        <w:t>。</w:t>
      </w:r>
      <w:r w:rsidR="009D49B5" w:rsidRPr="0062734E">
        <w:rPr>
          <w:rFonts w:ascii="仿宋_GB2312" w:eastAsia="仿宋_GB2312" w:hAnsi="宋体" w:hint="eastAsia"/>
          <w:sz w:val="28"/>
          <w:szCs w:val="28"/>
        </w:rPr>
        <w:t>科学合理确定校院责权边界，理顺校院二级的责、权、利关系，明确学院在人才培养、学科建设、资源调配、财务管理、人员聘任、考核评价等方面的自主管理权限，逐步实行二级学院相对独立的预算体系，不断扩大学院自主权，落实学院办学主体地位。</w:t>
      </w:r>
    </w:p>
    <w:p w:rsidR="002A5D51" w:rsidRDefault="009D49B5" w:rsidP="00EF3703">
      <w:pPr>
        <w:spacing w:line="400" w:lineRule="exact"/>
        <w:ind w:firstLineChars="196" w:firstLine="549"/>
        <w:rPr>
          <w:rFonts w:ascii="仿宋_GB2312" w:eastAsia="仿宋_GB2312" w:hAnsi="宋体"/>
          <w:sz w:val="28"/>
          <w:szCs w:val="28"/>
        </w:rPr>
      </w:pPr>
      <w:r w:rsidRPr="0062734E">
        <w:rPr>
          <w:rFonts w:ascii="仿宋_GB2312" w:eastAsia="仿宋_GB2312" w:hAnsi="宋体" w:hint="eastAsia"/>
          <w:sz w:val="28"/>
          <w:szCs w:val="28"/>
        </w:rPr>
        <w:t>学校对学院实行目标管理、过程控制、绩效考核。构建和完善“明晰关系、明确职责、规范权限、科学管理、强化考核”的校院二级管理新体制。</w:t>
      </w:r>
    </w:p>
    <w:p w:rsidR="00EF3703" w:rsidRDefault="002A5D51" w:rsidP="002A5D51">
      <w:pPr>
        <w:spacing w:line="400" w:lineRule="exact"/>
        <w:ind w:firstLineChars="196" w:firstLine="551"/>
        <w:rPr>
          <w:rFonts w:ascii="仿宋_GB2312" w:eastAsia="仿宋_GB2312" w:hAnsi="宋体"/>
          <w:sz w:val="28"/>
          <w:szCs w:val="28"/>
        </w:rPr>
      </w:pPr>
      <w:r>
        <w:rPr>
          <w:rFonts w:ascii="仿宋_GB2312" w:eastAsia="仿宋_GB2312" w:hint="eastAsia"/>
          <w:b/>
          <w:sz w:val="28"/>
          <w:szCs w:val="28"/>
        </w:rPr>
        <w:t>5</w:t>
      </w:r>
      <w:r w:rsidR="00166A7E">
        <w:rPr>
          <w:rFonts w:ascii="仿宋_GB2312" w:eastAsia="仿宋_GB2312" w:hint="eastAsia"/>
          <w:b/>
          <w:sz w:val="28"/>
          <w:szCs w:val="28"/>
        </w:rPr>
        <w:t>.</w:t>
      </w:r>
      <w:r w:rsidR="007113C3">
        <w:rPr>
          <w:rFonts w:ascii="仿宋_GB2312" w:eastAsia="仿宋_GB2312" w:hAnsi="宋体" w:cs="宋体" w:hint="eastAsia"/>
          <w:kern w:val="0"/>
          <w:sz w:val="28"/>
          <w:szCs w:val="28"/>
        </w:rPr>
        <w:t xml:space="preserve"> </w:t>
      </w:r>
      <w:r>
        <w:rPr>
          <w:rFonts w:ascii="仿宋_GB2312" w:eastAsia="仿宋_GB2312" w:hint="eastAsia"/>
          <w:b/>
          <w:sz w:val="28"/>
          <w:szCs w:val="28"/>
        </w:rPr>
        <w:t>深入</w:t>
      </w:r>
      <w:r w:rsidRPr="0062734E">
        <w:rPr>
          <w:rFonts w:ascii="仿宋_GB2312" w:eastAsia="仿宋_GB2312" w:hint="eastAsia"/>
          <w:b/>
          <w:sz w:val="28"/>
          <w:szCs w:val="28"/>
        </w:rPr>
        <w:t>推进院系体制改革</w:t>
      </w:r>
      <w:r>
        <w:rPr>
          <w:rFonts w:ascii="仿宋_GB2312" w:eastAsia="仿宋_GB2312" w:hint="eastAsia"/>
          <w:b/>
          <w:sz w:val="28"/>
          <w:szCs w:val="28"/>
        </w:rPr>
        <w:t>。</w:t>
      </w:r>
      <w:r w:rsidR="002D716F">
        <w:rPr>
          <w:rFonts w:ascii="仿宋_GB2312" w:eastAsia="仿宋_GB2312" w:hAnsi="宋体" w:hint="eastAsia"/>
          <w:sz w:val="28"/>
          <w:szCs w:val="28"/>
        </w:rPr>
        <w:t>厘</w:t>
      </w:r>
      <w:r w:rsidR="009D49B5" w:rsidRPr="0062734E">
        <w:rPr>
          <w:rFonts w:ascii="仿宋_GB2312" w:eastAsia="仿宋_GB2312" w:hAnsi="宋体" w:hint="eastAsia"/>
          <w:sz w:val="28"/>
          <w:szCs w:val="28"/>
        </w:rPr>
        <w:t>清学院内部机构之间的权利义务关系，稳步推进以院系管理架构为中心的院系管理体制改革，厘清院系内部机构之间的权利义务关系。</w:t>
      </w:r>
    </w:p>
    <w:p w:rsidR="009D49B5" w:rsidRPr="0062734E" w:rsidRDefault="009D49B5" w:rsidP="00EF3703">
      <w:pPr>
        <w:spacing w:line="400" w:lineRule="exact"/>
        <w:ind w:firstLineChars="196" w:firstLine="549"/>
        <w:rPr>
          <w:rFonts w:ascii="仿宋_GB2312" w:eastAsia="仿宋_GB2312" w:hAnsi="宋体"/>
          <w:sz w:val="28"/>
          <w:szCs w:val="28"/>
        </w:rPr>
      </w:pPr>
      <w:r w:rsidRPr="0062734E">
        <w:rPr>
          <w:rFonts w:ascii="仿宋_GB2312" w:eastAsia="仿宋_GB2312" w:hAnsi="宋体" w:hint="eastAsia"/>
          <w:sz w:val="28"/>
          <w:szCs w:val="28"/>
        </w:rPr>
        <w:lastRenderedPageBreak/>
        <w:t>规范院系</w:t>
      </w:r>
      <w:r w:rsidR="002D716F">
        <w:rPr>
          <w:rFonts w:ascii="仿宋_GB2312" w:eastAsia="仿宋_GB2312" w:hAnsi="宋体" w:hint="eastAsia"/>
          <w:sz w:val="28"/>
          <w:szCs w:val="28"/>
        </w:rPr>
        <w:t>在</w:t>
      </w:r>
      <w:r w:rsidRPr="0062734E">
        <w:rPr>
          <w:rFonts w:ascii="仿宋_GB2312" w:eastAsia="仿宋_GB2312" w:hAnsi="宋体" w:hint="eastAsia"/>
          <w:sz w:val="28"/>
          <w:szCs w:val="28"/>
        </w:rPr>
        <w:t>人员编制、人员聘用、岗位聘任、岗位考核和管理等方面的权力，强化学院在人才培养、学科建设等事务中的自主权。</w:t>
      </w:r>
    </w:p>
    <w:p w:rsidR="009D49B5" w:rsidRPr="009D49B5" w:rsidRDefault="009D49B5" w:rsidP="002A5D51">
      <w:pPr>
        <w:snapToGrid w:val="0"/>
        <w:spacing w:line="440" w:lineRule="exact"/>
        <w:ind w:firstLineChars="200" w:firstLine="560"/>
        <w:rPr>
          <w:rFonts w:ascii="仿宋_GB2312" w:eastAsia="仿宋_GB2312"/>
          <w:sz w:val="28"/>
          <w:szCs w:val="28"/>
        </w:rPr>
      </w:pPr>
      <w:r w:rsidRPr="0062734E">
        <w:rPr>
          <w:rFonts w:ascii="仿宋_GB2312" w:eastAsia="仿宋_GB2312" w:hAnsi="宋体" w:hint="eastAsia"/>
          <w:sz w:val="28"/>
          <w:szCs w:val="28"/>
        </w:rPr>
        <w:t>建立健全</w:t>
      </w:r>
      <w:r w:rsidR="00F821DD">
        <w:rPr>
          <w:rFonts w:ascii="仿宋_GB2312" w:eastAsia="仿宋_GB2312" w:hAnsi="宋体" w:hint="eastAsia"/>
          <w:sz w:val="28"/>
          <w:szCs w:val="28"/>
        </w:rPr>
        <w:t>院系层面的</w:t>
      </w:r>
      <w:r w:rsidRPr="0062734E">
        <w:rPr>
          <w:rFonts w:ascii="仿宋_GB2312" w:eastAsia="仿宋_GB2312" w:hAnsi="宋体" w:hint="eastAsia"/>
          <w:sz w:val="28"/>
          <w:szCs w:val="28"/>
        </w:rPr>
        <w:t>党政联席决策制度、教代会制度和信息公开制度等。</w:t>
      </w:r>
    </w:p>
    <w:p w:rsidR="00391DA7" w:rsidRDefault="00DE59B0" w:rsidP="00391DA7">
      <w:pPr>
        <w:spacing w:line="400" w:lineRule="exact"/>
        <w:ind w:firstLineChars="195" w:firstLine="548"/>
        <w:rPr>
          <w:rFonts w:ascii="仿宋_GB2312" w:eastAsia="仿宋_GB2312" w:hAnsi="宋体"/>
          <w:b/>
          <w:sz w:val="28"/>
          <w:szCs w:val="28"/>
        </w:rPr>
      </w:pPr>
      <w:r>
        <w:rPr>
          <w:rFonts w:ascii="仿宋_GB2312" w:eastAsia="仿宋_GB2312" w:hint="eastAsia"/>
          <w:b/>
          <w:sz w:val="28"/>
          <w:szCs w:val="28"/>
        </w:rPr>
        <w:t>（二）</w:t>
      </w:r>
      <w:r w:rsidR="008C313A">
        <w:rPr>
          <w:rFonts w:ascii="仿宋_GB2312" w:eastAsia="仿宋_GB2312" w:hAnsi="宋体" w:hint="eastAsia"/>
          <w:b/>
          <w:sz w:val="28"/>
          <w:szCs w:val="28"/>
        </w:rPr>
        <w:t>深化师资人事制度改革</w:t>
      </w:r>
    </w:p>
    <w:p w:rsidR="00391DA7" w:rsidRDefault="002A5D51" w:rsidP="00391DA7">
      <w:pPr>
        <w:spacing w:line="400" w:lineRule="exact"/>
        <w:ind w:firstLineChars="195" w:firstLine="548"/>
        <w:rPr>
          <w:rFonts w:ascii="仿宋_GB2312" w:eastAsia="仿宋_GB2312" w:hAnsi="宋体"/>
          <w:sz w:val="28"/>
          <w:szCs w:val="28"/>
        </w:rPr>
      </w:pPr>
      <w:r>
        <w:rPr>
          <w:rFonts w:ascii="仿宋_GB2312" w:eastAsia="仿宋_GB2312" w:hint="eastAsia"/>
          <w:b/>
          <w:sz w:val="28"/>
          <w:szCs w:val="28"/>
        </w:rPr>
        <w:t>6</w:t>
      </w:r>
      <w:r w:rsidR="00AF7B06" w:rsidRPr="00AF7B06">
        <w:rPr>
          <w:rFonts w:ascii="仿宋_GB2312" w:eastAsia="仿宋_GB2312" w:hint="eastAsia"/>
          <w:b/>
          <w:sz w:val="28"/>
          <w:szCs w:val="28"/>
        </w:rPr>
        <w:t>.</w:t>
      </w:r>
      <w:r w:rsidR="00391DA7">
        <w:rPr>
          <w:rFonts w:ascii="仿宋_GB2312" w:eastAsia="仿宋_GB2312" w:hint="eastAsia"/>
          <w:b/>
          <w:sz w:val="28"/>
          <w:szCs w:val="28"/>
        </w:rPr>
        <w:t>建立科学合理的</w:t>
      </w:r>
      <w:r w:rsidR="00834537">
        <w:rPr>
          <w:rFonts w:ascii="仿宋_GB2312" w:eastAsia="仿宋_GB2312" w:hint="eastAsia"/>
          <w:b/>
          <w:sz w:val="28"/>
          <w:szCs w:val="28"/>
        </w:rPr>
        <w:t>队伍调控机制</w:t>
      </w:r>
      <w:r w:rsidR="00391DA7">
        <w:rPr>
          <w:rFonts w:ascii="仿宋_GB2312" w:eastAsia="仿宋_GB2312" w:hint="eastAsia"/>
          <w:sz w:val="28"/>
          <w:szCs w:val="28"/>
        </w:rPr>
        <w:t>。</w:t>
      </w:r>
      <w:r w:rsidR="00391DA7" w:rsidRPr="00C6168F">
        <w:rPr>
          <w:rFonts w:ascii="仿宋_GB2312" w:eastAsia="仿宋_GB2312" w:hint="eastAsia"/>
          <w:sz w:val="28"/>
          <w:szCs w:val="28"/>
        </w:rPr>
        <w:t>科学处理增量与存量的关系</w:t>
      </w:r>
      <w:r w:rsidR="00391DA7">
        <w:rPr>
          <w:rFonts w:ascii="仿宋_GB2312" w:eastAsia="仿宋_GB2312" w:hint="eastAsia"/>
          <w:sz w:val="28"/>
          <w:szCs w:val="28"/>
        </w:rPr>
        <w:t>，激励增量，盘活存量，分类管理，绩效考核，合理流动，</w:t>
      </w:r>
      <w:r w:rsidR="00391DA7" w:rsidRPr="00C6168F">
        <w:rPr>
          <w:rFonts w:ascii="仿宋_GB2312" w:eastAsia="仿宋_GB2312" w:hAnsi="宋体" w:hint="eastAsia"/>
          <w:sz w:val="28"/>
          <w:szCs w:val="28"/>
        </w:rPr>
        <w:t>构建科学合理的人才队伍结构，为</w:t>
      </w:r>
      <w:r w:rsidR="00391DA7">
        <w:rPr>
          <w:rFonts w:ascii="仿宋_GB2312" w:eastAsia="仿宋_GB2312" w:hAnsi="宋体" w:hint="eastAsia"/>
          <w:sz w:val="28"/>
          <w:szCs w:val="28"/>
        </w:rPr>
        <w:t>留住优秀人才提供保障条件，为</w:t>
      </w:r>
      <w:r w:rsidR="00391DA7" w:rsidRPr="00C6168F">
        <w:rPr>
          <w:rFonts w:ascii="仿宋_GB2312" w:eastAsia="仿宋_GB2312" w:hAnsi="宋体" w:hint="eastAsia"/>
          <w:sz w:val="28"/>
          <w:szCs w:val="28"/>
        </w:rPr>
        <w:t>吸引优秀人才留足空间。</w:t>
      </w:r>
    </w:p>
    <w:p w:rsidR="00391DA7" w:rsidRPr="00BB6E78" w:rsidRDefault="00391DA7" w:rsidP="00391DA7">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构建科学合理的人才队伍结构布局</w:t>
      </w:r>
      <w:r>
        <w:rPr>
          <w:rFonts w:ascii="仿宋_GB2312" w:eastAsia="仿宋_GB2312" w:hAnsi="宋体" w:hint="eastAsia"/>
          <w:sz w:val="28"/>
          <w:szCs w:val="28"/>
        </w:rPr>
        <w:t>，</w:t>
      </w:r>
      <w:r w:rsidRPr="00BB6E78">
        <w:rPr>
          <w:rFonts w:ascii="仿宋_GB2312" w:eastAsia="仿宋_GB2312" w:hAnsi="宋体" w:hint="eastAsia"/>
          <w:sz w:val="28"/>
          <w:szCs w:val="28"/>
        </w:rPr>
        <w:t>根据学校总体发展目标，在规定的编制额度内，科学配置专技人员、管理人员和工勤人员的岗位，合理确定比例关系，建立相应的动态调整机制，形成能进能出的良性流动机制。</w:t>
      </w:r>
    </w:p>
    <w:p w:rsidR="00391DA7" w:rsidRPr="00BB6E78" w:rsidRDefault="00391DA7" w:rsidP="00391DA7">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科学设置专任教师与教辅人员的比例。根据学科建设和人才培养需要，科学设置专任教师结构比例，适时调整正、副</w:t>
      </w:r>
      <w:proofErr w:type="gramStart"/>
      <w:r w:rsidRPr="00BB6E78">
        <w:rPr>
          <w:rFonts w:ascii="仿宋_GB2312" w:eastAsia="仿宋_GB2312" w:hAnsi="宋体" w:hint="eastAsia"/>
          <w:sz w:val="28"/>
          <w:szCs w:val="28"/>
        </w:rPr>
        <w:t>高结构</w:t>
      </w:r>
      <w:proofErr w:type="gramEnd"/>
      <w:r w:rsidRPr="00BB6E78">
        <w:rPr>
          <w:rFonts w:ascii="仿宋_GB2312" w:eastAsia="仿宋_GB2312" w:hAnsi="宋体" w:hint="eastAsia"/>
          <w:sz w:val="28"/>
          <w:szCs w:val="28"/>
        </w:rPr>
        <w:t>比例关系。根据岗位性质，科学厘清并逐步调整学校的各种用工方式的人员比例。</w:t>
      </w:r>
    </w:p>
    <w:p w:rsidR="00391DA7" w:rsidRDefault="00391DA7" w:rsidP="00391DA7">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逐步建立学校统筹协调的编制控制、预算控制、项目控制等宏观规划体系，科学配置各学院编制额度，逐步下移人事配置权限，鼓励学院根据学科建设规划、学科特点和建设目标建立自主调控人员配置的机制。</w:t>
      </w:r>
    </w:p>
    <w:p w:rsidR="00391DA7" w:rsidRDefault="00391DA7" w:rsidP="00391DA7">
      <w:pPr>
        <w:snapToGrid w:val="0"/>
        <w:spacing w:line="440" w:lineRule="exact"/>
        <w:ind w:firstLineChars="200" w:firstLine="562"/>
        <w:rPr>
          <w:rFonts w:ascii="仿宋_GB2312" w:eastAsia="仿宋_GB2312" w:hAnsi="宋体"/>
          <w:b/>
          <w:sz w:val="28"/>
          <w:szCs w:val="28"/>
        </w:rPr>
      </w:pPr>
      <w:r>
        <w:rPr>
          <w:rFonts w:ascii="仿宋_GB2312" w:eastAsia="仿宋_GB2312" w:hint="eastAsia"/>
          <w:b/>
          <w:sz w:val="28"/>
          <w:szCs w:val="28"/>
        </w:rPr>
        <w:t>7</w:t>
      </w:r>
      <w:r w:rsidR="00AF7B06">
        <w:rPr>
          <w:rFonts w:ascii="仿宋_GB2312" w:eastAsia="仿宋_GB2312" w:hint="eastAsia"/>
          <w:b/>
          <w:sz w:val="28"/>
          <w:szCs w:val="28"/>
        </w:rPr>
        <w:t>.</w:t>
      </w:r>
      <w:r w:rsidR="008C313A" w:rsidRPr="00834537">
        <w:rPr>
          <w:rFonts w:ascii="仿宋_GB2312" w:eastAsia="仿宋_GB2312" w:hint="eastAsia"/>
          <w:b/>
          <w:sz w:val="28"/>
          <w:szCs w:val="28"/>
        </w:rPr>
        <w:t>完善教师分类管理制度</w:t>
      </w:r>
    </w:p>
    <w:p w:rsidR="00391DA7" w:rsidRDefault="00391DA7" w:rsidP="00391DA7">
      <w:pPr>
        <w:spacing w:line="440" w:lineRule="exact"/>
        <w:ind w:firstLineChars="196" w:firstLine="549"/>
        <w:rPr>
          <w:rFonts w:ascii="仿宋_GB2312" w:eastAsia="仿宋_GB2312"/>
          <w:sz w:val="28"/>
          <w:szCs w:val="28"/>
        </w:rPr>
      </w:pPr>
      <w:r w:rsidRPr="00C6168F">
        <w:rPr>
          <w:rFonts w:ascii="仿宋_GB2312" w:eastAsia="仿宋_GB2312" w:hAnsi="宋体" w:hint="eastAsia"/>
          <w:sz w:val="28"/>
          <w:szCs w:val="28"/>
        </w:rPr>
        <w:t>强化岗位聘任和岗位管理，试行教师责任合同制，试行教师绩效</w:t>
      </w:r>
      <w:r>
        <w:rPr>
          <w:rFonts w:ascii="仿宋_GB2312" w:eastAsia="仿宋_GB2312" w:hAnsi="宋体" w:hint="eastAsia"/>
          <w:sz w:val="28"/>
          <w:szCs w:val="28"/>
        </w:rPr>
        <w:t>管理，着力探索留住领军人才的机制体制</w:t>
      </w:r>
      <w:r w:rsidRPr="00C6168F">
        <w:rPr>
          <w:rFonts w:ascii="仿宋_GB2312" w:eastAsia="仿宋_GB2312" w:hAnsi="宋体" w:hint="eastAsia"/>
          <w:sz w:val="28"/>
          <w:szCs w:val="28"/>
        </w:rPr>
        <w:t>。</w:t>
      </w:r>
    </w:p>
    <w:p w:rsidR="00391DA7" w:rsidRPr="00BB6E78" w:rsidRDefault="00391DA7" w:rsidP="00391DA7">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根据分类管理的原则，以岗位任务和聘任考核为抓手，按不同岗位及类型的任务要求，健全绩效考评制度，形成有利于学校建设目标和</w:t>
      </w:r>
      <w:r w:rsidR="00F821DD">
        <w:rPr>
          <w:rFonts w:ascii="仿宋_GB2312" w:eastAsia="仿宋_GB2312" w:hAnsi="宋体" w:hint="eastAsia"/>
          <w:sz w:val="28"/>
          <w:szCs w:val="28"/>
        </w:rPr>
        <w:t>服务于</w:t>
      </w:r>
      <w:r w:rsidRPr="00BB6E78">
        <w:rPr>
          <w:rFonts w:ascii="仿宋_GB2312" w:eastAsia="仿宋_GB2312" w:hAnsi="宋体" w:hint="eastAsia"/>
          <w:sz w:val="28"/>
          <w:szCs w:val="28"/>
        </w:rPr>
        <w:t>不同类型教师发展诉求的激励制度。</w:t>
      </w:r>
    </w:p>
    <w:p w:rsidR="00391DA7" w:rsidRPr="00BB6E78" w:rsidRDefault="00391DA7" w:rsidP="00391DA7">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进一步完善现有的教师管理办法，建立健全专任教师、外聘教师等不同类型的师资队伍体系。科学设定研究为主型、教学研究型等不同教师岗位类型的岗位职责和评价标准，并实施不同的考核机制，建立富有激励功能的收入分配机制。</w:t>
      </w:r>
    </w:p>
    <w:p w:rsidR="00391DA7" w:rsidRPr="007305DE" w:rsidRDefault="00391DA7" w:rsidP="00391DA7">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探索实行“长聘教职制度”、“常任教职制度”，建立相对稳定宽</w:t>
      </w:r>
      <w:r w:rsidRPr="00BB6E78">
        <w:rPr>
          <w:rFonts w:ascii="仿宋_GB2312" w:eastAsia="仿宋_GB2312" w:hAnsi="宋体" w:hint="eastAsia"/>
          <w:sz w:val="28"/>
          <w:szCs w:val="28"/>
        </w:rPr>
        <w:lastRenderedPageBreak/>
        <w:t>松且有效激励的管理制度。探索构建联合聘任教师和科研人员的机制，促进学科交叉和协同创新。</w:t>
      </w:r>
      <w:proofErr w:type="gramStart"/>
      <w:r w:rsidRPr="00BB6E78">
        <w:rPr>
          <w:rFonts w:ascii="仿宋_GB2312" w:eastAsia="仿宋_GB2312" w:hAnsi="宋体" w:hint="eastAsia"/>
          <w:sz w:val="28"/>
          <w:szCs w:val="28"/>
        </w:rPr>
        <w:t>完善短聘</w:t>
      </w:r>
      <w:proofErr w:type="gramEnd"/>
      <w:r w:rsidRPr="00BB6E78">
        <w:rPr>
          <w:rFonts w:ascii="仿宋_GB2312" w:eastAsia="仿宋_GB2312" w:hAnsi="宋体" w:hint="eastAsia"/>
          <w:sz w:val="28"/>
          <w:szCs w:val="28"/>
        </w:rPr>
        <w:t>、返聘和</w:t>
      </w:r>
      <w:proofErr w:type="gramStart"/>
      <w:r w:rsidRPr="00BB6E78">
        <w:rPr>
          <w:rFonts w:ascii="仿宋_GB2312" w:eastAsia="仿宋_GB2312" w:hAnsi="宋体" w:hint="eastAsia"/>
          <w:sz w:val="28"/>
          <w:szCs w:val="28"/>
        </w:rPr>
        <w:t>双聘等</w:t>
      </w:r>
      <w:proofErr w:type="gramEnd"/>
      <w:r w:rsidRPr="00BB6E78">
        <w:rPr>
          <w:rFonts w:ascii="仿宋_GB2312" w:eastAsia="仿宋_GB2312" w:hAnsi="宋体" w:hint="eastAsia"/>
          <w:sz w:val="28"/>
          <w:szCs w:val="28"/>
        </w:rPr>
        <w:t>制度，提升师资队伍的分类管理成效。</w:t>
      </w:r>
    </w:p>
    <w:p w:rsidR="00E425D0" w:rsidRDefault="00E425D0" w:rsidP="00E425D0">
      <w:pPr>
        <w:spacing w:line="440" w:lineRule="exact"/>
        <w:ind w:firstLineChars="196" w:firstLine="551"/>
        <w:rPr>
          <w:rFonts w:ascii="仿宋_GB2312" w:eastAsia="仿宋_GB2312" w:hAnsi="宋体"/>
          <w:sz w:val="28"/>
          <w:szCs w:val="28"/>
        </w:rPr>
      </w:pPr>
      <w:r>
        <w:rPr>
          <w:rFonts w:ascii="仿宋_GB2312" w:eastAsia="仿宋_GB2312" w:hint="eastAsia"/>
          <w:b/>
          <w:sz w:val="28"/>
          <w:szCs w:val="28"/>
        </w:rPr>
        <w:t>8</w:t>
      </w:r>
      <w:r w:rsidR="00AF7B06">
        <w:rPr>
          <w:rFonts w:ascii="仿宋_GB2312" w:eastAsia="仿宋_GB2312" w:hint="eastAsia"/>
          <w:b/>
          <w:sz w:val="28"/>
          <w:szCs w:val="28"/>
        </w:rPr>
        <w:t>.</w:t>
      </w:r>
      <w:r w:rsidR="008C313A" w:rsidRPr="00535E8C">
        <w:rPr>
          <w:rFonts w:ascii="仿宋_GB2312" w:eastAsia="仿宋_GB2312" w:hAnsi="宋体" w:hint="eastAsia"/>
          <w:b/>
          <w:sz w:val="28"/>
          <w:szCs w:val="28"/>
        </w:rPr>
        <w:t>探索</w:t>
      </w:r>
      <w:r w:rsidR="00535E8C" w:rsidRPr="00535E8C">
        <w:rPr>
          <w:rFonts w:ascii="仿宋_GB2312" w:eastAsia="仿宋_GB2312" w:hAnsi="宋体" w:hint="eastAsia"/>
          <w:b/>
          <w:sz w:val="28"/>
          <w:szCs w:val="28"/>
        </w:rPr>
        <w:t>建立“人才特区”</w:t>
      </w:r>
      <w:r w:rsidR="00535E8C">
        <w:rPr>
          <w:rFonts w:ascii="仿宋_GB2312" w:eastAsia="仿宋_GB2312" w:hAnsi="宋体" w:hint="eastAsia"/>
          <w:sz w:val="28"/>
          <w:szCs w:val="28"/>
        </w:rPr>
        <w:t>。</w:t>
      </w:r>
      <w:r>
        <w:rPr>
          <w:rFonts w:ascii="仿宋_GB2312" w:eastAsia="仿宋_GB2312" w:hAnsi="宋体" w:hint="eastAsia"/>
          <w:sz w:val="28"/>
          <w:szCs w:val="28"/>
        </w:rPr>
        <w:t>探索实行“协议年薪制”，试行建立“科研项目聘任制”，按照市场行业准入标准，对接国际高端人才聘用模式，建立“人才特区”。</w:t>
      </w:r>
      <w:r w:rsidRPr="00C6168F">
        <w:rPr>
          <w:rFonts w:ascii="仿宋_GB2312" w:eastAsia="仿宋_GB2312" w:hAnsi="宋体"/>
          <w:sz w:val="28"/>
          <w:szCs w:val="28"/>
        </w:rPr>
        <w:t xml:space="preserve"> </w:t>
      </w:r>
    </w:p>
    <w:p w:rsidR="00E425D0" w:rsidRPr="00BB6E78" w:rsidRDefault="00E425D0" w:rsidP="00E425D0">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实施高层次人才战略计划</w:t>
      </w:r>
      <w:r>
        <w:rPr>
          <w:rFonts w:ascii="仿宋_GB2312" w:eastAsia="仿宋_GB2312" w:hAnsi="宋体" w:hint="eastAsia"/>
          <w:sz w:val="28"/>
          <w:szCs w:val="28"/>
        </w:rPr>
        <w:t>，</w:t>
      </w:r>
      <w:r w:rsidRPr="00BB6E78">
        <w:rPr>
          <w:rFonts w:ascii="仿宋_GB2312" w:eastAsia="仿宋_GB2312" w:hAnsi="宋体" w:hint="eastAsia"/>
          <w:sz w:val="28"/>
          <w:szCs w:val="28"/>
        </w:rPr>
        <w:t>聚焦国际，定位高端，创新人才开发机制，着力建立适合海外高层次人才的管理模式、薪酬体系、培养制度和流动机制。</w:t>
      </w:r>
    </w:p>
    <w:p w:rsidR="00E425D0" w:rsidRPr="00BB6E78" w:rsidRDefault="00E425D0" w:rsidP="00E425D0">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以高峰高原学科建设的实施为契机，建立人才特区。</w:t>
      </w:r>
      <w:proofErr w:type="gramStart"/>
      <w:r w:rsidRPr="00BB6E78">
        <w:rPr>
          <w:rFonts w:ascii="仿宋_GB2312" w:eastAsia="仿宋_GB2312" w:hAnsi="宋体" w:hint="eastAsia"/>
          <w:sz w:val="28"/>
          <w:szCs w:val="28"/>
        </w:rPr>
        <w:t>试行长聘教职</w:t>
      </w:r>
      <w:proofErr w:type="gramEnd"/>
      <w:r w:rsidRPr="00BB6E78">
        <w:rPr>
          <w:rFonts w:ascii="仿宋_GB2312" w:eastAsia="仿宋_GB2312" w:hAnsi="宋体" w:hint="eastAsia"/>
          <w:sz w:val="28"/>
          <w:szCs w:val="28"/>
        </w:rPr>
        <w:t>制度，实施非升即走、非升即转的用人机制。试行项目合同制，建立与国际接轨的专职科研人才队伍。试行</w:t>
      </w:r>
      <w:proofErr w:type="gramStart"/>
      <w:r w:rsidRPr="00BB6E78">
        <w:rPr>
          <w:rFonts w:ascii="仿宋_GB2312" w:eastAsia="仿宋_GB2312" w:hAnsi="宋体" w:hint="eastAsia"/>
          <w:sz w:val="28"/>
          <w:szCs w:val="28"/>
        </w:rPr>
        <w:t>双聘制</w:t>
      </w:r>
      <w:proofErr w:type="gramEnd"/>
      <w:r w:rsidRPr="00BB6E78">
        <w:rPr>
          <w:rFonts w:ascii="仿宋_GB2312" w:eastAsia="仿宋_GB2312" w:hAnsi="宋体" w:hint="eastAsia"/>
          <w:sz w:val="28"/>
          <w:szCs w:val="28"/>
        </w:rPr>
        <w:t>，与相关科研院所联合聘任教师和研究人员，促进协同创新和学科交叉融合。</w:t>
      </w:r>
    </w:p>
    <w:p w:rsidR="00F821DD" w:rsidRDefault="00E425D0" w:rsidP="00F821DD">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实行以岗位任务为导向的年薪制或协议薪酬制，为高层次人才提供具有竞争力的薪酬待遇。配套建立更有吸引力的高层次人才服务保障体系，最大程度地为高层次人才提供全方位的高效便捷的服务。</w:t>
      </w:r>
    </w:p>
    <w:p w:rsidR="00E425D0" w:rsidRPr="00AF4437" w:rsidRDefault="00E425D0" w:rsidP="00F821DD">
      <w:pPr>
        <w:snapToGrid w:val="0"/>
        <w:spacing w:line="440" w:lineRule="exact"/>
        <w:ind w:firstLineChars="200" w:firstLine="562"/>
        <w:rPr>
          <w:rFonts w:ascii="仿宋_GB2312" w:eastAsia="仿宋_GB2312" w:hAnsi="宋体"/>
          <w:sz w:val="28"/>
          <w:szCs w:val="28"/>
        </w:rPr>
      </w:pPr>
      <w:r>
        <w:rPr>
          <w:rFonts w:ascii="仿宋_GB2312" w:eastAsia="仿宋_GB2312" w:hAnsi="宋体" w:hint="eastAsia"/>
          <w:b/>
          <w:sz w:val="28"/>
          <w:szCs w:val="28"/>
        </w:rPr>
        <w:t>9</w:t>
      </w:r>
      <w:r w:rsidR="00AF7B06">
        <w:rPr>
          <w:rFonts w:ascii="仿宋_GB2312" w:eastAsia="仿宋_GB2312" w:hAnsi="宋体" w:hint="eastAsia"/>
          <w:b/>
          <w:sz w:val="28"/>
          <w:szCs w:val="28"/>
        </w:rPr>
        <w:t>.</w:t>
      </w:r>
      <w:r w:rsidRPr="00E425D0">
        <w:rPr>
          <w:rFonts w:ascii="仿宋_GB2312" w:eastAsia="仿宋_GB2312" w:hAnsi="宋体" w:hint="eastAsia"/>
          <w:b/>
          <w:sz w:val="28"/>
          <w:szCs w:val="28"/>
        </w:rPr>
        <w:t xml:space="preserve"> </w:t>
      </w:r>
      <w:r>
        <w:rPr>
          <w:rFonts w:ascii="仿宋_GB2312" w:eastAsia="仿宋_GB2312" w:hAnsi="宋体" w:hint="eastAsia"/>
          <w:b/>
          <w:sz w:val="28"/>
          <w:szCs w:val="28"/>
        </w:rPr>
        <w:t>实施骨干教师“青蓝工程”。</w:t>
      </w:r>
      <w:r w:rsidRPr="003373C3">
        <w:rPr>
          <w:rFonts w:ascii="仿宋_GB2312" w:eastAsia="仿宋_GB2312" w:hAnsi="宋体"/>
          <w:sz w:val="28"/>
          <w:szCs w:val="28"/>
        </w:rPr>
        <w:t>实施</w:t>
      </w:r>
      <w:r>
        <w:rPr>
          <w:rFonts w:ascii="仿宋_GB2312" w:eastAsia="仿宋_GB2312" w:hAnsi="宋体" w:hint="eastAsia"/>
          <w:sz w:val="28"/>
          <w:szCs w:val="28"/>
        </w:rPr>
        <w:t>骨干教师</w:t>
      </w:r>
      <w:r w:rsidRPr="003373C3">
        <w:rPr>
          <w:rFonts w:ascii="仿宋_GB2312" w:eastAsia="仿宋_GB2312" w:hAnsi="宋体"/>
          <w:sz w:val="28"/>
          <w:szCs w:val="28"/>
        </w:rPr>
        <w:t>“</w:t>
      </w:r>
      <w:r w:rsidRPr="003373C3">
        <w:rPr>
          <w:rFonts w:ascii="仿宋_GB2312" w:eastAsia="仿宋_GB2312" w:hAnsi="宋体"/>
          <w:sz w:val="28"/>
          <w:szCs w:val="28"/>
        </w:rPr>
        <w:t>青蓝工程</w:t>
      </w:r>
      <w:r w:rsidRPr="003373C3">
        <w:rPr>
          <w:rFonts w:ascii="仿宋_GB2312" w:eastAsia="仿宋_GB2312" w:hAnsi="宋体"/>
          <w:sz w:val="28"/>
          <w:szCs w:val="28"/>
        </w:rPr>
        <w:t>”</w:t>
      </w:r>
      <w:r w:rsidRPr="003373C3">
        <w:rPr>
          <w:rFonts w:ascii="仿宋_GB2312" w:eastAsia="仿宋_GB2312" w:hAnsi="宋体" w:hint="eastAsia"/>
          <w:sz w:val="28"/>
          <w:szCs w:val="28"/>
        </w:rPr>
        <w:t>，</w:t>
      </w:r>
      <w:r w:rsidRPr="00C6168F">
        <w:rPr>
          <w:rFonts w:ascii="仿宋_GB2312" w:eastAsia="仿宋_GB2312" w:hAnsi="宋体" w:hint="eastAsia"/>
          <w:sz w:val="28"/>
          <w:szCs w:val="28"/>
        </w:rPr>
        <w:t>激励优秀教师特别是优秀青年教师脱颖而出</w:t>
      </w:r>
      <w:r>
        <w:rPr>
          <w:rFonts w:ascii="仿宋_GB2312" w:eastAsia="仿宋_GB2312" w:hAnsi="宋体" w:hint="eastAsia"/>
          <w:sz w:val="28"/>
          <w:szCs w:val="28"/>
        </w:rPr>
        <w:t>，</w:t>
      </w:r>
      <w:r w:rsidRPr="003373C3">
        <w:rPr>
          <w:rFonts w:ascii="仿宋_GB2312" w:eastAsia="仿宋_GB2312" w:hAnsi="宋体"/>
          <w:sz w:val="28"/>
          <w:szCs w:val="28"/>
        </w:rPr>
        <w:t>加快高层次人才</w:t>
      </w:r>
      <w:r w:rsidRPr="003373C3">
        <w:rPr>
          <w:rFonts w:ascii="仿宋_GB2312" w:eastAsia="仿宋_GB2312" w:hAnsi="宋体" w:hint="eastAsia"/>
          <w:sz w:val="28"/>
          <w:szCs w:val="28"/>
        </w:rPr>
        <w:t>的</w:t>
      </w:r>
      <w:r w:rsidRPr="003373C3">
        <w:rPr>
          <w:rFonts w:ascii="仿宋_GB2312" w:eastAsia="仿宋_GB2312" w:hAnsi="宋体"/>
          <w:sz w:val="28"/>
          <w:szCs w:val="28"/>
        </w:rPr>
        <w:t>培养</w:t>
      </w:r>
      <w:r w:rsidRPr="003373C3">
        <w:rPr>
          <w:rFonts w:ascii="仿宋_GB2312" w:eastAsia="仿宋_GB2312" w:hAnsi="宋体" w:hint="eastAsia"/>
          <w:sz w:val="28"/>
          <w:szCs w:val="28"/>
        </w:rPr>
        <w:t>和储备</w:t>
      </w:r>
      <w:r>
        <w:rPr>
          <w:rFonts w:ascii="仿宋_GB2312" w:eastAsia="仿宋_GB2312" w:hAnsi="宋体" w:hint="eastAsia"/>
          <w:sz w:val="28"/>
          <w:szCs w:val="28"/>
        </w:rPr>
        <w:t>。</w:t>
      </w:r>
    </w:p>
    <w:p w:rsidR="00E425D0" w:rsidRPr="005C6E6B" w:rsidRDefault="00E425D0" w:rsidP="00E425D0">
      <w:pPr>
        <w:snapToGrid w:val="0"/>
        <w:spacing w:line="440" w:lineRule="exact"/>
        <w:ind w:firstLineChars="200" w:firstLine="560"/>
        <w:rPr>
          <w:rFonts w:ascii="仿宋_GB2312" w:eastAsia="仿宋_GB2312" w:hAnsi="宋体"/>
          <w:sz w:val="28"/>
          <w:szCs w:val="28"/>
        </w:rPr>
      </w:pPr>
      <w:r w:rsidRPr="00556F3C">
        <w:rPr>
          <w:rFonts w:ascii="仿宋_GB2312" w:eastAsia="仿宋_GB2312" w:hAnsi="宋体" w:hint="eastAsia"/>
          <w:sz w:val="28"/>
          <w:szCs w:val="28"/>
        </w:rPr>
        <w:t>实施“青年教师拔尖人才工程”。</w:t>
      </w:r>
      <w:r w:rsidRPr="005C6E6B">
        <w:rPr>
          <w:rFonts w:ascii="仿宋_GB2312" w:eastAsia="仿宋_GB2312" w:hAnsi="宋体" w:hint="eastAsia"/>
          <w:sz w:val="28"/>
          <w:szCs w:val="28"/>
        </w:rPr>
        <w:t>对能力突出、有发展潜力的青年教师进行重点选拔和</w:t>
      </w:r>
      <w:r>
        <w:rPr>
          <w:rFonts w:ascii="仿宋_GB2312" w:eastAsia="仿宋_GB2312" w:hAnsi="宋体" w:hint="eastAsia"/>
          <w:sz w:val="28"/>
          <w:szCs w:val="28"/>
        </w:rPr>
        <w:t>跟踪</w:t>
      </w:r>
      <w:r w:rsidRPr="005C6E6B">
        <w:rPr>
          <w:rFonts w:ascii="仿宋_GB2312" w:eastAsia="仿宋_GB2312" w:hAnsi="宋体" w:hint="eastAsia"/>
          <w:sz w:val="28"/>
          <w:szCs w:val="28"/>
        </w:rPr>
        <w:t>培养，使其成为优秀</w:t>
      </w:r>
      <w:r>
        <w:rPr>
          <w:rFonts w:ascii="仿宋_GB2312" w:eastAsia="仿宋_GB2312" w:hAnsi="宋体" w:hint="eastAsia"/>
          <w:sz w:val="28"/>
          <w:szCs w:val="28"/>
        </w:rPr>
        <w:t>学术或学科</w:t>
      </w:r>
      <w:r w:rsidRPr="005C6E6B">
        <w:rPr>
          <w:rFonts w:ascii="仿宋_GB2312" w:eastAsia="仿宋_GB2312" w:hAnsi="宋体" w:hint="eastAsia"/>
          <w:sz w:val="28"/>
          <w:szCs w:val="28"/>
        </w:rPr>
        <w:t>带头人的</w:t>
      </w:r>
      <w:r>
        <w:rPr>
          <w:rFonts w:ascii="仿宋_GB2312" w:eastAsia="仿宋_GB2312" w:hAnsi="宋体" w:hint="eastAsia"/>
          <w:sz w:val="28"/>
          <w:szCs w:val="28"/>
        </w:rPr>
        <w:t>预备队</w:t>
      </w:r>
      <w:r w:rsidRPr="005C6E6B">
        <w:rPr>
          <w:rFonts w:ascii="仿宋_GB2312" w:eastAsia="仿宋_GB2312" w:hAnsi="宋体" w:hint="eastAsia"/>
          <w:sz w:val="28"/>
          <w:szCs w:val="28"/>
        </w:rPr>
        <w:t>，有能力竞争入选国家级、市级人才计划，或有能力竞争并主持国家和上海重大科研项目，或在国内外重要学术刊物上发表有一定影响的论著，</w:t>
      </w:r>
      <w:r>
        <w:rPr>
          <w:rFonts w:ascii="仿宋_GB2312" w:eastAsia="仿宋_GB2312" w:hAnsi="宋体" w:hint="eastAsia"/>
          <w:sz w:val="28"/>
          <w:szCs w:val="28"/>
        </w:rPr>
        <w:t>从而</w:t>
      </w:r>
      <w:r w:rsidRPr="005C6E6B">
        <w:rPr>
          <w:rFonts w:ascii="仿宋_GB2312" w:eastAsia="仿宋_GB2312" w:hAnsi="宋体" w:hint="eastAsia"/>
          <w:sz w:val="28"/>
          <w:szCs w:val="28"/>
        </w:rPr>
        <w:t>促进新一代优秀中青年学术带头人和学术骨干的成长，以提升学校高水平人才队伍的整体水平。</w:t>
      </w:r>
    </w:p>
    <w:p w:rsidR="00E425D0" w:rsidRDefault="00E425D0" w:rsidP="00E425D0">
      <w:pPr>
        <w:snapToGrid w:val="0"/>
        <w:spacing w:line="440" w:lineRule="exact"/>
        <w:ind w:firstLineChars="200" w:firstLine="560"/>
        <w:rPr>
          <w:rFonts w:ascii="仿宋_GB2312" w:eastAsia="仿宋_GB2312" w:hAnsi="宋体"/>
          <w:b/>
          <w:sz w:val="28"/>
          <w:szCs w:val="28"/>
        </w:rPr>
      </w:pPr>
      <w:r w:rsidRPr="00556F3C">
        <w:rPr>
          <w:rFonts w:ascii="仿宋_GB2312" w:eastAsia="仿宋_GB2312" w:hAnsi="宋体" w:hint="eastAsia"/>
          <w:sz w:val="28"/>
          <w:szCs w:val="28"/>
        </w:rPr>
        <w:t>全面推进骨干教师教学激励计划。</w:t>
      </w:r>
      <w:r w:rsidRPr="00BB6E78">
        <w:rPr>
          <w:rFonts w:ascii="仿宋_GB2312" w:eastAsia="仿宋_GB2312" w:hAnsi="宋体" w:hint="eastAsia"/>
          <w:sz w:val="28"/>
          <w:szCs w:val="28"/>
        </w:rPr>
        <w:t>着力深化教育教学改革</w:t>
      </w:r>
      <w:r>
        <w:rPr>
          <w:rFonts w:ascii="仿宋_GB2312" w:eastAsia="仿宋_GB2312" w:hAnsi="宋体" w:hint="eastAsia"/>
          <w:sz w:val="28"/>
          <w:szCs w:val="28"/>
        </w:rPr>
        <w:t>，</w:t>
      </w:r>
      <w:r w:rsidRPr="00BB6E78">
        <w:rPr>
          <w:rFonts w:ascii="仿宋_GB2312" w:eastAsia="仿宋_GB2312" w:hAnsi="宋体" w:hint="eastAsia"/>
          <w:sz w:val="28"/>
          <w:szCs w:val="28"/>
        </w:rPr>
        <w:t>实施教学激励全面实施教学团队“本源激励计划”、多元协同“育人激励计划”、青年教师“启航激励计划”和创新争优“卓越激励计划”。</w:t>
      </w:r>
    </w:p>
    <w:p w:rsidR="00E425D0" w:rsidRDefault="00E425D0" w:rsidP="00E425D0">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以全面实施骨干教师教学激励计划为契机，带动相应的人事政策、收入分配制度、职称晋升制度等方面的改革，强化教师教学激励机制，实施以教学任务聘任、科研成果晋升为主要内容的教师评聘制</w:t>
      </w:r>
      <w:r w:rsidRPr="00BB6E78">
        <w:rPr>
          <w:rFonts w:ascii="仿宋_GB2312" w:eastAsia="仿宋_GB2312" w:hAnsi="宋体" w:hint="eastAsia"/>
          <w:sz w:val="28"/>
          <w:szCs w:val="28"/>
        </w:rPr>
        <w:lastRenderedPageBreak/>
        <w:t>度，把承担教学任务、履行教书育人的职责作为教师职务晋升聘任的基本条件。在岗位聘任、等级晋升、考核评价、绩效分配等方面向教学一线倾斜，优先保证教学，提高人才培养水平。</w:t>
      </w:r>
    </w:p>
    <w:p w:rsidR="008B59FD" w:rsidRDefault="00E425D0" w:rsidP="008B59FD">
      <w:pPr>
        <w:snapToGrid w:val="0"/>
        <w:spacing w:line="440" w:lineRule="exact"/>
        <w:ind w:firstLineChars="200" w:firstLine="562"/>
        <w:rPr>
          <w:rFonts w:ascii="仿宋_GB2312" w:eastAsia="仿宋_GB2312" w:hAnsi="宋体"/>
          <w:sz w:val="28"/>
          <w:szCs w:val="28"/>
        </w:rPr>
      </w:pPr>
      <w:r>
        <w:rPr>
          <w:rFonts w:ascii="仿宋_GB2312" w:eastAsia="仿宋_GB2312" w:hAnsi="宋体" w:hint="eastAsia"/>
          <w:b/>
          <w:sz w:val="28"/>
          <w:szCs w:val="28"/>
        </w:rPr>
        <w:t>10</w:t>
      </w:r>
      <w:r w:rsidR="00AF7B06">
        <w:rPr>
          <w:rFonts w:ascii="仿宋_GB2312" w:eastAsia="仿宋_GB2312" w:hAnsi="宋体" w:hint="eastAsia"/>
          <w:b/>
          <w:sz w:val="28"/>
          <w:szCs w:val="28"/>
        </w:rPr>
        <w:t>.</w:t>
      </w:r>
      <w:r w:rsidRPr="00E425D0">
        <w:rPr>
          <w:rFonts w:ascii="仿宋_GB2312" w:eastAsia="仿宋_GB2312" w:hAnsi="宋体" w:hint="eastAsia"/>
          <w:b/>
          <w:sz w:val="28"/>
          <w:szCs w:val="28"/>
        </w:rPr>
        <w:t xml:space="preserve"> </w:t>
      </w:r>
      <w:r w:rsidRPr="008A7DA3">
        <w:rPr>
          <w:rFonts w:ascii="仿宋_GB2312" w:eastAsia="仿宋_GB2312" w:hAnsi="宋体" w:hint="eastAsia"/>
          <w:b/>
          <w:sz w:val="28"/>
          <w:szCs w:val="28"/>
        </w:rPr>
        <w:t>建立专业化教师发展中心。</w:t>
      </w:r>
      <w:r w:rsidRPr="00BB6E78">
        <w:rPr>
          <w:rFonts w:ascii="仿宋_GB2312" w:eastAsia="仿宋_GB2312" w:hAnsi="宋体" w:hint="eastAsia"/>
          <w:bCs/>
          <w:sz w:val="28"/>
          <w:szCs w:val="28"/>
        </w:rPr>
        <w:t>建立多维度的人才发展机制。</w:t>
      </w:r>
      <w:r w:rsidRPr="00BB6E78">
        <w:rPr>
          <w:rFonts w:ascii="仿宋_GB2312" w:eastAsia="仿宋_GB2312" w:hAnsi="宋体" w:hint="eastAsia"/>
          <w:sz w:val="28"/>
          <w:szCs w:val="28"/>
        </w:rPr>
        <w:t>围绕师资队伍“高水平”、“国际化”的目标，成立</w:t>
      </w:r>
      <w:r>
        <w:rPr>
          <w:rFonts w:ascii="仿宋_GB2312" w:eastAsia="仿宋_GB2312" w:hAnsi="宋体" w:hint="eastAsia"/>
          <w:sz w:val="28"/>
          <w:szCs w:val="28"/>
        </w:rPr>
        <w:t>专业化</w:t>
      </w:r>
      <w:r w:rsidRPr="00BB6E78">
        <w:rPr>
          <w:rFonts w:ascii="仿宋_GB2312" w:eastAsia="仿宋_GB2312" w:hAnsi="宋体" w:hint="eastAsia"/>
          <w:sz w:val="28"/>
          <w:szCs w:val="28"/>
        </w:rPr>
        <w:t>教师发展中心，</w:t>
      </w:r>
      <w:r>
        <w:rPr>
          <w:rFonts w:ascii="仿宋_GB2312" w:eastAsia="仿宋_GB2312" w:hAnsi="宋体" w:hint="eastAsia"/>
          <w:sz w:val="28"/>
          <w:szCs w:val="28"/>
        </w:rPr>
        <w:t>提升教师培养培训专业化管理水平。</w:t>
      </w:r>
      <w:r w:rsidRPr="00BB6E78">
        <w:rPr>
          <w:rFonts w:ascii="仿宋_GB2312" w:eastAsia="仿宋_GB2312" w:hAnsi="宋体" w:hint="eastAsia"/>
          <w:sz w:val="28"/>
          <w:szCs w:val="28"/>
        </w:rPr>
        <w:t>搭建学位教育、学科专业知识进修、实践技能培训和高层次研究“四位一体”的专业化的培养平台。创新培训形式，拓展培训内容，逐步提升师资队伍培训的层级，形成贯穿教师职业发展全过程的多元的卓越师资发展和培养体系，以适应教师个性化发展需求、持续提升教师的职业能力。</w:t>
      </w:r>
      <w:r w:rsidRPr="00C6168F">
        <w:rPr>
          <w:rFonts w:ascii="仿宋_GB2312" w:eastAsia="仿宋_GB2312" w:hAnsi="宋体" w:hint="eastAsia"/>
          <w:sz w:val="28"/>
          <w:szCs w:val="28"/>
        </w:rPr>
        <w:t>整合和优化现有资源逐步形成科学合理的人才流动机制。</w:t>
      </w:r>
    </w:p>
    <w:p w:rsidR="008B59FD" w:rsidRPr="008E1089" w:rsidRDefault="008B59FD" w:rsidP="008B59FD">
      <w:pPr>
        <w:snapToGrid w:val="0"/>
        <w:spacing w:line="44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11</w:t>
      </w:r>
      <w:r w:rsidR="00AF7B06">
        <w:rPr>
          <w:rFonts w:ascii="仿宋_GB2312" w:eastAsia="仿宋_GB2312" w:hAnsi="宋体" w:hint="eastAsia"/>
          <w:b/>
          <w:sz w:val="28"/>
          <w:szCs w:val="28"/>
        </w:rPr>
        <w:t>.</w:t>
      </w:r>
      <w:r w:rsidRPr="008B59FD">
        <w:rPr>
          <w:rFonts w:ascii="仿宋_GB2312" w:eastAsia="仿宋_GB2312" w:hAnsi="宋体" w:hint="eastAsia"/>
          <w:b/>
          <w:sz w:val="28"/>
          <w:szCs w:val="28"/>
        </w:rPr>
        <w:t xml:space="preserve"> </w:t>
      </w:r>
      <w:r w:rsidRPr="008E1089">
        <w:rPr>
          <w:rFonts w:ascii="仿宋_GB2312" w:eastAsia="仿宋_GB2312" w:hAnsi="宋体" w:hint="eastAsia"/>
          <w:b/>
          <w:sz w:val="28"/>
          <w:szCs w:val="28"/>
        </w:rPr>
        <w:t>健全管理人才队伍助长机制。</w:t>
      </w:r>
      <w:r w:rsidRPr="008E1089">
        <w:rPr>
          <w:rFonts w:ascii="仿宋_GB2312" w:eastAsia="仿宋_GB2312" w:hAnsi="宋体" w:hint="eastAsia"/>
          <w:sz w:val="28"/>
          <w:szCs w:val="28"/>
        </w:rPr>
        <w:t>探索试行管理队伍建设新机制</w:t>
      </w:r>
      <w:r>
        <w:rPr>
          <w:rFonts w:ascii="仿宋_GB2312" w:eastAsia="仿宋_GB2312" w:hAnsi="宋体" w:hint="eastAsia"/>
          <w:sz w:val="28"/>
          <w:szCs w:val="28"/>
        </w:rPr>
        <w:t>，</w:t>
      </w:r>
      <w:r w:rsidRPr="00BB6E78">
        <w:rPr>
          <w:rFonts w:ascii="仿宋_GB2312" w:eastAsia="仿宋_GB2312" w:hAnsi="宋体" w:hint="eastAsia"/>
          <w:sz w:val="28"/>
          <w:szCs w:val="28"/>
        </w:rPr>
        <w:t>试行管理服务人员的职员职级制的管理模式，提高管理队伍的专业化水平和执行能力。改革管理职员的考核考评机制和职级晋升办法，优化管理职员薪酬分配制度。</w:t>
      </w:r>
    </w:p>
    <w:p w:rsidR="008B59FD" w:rsidRPr="00BB6E78" w:rsidRDefault="008B59FD" w:rsidP="008B59FD">
      <w:pPr>
        <w:snapToGrid w:val="0"/>
        <w:spacing w:line="440" w:lineRule="exact"/>
        <w:ind w:firstLineChars="200" w:firstLine="560"/>
        <w:rPr>
          <w:rFonts w:ascii="仿宋_GB2312" w:eastAsia="仿宋_GB2312" w:hAnsi="宋体"/>
          <w:sz w:val="28"/>
          <w:szCs w:val="28"/>
        </w:rPr>
      </w:pPr>
      <w:r w:rsidRPr="00BB6E78">
        <w:rPr>
          <w:rFonts w:ascii="仿宋_GB2312" w:eastAsia="仿宋_GB2312" w:hAnsi="宋体" w:hint="eastAsia"/>
          <w:sz w:val="28"/>
          <w:szCs w:val="28"/>
        </w:rPr>
        <w:t>注重管理人员的培训和发展，加大培训力度，打造学习型管理队伍。拓宽培养渠道，加强岗位轮换和交流制度。努力培养和造就一支既懂教育规律、又掌握现代管理技能的精干、高效、专业的管理人才队伍。</w:t>
      </w:r>
    </w:p>
    <w:p w:rsidR="0032735F" w:rsidRDefault="00DE59B0" w:rsidP="008B59FD">
      <w:pPr>
        <w:autoSpaceDE w:val="0"/>
        <w:autoSpaceDN w:val="0"/>
        <w:adjustRightInd w:val="0"/>
        <w:spacing w:line="400" w:lineRule="exact"/>
        <w:ind w:firstLineChars="200" w:firstLine="562"/>
        <w:jc w:val="left"/>
        <w:rPr>
          <w:rFonts w:ascii="仿宋_GB2312" w:eastAsia="仿宋_GB2312"/>
          <w:b/>
          <w:sz w:val="28"/>
          <w:szCs w:val="28"/>
        </w:rPr>
      </w:pPr>
      <w:r>
        <w:rPr>
          <w:rFonts w:ascii="仿宋_GB2312" w:eastAsia="仿宋_GB2312" w:hint="eastAsia"/>
          <w:b/>
          <w:sz w:val="28"/>
          <w:szCs w:val="28"/>
        </w:rPr>
        <w:t>（三）</w:t>
      </w:r>
      <w:r w:rsidR="008C313A">
        <w:rPr>
          <w:rFonts w:ascii="仿宋_GB2312" w:eastAsia="仿宋_GB2312" w:hint="eastAsia"/>
          <w:b/>
          <w:sz w:val="28"/>
          <w:szCs w:val="28"/>
        </w:rPr>
        <w:t>建立创新型高水平学科建设的运行机制</w:t>
      </w:r>
    </w:p>
    <w:p w:rsidR="009A01D9" w:rsidRDefault="00AF7B06" w:rsidP="00702CF8">
      <w:pPr>
        <w:spacing w:line="400" w:lineRule="exact"/>
        <w:ind w:firstLineChars="244" w:firstLine="686"/>
        <w:rPr>
          <w:rFonts w:ascii="仿宋_GB2312" w:eastAsia="仿宋_GB2312"/>
          <w:sz w:val="28"/>
          <w:szCs w:val="28"/>
        </w:rPr>
      </w:pPr>
      <w:r w:rsidRPr="00AF7B06">
        <w:rPr>
          <w:rFonts w:ascii="仿宋_GB2312" w:eastAsia="仿宋_GB2312" w:hint="eastAsia"/>
          <w:b/>
          <w:sz w:val="28"/>
          <w:szCs w:val="28"/>
        </w:rPr>
        <w:t>1</w:t>
      </w:r>
      <w:r w:rsidR="008B59FD">
        <w:rPr>
          <w:rFonts w:ascii="仿宋_GB2312" w:eastAsia="仿宋_GB2312" w:hint="eastAsia"/>
          <w:b/>
          <w:sz w:val="28"/>
          <w:szCs w:val="28"/>
        </w:rPr>
        <w:t>2</w:t>
      </w:r>
      <w:r w:rsidRPr="00AF7B06">
        <w:rPr>
          <w:rFonts w:ascii="仿宋_GB2312" w:eastAsia="仿宋_GB2312" w:hint="eastAsia"/>
          <w:b/>
          <w:sz w:val="28"/>
          <w:szCs w:val="28"/>
        </w:rPr>
        <w:t>.</w:t>
      </w:r>
      <w:r w:rsidR="008040E5">
        <w:rPr>
          <w:rFonts w:ascii="仿宋_GB2312" w:eastAsia="仿宋_GB2312" w:hint="eastAsia"/>
          <w:b/>
          <w:sz w:val="28"/>
          <w:szCs w:val="28"/>
        </w:rPr>
        <w:t>明</w:t>
      </w:r>
      <w:r w:rsidR="0053437E">
        <w:rPr>
          <w:rFonts w:ascii="仿宋_GB2312" w:eastAsia="仿宋_GB2312" w:hint="eastAsia"/>
          <w:b/>
          <w:sz w:val="28"/>
          <w:szCs w:val="28"/>
        </w:rPr>
        <w:t>确“学术为魂”的</w:t>
      </w:r>
      <w:r w:rsidR="008040E5">
        <w:rPr>
          <w:rFonts w:ascii="仿宋_GB2312" w:eastAsia="仿宋_GB2312" w:hint="eastAsia"/>
          <w:b/>
          <w:sz w:val="28"/>
          <w:szCs w:val="28"/>
        </w:rPr>
        <w:t>发展理念</w:t>
      </w:r>
      <w:r w:rsidR="008040E5" w:rsidRPr="008040E5">
        <w:rPr>
          <w:rFonts w:ascii="仿宋_GB2312" w:eastAsia="仿宋_GB2312" w:hint="eastAsia"/>
          <w:sz w:val="28"/>
          <w:szCs w:val="28"/>
        </w:rPr>
        <w:t>。</w:t>
      </w:r>
      <w:r w:rsidR="009A01D9" w:rsidRPr="009A01D9">
        <w:rPr>
          <w:rFonts w:ascii="仿宋_GB2312" w:eastAsia="仿宋_GB2312" w:hint="eastAsia"/>
          <w:sz w:val="28"/>
          <w:szCs w:val="28"/>
        </w:rPr>
        <w:t>建立学术科研与决策咨询科研双轨并行的体制机制。</w:t>
      </w:r>
      <w:r w:rsidR="008040E5">
        <w:rPr>
          <w:rFonts w:ascii="仿宋_GB2312" w:eastAsia="仿宋_GB2312" w:hint="eastAsia"/>
          <w:sz w:val="28"/>
          <w:szCs w:val="28"/>
        </w:rPr>
        <w:t>打破传统的科研与教学相互分离的局面，</w:t>
      </w:r>
      <w:r w:rsidR="009A01D9">
        <w:rPr>
          <w:rFonts w:ascii="仿宋_GB2312" w:eastAsia="仿宋_GB2312" w:hint="eastAsia"/>
          <w:sz w:val="28"/>
          <w:szCs w:val="28"/>
        </w:rPr>
        <w:t>建立教学工作与研究工作融合的机制体制。</w:t>
      </w:r>
    </w:p>
    <w:p w:rsidR="00E57CD0" w:rsidRDefault="008B59FD" w:rsidP="00E57CD0">
      <w:pPr>
        <w:snapToGrid w:val="0"/>
        <w:spacing w:line="400" w:lineRule="exact"/>
        <w:ind w:firstLineChars="196" w:firstLine="551"/>
        <w:rPr>
          <w:rFonts w:ascii="仿宋_GB2312" w:eastAsia="仿宋_GB2312" w:hAnsi="宋体" w:cs="宋体"/>
          <w:color w:val="000000" w:themeColor="text1"/>
          <w:kern w:val="0"/>
          <w:sz w:val="28"/>
          <w:szCs w:val="28"/>
        </w:rPr>
      </w:pPr>
      <w:r w:rsidRPr="00E57CD0">
        <w:rPr>
          <w:rFonts w:ascii="仿宋_GB2312" w:eastAsia="仿宋_GB2312" w:hint="eastAsia"/>
          <w:b/>
          <w:sz w:val="28"/>
          <w:szCs w:val="28"/>
        </w:rPr>
        <w:t>13</w:t>
      </w:r>
      <w:r w:rsidR="009A01D9" w:rsidRPr="00E57CD0">
        <w:rPr>
          <w:rFonts w:ascii="仿宋_GB2312" w:eastAsia="仿宋_GB2312" w:hint="eastAsia"/>
          <w:b/>
          <w:sz w:val="28"/>
          <w:szCs w:val="28"/>
        </w:rPr>
        <w:t>.</w:t>
      </w:r>
      <w:r w:rsidR="00702CF8" w:rsidRPr="009F732F">
        <w:rPr>
          <w:rFonts w:ascii="仿宋_GB2312" w:eastAsia="仿宋_GB2312" w:hAnsi="宋体" w:hint="eastAsia"/>
          <w:b/>
          <w:sz w:val="28"/>
          <w:szCs w:val="28"/>
        </w:rPr>
        <w:t>构建新型的学科发展机制</w:t>
      </w:r>
      <w:r w:rsidR="00702CF8" w:rsidRPr="009F732F">
        <w:rPr>
          <w:rFonts w:ascii="仿宋_GB2312" w:eastAsia="仿宋_GB2312" w:hAnsi="宋体" w:hint="eastAsia"/>
          <w:sz w:val="28"/>
          <w:szCs w:val="28"/>
        </w:rPr>
        <w:t>。优化学科结构布局，促进学科结构更加合理</w:t>
      </w:r>
      <w:r w:rsidR="00D0600B">
        <w:rPr>
          <w:rFonts w:ascii="仿宋_GB2312" w:eastAsia="仿宋_GB2312" w:hAnsi="宋体" w:hint="eastAsia"/>
          <w:sz w:val="28"/>
          <w:szCs w:val="28"/>
        </w:rPr>
        <w:t>。重点发展优势学科，</w:t>
      </w:r>
      <w:r w:rsidR="00702CF8" w:rsidRPr="009F732F">
        <w:rPr>
          <w:rFonts w:ascii="仿宋_GB2312" w:eastAsia="仿宋_GB2312" w:hAnsi="宋体" w:hint="eastAsia"/>
          <w:sz w:val="28"/>
          <w:szCs w:val="28"/>
        </w:rPr>
        <w:t>重视扶持部分有发展潜力的弱小学科</w:t>
      </w:r>
      <w:r w:rsidR="00702CF8">
        <w:rPr>
          <w:rFonts w:ascii="仿宋_GB2312" w:eastAsia="仿宋_GB2312" w:hAnsi="宋体" w:hint="eastAsia"/>
          <w:sz w:val="28"/>
          <w:szCs w:val="28"/>
        </w:rPr>
        <w:t>。</w:t>
      </w:r>
    </w:p>
    <w:p w:rsidR="00D0600B" w:rsidRPr="00E57CD0" w:rsidRDefault="00702CF8" w:rsidP="00E57CD0">
      <w:pPr>
        <w:snapToGrid w:val="0"/>
        <w:spacing w:line="400" w:lineRule="exact"/>
        <w:ind w:firstLineChars="200" w:firstLine="560"/>
        <w:rPr>
          <w:rFonts w:ascii="仿宋_GB2312" w:eastAsia="仿宋_GB2312" w:hAnsi="宋体" w:cs="宋体"/>
          <w:color w:val="000000" w:themeColor="text1"/>
          <w:kern w:val="0"/>
          <w:sz w:val="28"/>
          <w:szCs w:val="28"/>
        </w:rPr>
      </w:pPr>
      <w:r w:rsidRPr="009F732F">
        <w:rPr>
          <w:rFonts w:ascii="仿宋_GB2312" w:eastAsia="仿宋_GB2312" w:hAnsi="宋体" w:hint="eastAsia"/>
          <w:sz w:val="28"/>
          <w:szCs w:val="28"/>
        </w:rPr>
        <w:t>按照分类指导原则，根据不同的基础条件，探索符合学科发展规律的学科建设机制和体制。</w:t>
      </w:r>
      <w:r w:rsidR="00E57CD0" w:rsidRPr="00E57CD0">
        <w:rPr>
          <w:rFonts w:ascii="仿宋_GB2312" w:eastAsia="仿宋_GB2312" w:hAnsi="宋体" w:cs="宋体" w:hint="eastAsia"/>
          <w:color w:val="000000" w:themeColor="text1"/>
          <w:kern w:val="0"/>
          <w:sz w:val="28"/>
          <w:szCs w:val="28"/>
        </w:rPr>
        <w:t>着力形成学校学科发展的多科性定位，着力培育学校应用研究型功能的相对竞争优势。</w:t>
      </w:r>
    </w:p>
    <w:p w:rsidR="00702CF8" w:rsidRPr="009F732F" w:rsidRDefault="008B59FD" w:rsidP="00E57CD0">
      <w:pPr>
        <w:snapToGrid w:val="0"/>
        <w:spacing w:line="400" w:lineRule="exact"/>
        <w:ind w:firstLineChars="196" w:firstLine="551"/>
        <w:rPr>
          <w:rFonts w:ascii="仿宋_GB2312" w:eastAsia="仿宋_GB2312" w:hAnsi="宋体"/>
          <w:sz w:val="28"/>
          <w:szCs w:val="28"/>
        </w:rPr>
      </w:pPr>
      <w:r>
        <w:rPr>
          <w:rFonts w:ascii="仿宋_GB2312" w:eastAsia="仿宋_GB2312" w:hAnsi="宋体" w:hint="eastAsia"/>
          <w:b/>
          <w:sz w:val="28"/>
          <w:szCs w:val="28"/>
        </w:rPr>
        <w:t>14</w:t>
      </w:r>
      <w:r w:rsidR="0025605D" w:rsidRPr="001D30B8">
        <w:rPr>
          <w:rFonts w:ascii="仿宋_GB2312" w:eastAsia="仿宋_GB2312" w:hAnsi="宋体" w:hint="eastAsia"/>
          <w:b/>
          <w:sz w:val="28"/>
          <w:szCs w:val="28"/>
        </w:rPr>
        <w:t>.</w:t>
      </w:r>
      <w:r w:rsidR="00702CF8" w:rsidRPr="001D30B8">
        <w:rPr>
          <w:rFonts w:ascii="仿宋_GB2312" w:eastAsia="仿宋_GB2312" w:hAnsi="宋体" w:hint="eastAsia"/>
          <w:b/>
          <w:sz w:val="28"/>
          <w:szCs w:val="28"/>
        </w:rPr>
        <w:t>大力实施高峰高原学科建设战略</w:t>
      </w:r>
      <w:r w:rsidR="0025605D">
        <w:rPr>
          <w:rFonts w:ascii="仿宋_GB2312" w:eastAsia="仿宋_GB2312" w:hAnsi="宋体" w:hint="eastAsia"/>
          <w:sz w:val="28"/>
          <w:szCs w:val="28"/>
        </w:rPr>
        <w:t>。重点</w:t>
      </w:r>
      <w:r w:rsidR="004340BC">
        <w:rPr>
          <w:rFonts w:ascii="仿宋_GB2312" w:eastAsia="仿宋_GB2312" w:hAnsi="宋体" w:hint="eastAsia"/>
          <w:sz w:val="28"/>
          <w:szCs w:val="28"/>
        </w:rPr>
        <w:t>聚集</w:t>
      </w:r>
      <w:r w:rsidR="0025605D">
        <w:rPr>
          <w:rFonts w:ascii="仿宋_GB2312" w:eastAsia="仿宋_GB2312" w:hAnsi="宋体" w:hint="eastAsia"/>
          <w:sz w:val="28"/>
          <w:szCs w:val="28"/>
        </w:rPr>
        <w:t>上海“四个中心”、上海自贸区、国家一带一路战略、</w:t>
      </w:r>
      <w:r w:rsidR="00E57CD0">
        <w:rPr>
          <w:rFonts w:ascii="仿宋_GB2312" w:eastAsia="仿宋_GB2312" w:hAnsi="宋体" w:hint="eastAsia"/>
          <w:sz w:val="28"/>
          <w:szCs w:val="28"/>
        </w:rPr>
        <w:t>具有</w:t>
      </w:r>
      <w:r w:rsidR="0025605D">
        <w:rPr>
          <w:rFonts w:ascii="仿宋_GB2312" w:eastAsia="仿宋_GB2312" w:hAnsi="宋体" w:hint="eastAsia"/>
          <w:sz w:val="28"/>
          <w:szCs w:val="28"/>
        </w:rPr>
        <w:t>全球</w:t>
      </w:r>
      <w:r w:rsidR="00E57CD0">
        <w:rPr>
          <w:rFonts w:ascii="仿宋_GB2312" w:eastAsia="仿宋_GB2312" w:hAnsi="宋体" w:hint="eastAsia"/>
          <w:sz w:val="28"/>
          <w:szCs w:val="28"/>
        </w:rPr>
        <w:t>影响力</w:t>
      </w:r>
      <w:proofErr w:type="gramStart"/>
      <w:r w:rsidR="00E57CD0">
        <w:rPr>
          <w:rFonts w:ascii="仿宋_GB2312" w:eastAsia="仿宋_GB2312" w:hAnsi="宋体" w:hint="eastAsia"/>
          <w:sz w:val="28"/>
          <w:szCs w:val="28"/>
        </w:rPr>
        <w:t>的</w:t>
      </w:r>
      <w:r w:rsidR="0025605D">
        <w:rPr>
          <w:rFonts w:ascii="仿宋_GB2312" w:eastAsia="仿宋_GB2312" w:hAnsi="宋体" w:hint="eastAsia"/>
          <w:sz w:val="28"/>
          <w:szCs w:val="28"/>
        </w:rPr>
        <w:t>科创中心</w:t>
      </w:r>
      <w:proofErr w:type="gramEnd"/>
      <w:r w:rsidR="0025605D">
        <w:rPr>
          <w:rFonts w:ascii="仿宋_GB2312" w:eastAsia="仿宋_GB2312" w:hAnsi="宋体" w:hint="eastAsia"/>
          <w:sz w:val="28"/>
          <w:szCs w:val="28"/>
        </w:rPr>
        <w:t>、WTO研究等五大需求导向，</w:t>
      </w:r>
      <w:r w:rsidR="0025605D" w:rsidRPr="009F732F">
        <w:rPr>
          <w:rFonts w:ascii="仿宋_GB2312" w:eastAsia="仿宋_GB2312" w:hAnsi="宋体" w:hint="eastAsia"/>
          <w:sz w:val="28"/>
          <w:szCs w:val="28"/>
        </w:rPr>
        <w:t>全面提升综合</w:t>
      </w:r>
      <w:r w:rsidR="0025605D">
        <w:rPr>
          <w:rFonts w:ascii="仿宋_GB2312" w:eastAsia="仿宋_GB2312" w:hAnsi="宋体" w:hint="eastAsia"/>
          <w:sz w:val="28"/>
          <w:szCs w:val="28"/>
        </w:rPr>
        <w:t>研究</w:t>
      </w:r>
      <w:r w:rsidR="0025605D" w:rsidRPr="009F732F">
        <w:rPr>
          <w:rFonts w:ascii="仿宋_GB2312" w:eastAsia="仿宋_GB2312" w:hAnsi="宋体" w:hint="eastAsia"/>
          <w:sz w:val="28"/>
          <w:szCs w:val="28"/>
        </w:rPr>
        <w:t>创新能力，全面提升服务国</w:t>
      </w:r>
      <w:r w:rsidR="0025605D" w:rsidRPr="009F732F">
        <w:rPr>
          <w:rFonts w:ascii="仿宋_GB2312" w:eastAsia="仿宋_GB2312" w:hAnsi="宋体" w:hint="eastAsia"/>
          <w:sz w:val="28"/>
          <w:szCs w:val="28"/>
        </w:rPr>
        <w:lastRenderedPageBreak/>
        <w:t>家战略和经济社会发展能力</w:t>
      </w:r>
      <w:r w:rsidR="001D30B8">
        <w:rPr>
          <w:rFonts w:ascii="仿宋_GB2312" w:eastAsia="仿宋_GB2312" w:hAnsi="宋体" w:hint="eastAsia"/>
          <w:sz w:val="28"/>
          <w:szCs w:val="28"/>
        </w:rPr>
        <w:t>，全面提升学术影响力和话语权</w:t>
      </w:r>
      <w:r w:rsidR="0025605D">
        <w:rPr>
          <w:rFonts w:ascii="仿宋_GB2312" w:eastAsia="仿宋_GB2312" w:hAnsi="宋体" w:hint="eastAsia"/>
          <w:sz w:val="28"/>
          <w:szCs w:val="28"/>
        </w:rPr>
        <w:t>。</w:t>
      </w:r>
      <w:r w:rsidR="00030EC2">
        <w:rPr>
          <w:rFonts w:ascii="仿宋_GB2312" w:eastAsia="仿宋_GB2312" w:hAnsi="宋体" w:hint="eastAsia"/>
          <w:sz w:val="28"/>
          <w:szCs w:val="28"/>
        </w:rPr>
        <w:t>按照“国际一流、国内顶尖、国家和上海急需”标准，</w:t>
      </w:r>
      <w:r w:rsidR="00702CF8" w:rsidRPr="009F732F">
        <w:rPr>
          <w:rFonts w:ascii="仿宋_GB2312" w:eastAsia="仿宋_GB2312" w:hAnsi="宋体" w:hint="eastAsia"/>
          <w:sz w:val="28"/>
          <w:szCs w:val="28"/>
        </w:rPr>
        <w:t>重点建设若干学科成</w:t>
      </w:r>
      <w:r w:rsidR="001D30B8">
        <w:rPr>
          <w:rFonts w:ascii="仿宋_GB2312" w:eastAsia="仿宋_GB2312" w:hAnsi="宋体" w:hint="eastAsia"/>
          <w:sz w:val="28"/>
          <w:szCs w:val="28"/>
        </w:rPr>
        <w:t>为</w:t>
      </w:r>
      <w:r w:rsidR="00702CF8" w:rsidRPr="009F732F">
        <w:rPr>
          <w:rFonts w:ascii="仿宋_GB2312" w:eastAsia="仿宋_GB2312" w:hAnsi="宋体" w:hint="eastAsia"/>
          <w:sz w:val="28"/>
          <w:szCs w:val="28"/>
        </w:rPr>
        <w:t>高峰高原学科</w:t>
      </w:r>
      <w:r w:rsidR="001D30B8">
        <w:rPr>
          <w:rFonts w:ascii="仿宋_GB2312" w:eastAsia="仿宋_GB2312" w:hAnsi="宋体" w:hint="eastAsia"/>
          <w:sz w:val="28"/>
          <w:szCs w:val="28"/>
        </w:rPr>
        <w:t>。</w:t>
      </w:r>
    </w:p>
    <w:p w:rsidR="0039731D" w:rsidRPr="009F732F" w:rsidRDefault="008B59FD" w:rsidP="0039731D">
      <w:pPr>
        <w:snapToGrid w:val="0"/>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15</w:t>
      </w:r>
      <w:r w:rsidR="0039731D" w:rsidRPr="0039731D">
        <w:rPr>
          <w:rFonts w:ascii="仿宋_GB2312" w:eastAsia="仿宋_GB2312" w:hAnsi="宋体" w:hint="eastAsia"/>
          <w:b/>
          <w:sz w:val="28"/>
          <w:szCs w:val="28"/>
        </w:rPr>
        <w:t>.</w:t>
      </w:r>
      <w:r w:rsidR="0039731D" w:rsidRPr="009F732F">
        <w:rPr>
          <w:rFonts w:ascii="仿宋_GB2312" w:eastAsia="仿宋_GB2312" w:hAnsi="宋体" w:hint="eastAsia"/>
          <w:b/>
          <w:sz w:val="28"/>
          <w:szCs w:val="28"/>
        </w:rPr>
        <w:t xml:space="preserve"> 构建产学研结合的新型科研组织，开展高水平协同创新。</w:t>
      </w:r>
      <w:r w:rsidR="00AC23BD">
        <w:rPr>
          <w:rFonts w:ascii="仿宋_GB2312" w:eastAsia="仿宋_GB2312" w:hAnsi="宋体" w:hint="eastAsia"/>
          <w:sz w:val="28"/>
          <w:szCs w:val="28"/>
        </w:rPr>
        <w:t>突出学科建设的“问题导向性”“动态开放性”</w:t>
      </w:r>
      <w:r w:rsidR="00AC23BD" w:rsidRPr="009F732F">
        <w:rPr>
          <w:rFonts w:ascii="仿宋_GB2312" w:eastAsia="仿宋_GB2312" w:hAnsi="宋体" w:hint="eastAsia"/>
          <w:sz w:val="28"/>
          <w:szCs w:val="28"/>
        </w:rPr>
        <w:t>“</w:t>
      </w:r>
      <w:r w:rsidR="00AC23BD">
        <w:rPr>
          <w:rFonts w:ascii="仿宋_GB2312" w:eastAsia="仿宋_GB2312" w:hAnsi="宋体" w:hint="eastAsia"/>
          <w:sz w:val="28"/>
          <w:szCs w:val="28"/>
        </w:rPr>
        <w:t>系统综合性”</w:t>
      </w:r>
      <w:r w:rsidR="00AC23BD" w:rsidRPr="009F732F">
        <w:rPr>
          <w:rFonts w:ascii="仿宋_GB2312" w:eastAsia="仿宋_GB2312" w:hAnsi="宋体" w:hint="eastAsia"/>
          <w:sz w:val="28"/>
          <w:szCs w:val="28"/>
        </w:rPr>
        <w:t>“前沿创新性”意识。</w:t>
      </w:r>
      <w:r w:rsidR="0039731D" w:rsidRPr="009F732F">
        <w:rPr>
          <w:rFonts w:ascii="仿宋_GB2312" w:eastAsia="仿宋_GB2312" w:hAnsi="宋体" w:hint="eastAsia"/>
          <w:sz w:val="28"/>
          <w:szCs w:val="28"/>
        </w:rPr>
        <w:t>建立政产学研相互协同创新机制，促进创新资源和要素的有效汇聚</w:t>
      </w:r>
      <w:r w:rsidR="0039731D">
        <w:rPr>
          <w:rFonts w:ascii="仿宋_GB2312" w:eastAsia="仿宋_GB2312" w:hAnsi="宋体" w:hint="eastAsia"/>
          <w:sz w:val="28"/>
          <w:szCs w:val="28"/>
        </w:rPr>
        <w:t>。</w:t>
      </w:r>
      <w:r w:rsidR="0039731D" w:rsidRPr="009F732F">
        <w:rPr>
          <w:rFonts w:ascii="仿宋_GB2312" w:eastAsia="仿宋_GB2312" w:hAnsi="宋体" w:hint="eastAsia"/>
          <w:sz w:val="28"/>
          <w:szCs w:val="28"/>
        </w:rPr>
        <w:t>开展“同城协同”</w:t>
      </w:r>
      <w:r w:rsidR="0039731D">
        <w:rPr>
          <w:rFonts w:ascii="仿宋_GB2312" w:eastAsia="仿宋_GB2312" w:hAnsi="宋体" w:hint="eastAsia"/>
          <w:sz w:val="28"/>
          <w:szCs w:val="28"/>
        </w:rPr>
        <w:t>，</w:t>
      </w:r>
      <w:r w:rsidR="0039731D" w:rsidRPr="009F732F">
        <w:rPr>
          <w:rFonts w:ascii="仿宋_GB2312" w:eastAsia="仿宋_GB2312" w:hAnsi="宋体" w:hint="eastAsia"/>
          <w:sz w:val="28"/>
          <w:szCs w:val="28"/>
        </w:rPr>
        <w:t>建立和完善开放合作的研究机制。</w:t>
      </w:r>
      <w:r w:rsidR="00AC23BD">
        <w:rPr>
          <w:rFonts w:ascii="仿宋_GB2312" w:eastAsia="仿宋_GB2312" w:hAnsi="宋体" w:hint="eastAsia"/>
          <w:sz w:val="28"/>
          <w:szCs w:val="28"/>
        </w:rPr>
        <w:t>开展“</w:t>
      </w:r>
      <w:r w:rsidR="00DF1035">
        <w:rPr>
          <w:rFonts w:ascii="仿宋_GB2312" w:eastAsia="仿宋_GB2312" w:hAnsi="宋体" w:hint="eastAsia"/>
          <w:sz w:val="28"/>
          <w:szCs w:val="28"/>
        </w:rPr>
        <w:t>项目</w:t>
      </w:r>
      <w:r w:rsidR="00AC23BD">
        <w:rPr>
          <w:rFonts w:ascii="仿宋_GB2312" w:eastAsia="仿宋_GB2312" w:hAnsi="宋体" w:hint="eastAsia"/>
          <w:sz w:val="28"/>
          <w:szCs w:val="28"/>
        </w:rPr>
        <w:t>协同”，结合</w:t>
      </w:r>
      <w:r w:rsidR="0039731D" w:rsidRPr="009F732F">
        <w:rPr>
          <w:rFonts w:ascii="仿宋_GB2312" w:eastAsia="仿宋_GB2312" w:hAnsi="宋体" w:hint="eastAsia"/>
          <w:sz w:val="28"/>
          <w:szCs w:val="28"/>
        </w:rPr>
        <w:t>重大</w:t>
      </w:r>
      <w:r w:rsidR="00AC23BD">
        <w:rPr>
          <w:rFonts w:ascii="仿宋_GB2312" w:eastAsia="仿宋_GB2312" w:hAnsi="宋体" w:hint="eastAsia"/>
          <w:sz w:val="28"/>
          <w:szCs w:val="28"/>
        </w:rPr>
        <w:t>研究</w:t>
      </w:r>
      <w:r w:rsidR="0039731D" w:rsidRPr="009F732F">
        <w:rPr>
          <w:rFonts w:ascii="仿宋_GB2312" w:eastAsia="仿宋_GB2312" w:hAnsi="宋体" w:hint="eastAsia"/>
          <w:sz w:val="28"/>
          <w:szCs w:val="28"/>
        </w:rPr>
        <w:t>任务</w:t>
      </w:r>
      <w:r w:rsidR="00AC23BD">
        <w:rPr>
          <w:rFonts w:ascii="仿宋_GB2312" w:eastAsia="仿宋_GB2312" w:hAnsi="宋体" w:hint="eastAsia"/>
          <w:sz w:val="28"/>
          <w:szCs w:val="28"/>
        </w:rPr>
        <w:t>，</w:t>
      </w:r>
      <w:r w:rsidR="0039731D" w:rsidRPr="009F732F">
        <w:rPr>
          <w:rFonts w:ascii="仿宋_GB2312" w:eastAsia="仿宋_GB2312" w:hAnsi="宋体" w:hint="eastAsia"/>
          <w:sz w:val="28"/>
          <w:szCs w:val="28"/>
        </w:rPr>
        <w:t>进行横跨学科、跨校、跨系统的协同创新</w:t>
      </w:r>
      <w:r w:rsidR="00AC23BD">
        <w:rPr>
          <w:rFonts w:ascii="仿宋_GB2312" w:eastAsia="仿宋_GB2312" w:hAnsi="宋体" w:hint="eastAsia"/>
          <w:sz w:val="28"/>
          <w:szCs w:val="28"/>
        </w:rPr>
        <w:t>。</w:t>
      </w:r>
      <w:r w:rsidR="0039731D" w:rsidRPr="009F732F">
        <w:rPr>
          <w:rFonts w:ascii="仿宋_GB2312" w:eastAsia="仿宋_GB2312" w:hAnsi="宋体" w:hint="eastAsia"/>
          <w:sz w:val="28"/>
          <w:szCs w:val="28"/>
        </w:rPr>
        <w:t>加强培育协同创新的组织机制，建构横向或网状学术组织结构。</w:t>
      </w:r>
    </w:p>
    <w:p w:rsidR="00AC23BD" w:rsidRPr="009F732F" w:rsidRDefault="008B59FD" w:rsidP="00990875">
      <w:pPr>
        <w:snapToGrid w:val="0"/>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16</w:t>
      </w:r>
      <w:r w:rsidR="00AC23BD" w:rsidRPr="00AC23BD">
        <w:rPr>
          <w:rFonts w:ascii="仿宋_GB2312" w:eastAsia="仿宋_GB2312" w:hAnsi="宋体" w:hint="eastAsia"/>
          <w:b/>
          <w:sz w:val="28"/>
          <w:szCs w:val="28"/>
        </w:rPr>
        <w:t>.</w:t>
      </w:r>
      <w:r w:rsidR="00AC23BD" w:rsidRPr="009F732F">
        <w:rPr>
          <w:rFonts w:ascii="仿宋_GB2312" w:eastAsia="仿宋_GB2312" w:hAnsi="宋体" w:hint="eastAsia"/>
          <w:b/>
          <w:sz w:val="28"/>
          <w:szCs w:val="28"/>
        </w:rPr>
        <w:t>开放聚智，积极推动高校</w:t>
      </w:r>
      <w:proofErr w:type="gramStart"/>
      <w:r w:rsidR="00AC23BD" w:rsidRPr="009F732F">
        <w:rPr>
          <w:rFonts w:ascii="仿宋_GB2312" w:eastAsia="仿宋_GB2312" w:hAnsi="宋体" w:hint="eastAsia"/>
          <w:b/>
          <w:sz w:val="28"/>
          <w:szCs w:val="28"/>
        </w:rPr>
        <w:t>新型智库</w:t>
      </w:r>
      <w:proofErr w:type="gramEnd"/>
      <w:r w:rsidR="00AC23BD" w:rsidRPr="009F732F">
        <w:rPr>
          <w:rFonts w:ascii="仿宋_GB2312" w:eastAsia="仿宋_GB2312" w:hAnsi="宋体" w:hint="eastAsia"/>
          <w:b/>
          <w:sz w:val="28"/>
          <w:szCs w:val="28"/>
        </w:rPr>
        <w:t>建设</w:t>
      </w:r>
      <w:r w:rsidR="00AC23BD" w:rsidRPr="009F732F">
        <w:rPr>
          <w:rFonts w:ascii="仿宋_GB2312" w:eastAsia="仿宋_GB2312" w:hAnsi="宋体" w:hint="eastAsia"/>
          <w:sz w:val="28"/>
          <w:szCs w:val="28"/>
        </w:rPr>
        <w:t>。探索兼具</w:t>
      </w:r>
      <w:proofErr w:type="gramStart"/>
      <w:r w:rsidR="00AC23BD" w:rsidRPr="009F732F">
        <w:rPr>
          <w:rFonts w:ascii="仿宋_GB2312" w:eastAsia="仿宋_GB2312" w:hAnsi="宋体" w:hint="eastAsia"/>
          <w:sz w:val="28"/>
          <w:szCs w:val="28"/>
        </w:rPr>
        <w:t>咨</w:t>
      </w:r>
      <w:proofErr w:type="gramEnd"/>
      <w:r w:rsidR="00AC23BD" w:rsidRPr="009F732F">
        <w:rPr>
          <w:rFonts w:ascii="仿宋_GB2312" w:eastAsia="仿宋_GB2312" w:hAnsi="宋体" w:hint="eastAsia"/>
          <w:sz w:val="28"/>
          <w:szCs w:val="28"/>
        </w:rPr>
        <w:t>政、科研、育人、对外交流等功能的开放式跨学科</w:t>
      </w:r>
      <w:proofErr w:type="gramStart"/>
      <w:r w:rsidR="00AC23BD" w:rsidRPr="009F732F">
        <w:rPr>
          <w:rFonts w:ascii="仿宋_GB2312" w:eastAsia="仿宋_GB2312" w:hAnsi="宋体" w:hint="eastAsia"/>
          <w:sz w:val="28"/>
          <w:szCs w:val="28"/>
        </w:rPr>
        <w:t>新型智库</w:t>
      </w:r>
      <w:proofErr w:type="gramEnd"/>
      <w:r w:rsidR="00AC23BD" w:rsidRPr="009F732F">
        <w:rPr>
          <w:rFonts w:ascii="仿宋_GB2312" w:eastAsia="仿宋_GB2312" w:hAnsi="宋体" w:hint="eastAsia"/>
          <w:sz w:val="28"/>
          <w:szCs w:val="28"/>
        </w:rPr>
        <w:t>。推进</w:t>
      </w:r>
      <w:r w:rsidR="004340BC">
        <w:rPr>
          <w:rFonts w:ascii="仿宋_GB2312" w:eastAsia="仿宋_GB2312" w:hAnsi="宋体" w:hint="eastAsia"/>
          <w:sz w:val="28"/>
          <w:szCs w:val="28"/>
        </w:rPr>
        <w:t>学</w:t>
      </w:r>
      <w:r w:rsidR="00AC23BD" w:rsidRPr="009F732F">
        <w:rPr>
          <w:rFonts w:ascii="仿宋_GB2312" w:eastAsia="仿宋_GB2312" w:hAnsi="宋体" w:hint="eastAsia"/>
          <w:sz w:val="28"/>
          <w:szCs w:val="28"/>
        </w:rPr>
        <w:t>校</w:t>
      </w:r>
      <w:proofErr w:type="gramStart"/>
      <w:r w:rsidR="00AC23BD" w:rsidRPr="009F732F">
        <w:rPr>
          <w:rFonts w:ascii="仿宋_GB2312" w:eastAsia="仿宋_GB2312" w:hAnsi="宋体" w:hint="eastAsia"/>
          <w:sz w:val="28"/>
          <w:szCs w:val="28"/>
        </w:rPr>
        <w:t>高水平智库建设</w:t>
      </w:r>
      <w:proofErr w:type="gramEnd"/>
      <w:r w:rsidR="00AC23BD" w:rsidRPr="009F732F">
        <w:rPr>
          <w:rFonts w:ascii="仿宋_GB2312" w:eastAsia="仿宋_GB2312" w:hAnsi="宋体" w:hint="eastAsia"/>
          <w:sz w:val="28"/>
          <w:szCs w:val="28"/>
        </w:rPr>
        <w:t>，发挥学科综合优势，推进我校以人文社科领域基础性研究见长的成果转化。积极</w:t>
      </w:r>
      <w:proofErr w:type="gramStart"/>
      <w:r w:rsidR="00AC23BD" w:rsidRPr="009F732F">
        <w:rPr>
          <w:rFonts w:ascii="仿宋_GB2312" w:eastAsia="仿宋_GB2312" w:hAnsi="宋体" w:hint="eastAsia"/>
          <w:sz w:val="28"/>
          <w:szCs w:val="28"/>
        </w:rPr>
        <w:t>探索智库建设</w:t>
      </w:r>
      <w:proofErr w:type="gramEnd"/>
      <w:r w:rsidR="00AC23BD" w:rsidRPr="009F732F">
        <w:rPr>
          <w:rFonts w:ascii="仿宋_GB2312" w:eastAsia="仿宋_GB2312" w:hAnsi="宋体" w:hint="eastAsia"/>
          <w:sz w:val="28"/>
          <w:szCs w:val="28"/>
        </w:rPr>
        <w:t>路径，</w:t>
      </w:r>
      <w:proofErr w:type="gramStart"/>
      <w:r w:rsidR="00AC23BD" w:rsidRPr="009F732F">
        <w:rPr>
          <w:rFonts w:ascii="仿宋_GB2312" w:eastAsia="仿宋_GB2312" w:hAnsi="宋体" w:hint="eastAsia"/>
          <w:sz w:val="28"/>
          <w:szCs w:val="28"/>
        </w:rPr>
        <w:t>推进智库的</w:t>
      </w:r>
      <w:proofErr w:type="gramEnd"/>
      <w:r w:rsidR="00AC23BD" w:rsidRPr="009F732F">
        <w:rPr>
          <w:rFonts w:ascii="仿宋_GB2312" w:eastAsia="仿宋_GB2312" w:hAnsi="宋体" w:hint="eastAsia"/>
          <w:sz w:val="28"/>
          <w:szCs w:val="28"/>
        </w:rPr>
        <w:t>系统工程建设。</w:t>
      </w:r>
      <w:proofErr w:type="gramStart"/>
      <w:r w:rsidR="00AC23BD" w:rsidRPr="009F732F">
        <w:rPr>
          <w:rFonts w:ascii="仿宋_GB2312" w:eastAsia="仿宋_GB2312" w:hAnsi="宋体" w:hint="eastAsia"/>
          <w:sz w:val="28"/>
          <w:szCs w:val="28"/>
        </w:rPr>
        <w:t>构建智库开放</w:t>
      </w:r>
      <w:proofErr w:type="gramEnd"/>
      <w:r w:rsidR="00AC23BD" w:rsidRPr="009F732F">
        <w:rPr>
          <w:rFonts w:ascii="仿宋_GB2312" w:eastAsia="仿宋_GB2312" w:hAnsi="宋体" w:hint="eastAsia"/>
          <w:sz w:val="28"/>
          <w:szCs w:val="28"/>
        </w:rPr>
        <w:t>、国际化的运行体制，汇聚校内外研究力量，引进社会和政府资源，积极与国际顶尖水平的研究机构深入合作。</w:t>
      </w:r>
      <w:proofErr w:type="gramStart"/>
      <w:r w:rsidR="00AC23BD" w:rsidRPr="009F732F">
        <w:rPr>
          <w:rFonts w:ascii="仿宋_GB2312" w:eastAsia="仿宋_GB2312" w:hAnsi="宋体" w:hint="eastAsia"/>
          <w:sz w:val="28"/>
          <w:szCs w:val="28"/>
        </w:rPr>
        <w:t>构建智库与</w:t>
      </w:r>
      <w:proofErr w:type="gramEnd"/>
      <w:r w:rsidR="00AC23BD" w:rsidRPr="009F732F">
        <w:rPr>
          <w:rFonts w:ascii="仿宋_GB2312" w:eastAsia="仿宋_GB2312" w:hAnsi="宋体" w:hint="eastAsia"/>
          <w:sz w:val="28"/>
          <w:szCs w:val="28"/>
        </w:rPr>
        <w:t>学科建设的协同发展，</w:t>
      </w:r>
      <w:proofErr w:type="gramStart"/>
      <w:r w:rsidR="00AC23BD" w:rsidRPr="009F732F">
        <w:rPr>
          <w:rFonts w:ascii="仿宋_GB2312" w:eastAsia="仿宋_GB2312" w:hAnsi="宋体" w:hint="eastAsia"/>
          <w:sz w:val="28"/>
          <w:szCs w:val="28"/>
        </w:rPr>
        <w:t>把智库打造</w:t>
      </w:r>
      <w:proofErr w:type="gramEnd"/>
      <w:r w:rsidR="00AC23BD" w:rsidRPr="009F732F">
        <w:rPr>
          <w:rFonts w:ascii="仿宋_GB2312" w:eastAsia="仿宋_GB2312" w:hAnsi="宋体" w:hint="eastAsia"/>
          <w:sz w:val="28"/>
          <w:szCs w:val="28"/>
        </w:rPr>
        <w:t>成我校学科发展的动力之源。</w:t>
      </w:r>
    </w:p>
    <w:p w:rsidR="00990875" w:rsidRDefault="008B59FD" w:rsidP="00834537">
      <w:pPr>
        <w:snapToGrid w:val="0"/>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17</w:t>
      </w:r>
      <w:r w:rsidR="00990875" w:rsidRPr="00990875">
        <w:rPr>
          <w:rFonts w:ascii="仿宋_GB2312" w:eastAsia="仿宋_GB2312" w:hAnsi="宋体" w:hint="eastAsia"/>
          <w:b/>
          <w:sz w:val="28"/>
          <w:szCs w:val="28"/>
        </w:rPr>
        <w:t>.</w:t>
      </w:r>
      <w:r w:rsidR="00702CF8" w:rsidRPr="00990875">
        <w:rPr>
          <w:rFonts w:ascii="仿宋_GB2312" w:eastAsia="仿宋_GB2312" w:hAnsi="宋体" w:hint="eastAsia"/>
          <w:b/>
          <w:sz w:val="28"/>
          <w:szCs w:val="28"/>
        </w:rPr>
        <w:t>探索建立科学合理的学科评价体系</w:t>
      </w:r>
      <w:r w:rsidR="00702CF8" w:rsidRPr="009F732F">
        <w:rPr>
          <w:rFonts w:ascii="仿宋_GB2312" w:eastAsia="仿宋_GB2312" w:hAnsi="宋体" w:hint="eastAsia"/>
          <w:sz w:val="28"/>
          <w:szCs w:val="28"/>
        </w:rPr>
        <w:t>。</w:t>
      </w:r>
      <w:r w:rsidR="00990875" w:rsidRPr="009F732F">
        <w:rPr>
          <w:rFonts w:ascii="仿宋_GB2312" w:eastAsia="仿宋_GB2312" w:hAnsi="宋体" w:hint="eastAsia"/>
          <w:sz w:val="28"/>
          <w:szCs w:val="28"/>
        </w:rPr>
        <w:t>积极探索符合我校特点的科研评价体系，通过科研评价及激励机制提高我校科研创新的驱动力。完善学术评价标准，改变过度量化的学术评价方法，将定量考核与定性考核相结合。</w:t>
      </w:r>
      <w:r w:rsidR="00CD5A45">
        <w:rPr>
          <w:rFonts w:ascii="仿宋_GB2312" w:eastAsia="仿宋_GB2312" w:hAnsi="宋体" w:hint="eastAsia"/>
          <w:sz w:val="28"/>
          <w:szCs w:val="28"/>
        </w:rPr>
        <w:t>逐步引进</w:t>
      </w:r>
      <w:r w:rsidR="00990875" w:rsidRPr="009F732F">
        <w:rPr>
          <w:rFonts w:ascii="仿宋_GB2312" w:eastAsia="仿宋_GB2312" w:hAnsi="宋体" w:hint="eastAsia"/>
          <w:sz w:val="28"/>
          <w:szCs w:val="28"/>
        </w:rPr>
        <w:t>第三方</w:t>
      </w:r>
      <w:r w:rsidR="00CD5A45">
        <w:rPr>
          <w:rFonts w:ascii="仿宋_GB2312" w:eastAsia="仿宋_GB2312" w:hAnsi="宋体" w:hint="eastAsia"/>
          <w:sz w:val="28"/>
          <w:szCs w:val="28"/>
        </w:rPr>
        <w:t>评估</w:t>
      </w:r>
      <w:r w:rsidR="00990875" w:rsidRPr="009F732F">
        <w:rPr>
          <w:rFonts w:ascii="仿宋_GB2312" w:eastAsia="仿宋_GB2312" w:hAnsi="宋体" w:hint="eastAsia"/>
          <w:sz w:val="28"/>
          <w:szCs w:val="28"/>
        </w:rPr>
        <w:t>和国际同行评价</w:t>
      </w:r>
      <w:r w:rsidR="00CD5A45">
        <w:rPr>
          <w:rFonts w:ascii="仿宋_GB2312" w:eastAsia="仿宋_GB2312" w:hAnsi="宋体" w:hint="eastAsia"/>
          <w:sz w:val="28"/>
          <w:szCs w:val="28"/>
        </w:rPr>
        <w:t>。</w:t>
      </w:r>
      <w:r w:rsidR="00990875" w:rsidRPr="009F732F">
        <w:rPr>
          <w:rFonts w:ascii="仿宋_GB2312" w:eastAsia="仿宋_GB2312" w:hAnsi="宋体" w:hint="eastAsia"/>
          <w:sz w:val="28"/>
          <w:szCs w:val="28"/>
        </w:rPr>
        <w:t>制定导向明确、激励约束并重的评价标准和方法。推进科研评价体系价值导向转变，建立以人为本和求真创新的价值导向。探索把科研对社会的贡献纳入到考评标准。</w:t>
      </w:r>
      <w:r w:rsidR="00CD5A45">
        <w:rPr>
          <w:rFonts w:ascii="仿宋_GB2312" w:eastAsia="仿宋_GB2312" w:hAnsi="宋体" w:hint="eastAsia"/>
          <w:sz w:val="28"/>
          <w:szCs w:val="28"/>
        </w:rPr>
        <w:t>制定</w:t>
      </w:r>
      <w:r w:rsidR="00990875" w:rsidRPr="009F732F">
        <w:rPr>
          <w:rFonts w:ascii="仿宋_GB2312" w:eastAsia="仿宋_GB2312" w:hAnsi="宋体" w:hint="eastAsia"/>
          <w:sz w:val="28"/>
          <w:szCs w:val="28"/>
        </w:rPr>
        <w:t>符合</w:t>
      </w:r>
      <w:r w:rsidR="00834537">
        <w:rPr>
          <w:rFonts w:ascii="仿宋_GB2312" w:eastAsia="仿宋_GB2312" w:hAnsi="宋体" w:hint="eastAsia"/>
          <w:sz w:val="28"/>
          <w:szCs w:val="28"/>
        </w:rPr>
        <w:t>学科</w:t>
      </w:r>
      <w:r w:rsidR="00990875" w:rsidRPr="009F732F">
        <w:rPr>
          <w:rFonts w:ascii="仿宋_GB2312" w:eastAsia="仿宋_GB2312" w:hAnsi="宋体" w:hint="eastAsia"/>
          <w:sz w:val="28"/>
          <w:szCs w:val="28"/>
        </w:rPr>
        <w:t>学术发展规律的评价方式。</w:t>
      </w:r>
    </w:p>
    <w:p w:rsidR="00114841" w:rsidRPr="009F732F" w:rsidRDefault="00114841" w:rsidP="00114841">
      <w:pPr>
        <w:snapToGrid w:val="0"/>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18.</w:t>
      </w:r>
      <w:r w:rsidRPr="00114841">
        <w:rPr>
          <w:rFonts w:ascii="仿宋_GB2312" w:eastAsia="仿宋_GB2312" w:hAnsi="宋体" w:hint="eastAsia"/>
          <w:b/>
          <w:sz w:val="28"/>
          <w:szCs w:val="28"/>
        </w:rPr>
        <w:t xml:space="preserve"> </w:t>
      </w:r>
      <w:r w:rsidRPr="009F732F">
        <w:rPr>
          <w:rFonts w:ascii="仿宋_GB2312" w:eastAsia="仿宋_GB2312" w:hAnsi="宋体" w:hint="eastAsia"/>
          <w:b/>
          <w:sz w:val="28"/>
          <w:szCs w:val="28"/>
        </w:rPr>
        <w:t>建立健全科研运行保障机制</w:t>
      </w:r>
      <w:r w:rsidRPr="009F732F">
        <w:rPr>
          <w:rFonts w:ascii="仿宋_GB2312" w:eastAsia="仿宋_GB2312" w:hAnsi="宋体" w:hint="eastAsia"/>
          <w:sz w:val="28"/>
          <w:szCs w:val="28"/>
        </w:rPr>
        <w:t>。</w:t>
      </w:r>
      <w:r w:rsidR="007D19F1">
        <w:rPr>
          <w:rFonts w:ascii="仿宋_GB2312" w:eastAsia="仿宋_GB2312" w:hAnsi="宋体" w:hint="eastAsia"/>
          <w:sz w:val="28"/>
          <w:szCs w:val="28"/>
        </w:rPr>
        <w:t>系统完善科研制度，</w:t>
      </w:r>
      <w:r w:rsidRPr="009F732F">
        <w:rPr>
          <w:rFonts w:ascii="仿宋_GB2312" w:eastAsia="仿宋_GB2312" w:hAnsi="宋体" w:hint="eastAsia"/>
          <w:sz w:val="28"/>
          <w:szCs w:val="28"/>
        </w:rPr>
        <w:t>创新科研管理体制，提高行政服务效能。完善项目管理与服务机制，切实抓好项目申报管理与服务、外协项目管理、科研过程管理与服务、科研成果管理与服务等。</w:t>
      </w:r>
    </w:p>
    <w:p w:rsidR="00114841" w:rsidRPr="009F732F" w:rsidRDefault="00114841" w:rsidP="00114841">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优化资源配置，构建各类科研支持平台。根据不同学科的不同特点，以经费支持或者政策支持、项目培育或后期资助、立项配套或成果认可、平台建设或团队建设等不同方式，支持高质量的学术研究。</w:t>
      </w:r>
    </w:p>
    <w:p w:rsidR="00114841" w:rsidRPr="00114841" w:rsidRDefault="00114841" w:rsidP="00114841">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积极探索科研管理与服务保障系统，提高知识产权管理的能力和政策水平。整合科研管理力量，支持国家项目和省部级项目的重大突破，对科研项目提供全方位有效服务，对重大项目全程跟踪支持，实</w:t>
      </w:r>
      <w:r w:rsidRPr="009F732F">
        <w:rPr>
          <w:rFonts w:ascii="仿宋_GB2312" w:eastAsia="仿宋_GB2312" w:hAnsi="宋体" w:hint="eastAsia"/>
          <w:sz w:val="28"/>
          <w:szCs w:val="28"/>
        </w:rPr>
        <w:lastRenderedPageBreak/>
        <w:t xml:space="preserve">现项目服务动态调控。担当产学研结合的桥梁和纽带，规范产学研合作机制，理顺产学研项目的评估、立项和结项，形成科学合理的产学研合作模式。 </w:t>
      </w:r>
    </w:p>
    <w:p w:rsidR="00180628" w:rsidRDefault="008B59FD" w:rsidP="006B1F45">
      <w:pPr>
        <w:snapToGrid w:val="0"/>
        <w:spacing w:line="400" w:lineRule="exact"/>
        <w:ind w:firstLineChars="200" w:firstLine="562"/>
        <w:rPr>
          <w:rFonts w:ascii="仿宋_GB2312" w:eastAsia="仿宋_GB2312" w:hAnsi="宋体" w:cs="宋体"/>
          <w:color w:val="000000" w:themeColor="text1"/>
          <w:kern w:val="0"/>
          <w:sz w:val="28"/>
          <w:szCs w:val="28"/>
        </w:rPr>
      </w:pPr>
      <w:r>
        <w:rPr>
          <w:rFonts w:ascii="仿宋_GB2312" w:eastAsia="仿宋_GB2312" w:hAnsi="宋体" w:hint="eastAsia"/>
          <w:b/>
          <w:sz w:val="28"/>
          <w:szCs w:val="28"/>
        </w:rPr>
        <w:t>1</w:t>
      </w:r>
      <w:r w:rsidR="00114841">
        <w:rPr>
          <w:rFonts w:ascii="仿宋_GB2312" w:eastAsia="仿宋_GB2312" w:hAnsi="宋体" w:hint="eastAsia"/>
          <w:b/>
          <w:sz w:val="28"/>
          <w:szCs w:val="28"/>
        </w:rPr>
        <w:t>9</w:t>
      </w:r>
      <w:r w:rsidR="006B1F45" w:rsidRPr="006B1F45">
        <w:rPr>
          <w:rFonts w:ascii="仿宋_GB2312" w:eastAsia="仿宋_GB2312" w:hAnsi="宋体" w:hint="eastAsia"/>
          <w:b/>
          <w:sz w:val="28"/>
          <w:szCs w:val="28"/>
        </w:rPr>
        <w:t>.</w:t>
      </w:r>
      <w:r w:rsidR="00693D7F" w:rsidRPr="00693D7F">
        <w:rPr>
          <w:rFonts w:ascii="仿宋_GB2312" w:eastAsia="仿宋_GB2312" w:hAnsi="宋体" w:cs="宋体" w:hint="eastAsia"/>
          <w:color w:val="000000" w:themeColor="text1"/>
          <w:kern w:val="0"/>
          <w:sz w:val="28"/>
          <w:szCs w:val="28"/>
        </w:rPr>
        <w:t xml:space="preserve"> </w:t>
      </w:r>
      <w:r w:rsidR="00693D7F" w:rsidRPr="00693D7F">
        <w:rPr>
          <w:rFonts w:ascii="仿宋_GB2312" w:eastAsia="仿宋_GB2312" w:hAnsi="宋体" w:cs="宋体" w:hint="eastAsia"/>
          <w:b/>
          <w:color w:val="000000" w:themeColor="text1"/>
          <w:kern w:val="0"/>
          <w:sz w:val="28"/>
          <w:szCs w:val="28"/>
        </w:rPr>
        <w:t>推进博士点建设工程</w:t>
      </w:r>
      <w:r w:rsidR="00693D7F">
        <w:rPr>
          <w:rFonts w:ascii="仿宋_GB2312" w:eastAsia="仿宋_GB2312" w:hAnsi="宋体" w:cs="宋体" w:hint="eastAsia"/>
          <w:color w:val="000000" w:themeColor="text1"/>
          <w:kern w:val="0"/>
          <w:sz w:val="28"/>
          <w:szCs w:val="28"/>
        </w:rPr>
        <w:t>。</w:t>
      </w:r>
      <w:r w:rsidR="00693D7F" w:rsidRPr="00693D7F">
        <w:rPr>
          <w:rFonts w:ascii="仿宋_GB2312" w:eastAsia="仿宋_GB2312" w:hAnsi="宋体" w:cs="宋体" w:hint="eastAsia"/>
          <w:color w:val="000000" w:themeColor="text1"/>
          <w:kern w:val="0"/>
          <w:sz w:val="28"/>
          <w:szCs w:val="28"/>
        </w:rPr>
        <w:t>继续开展博士点申报工作，调整学校学科结构和布局，完善博士点项目必要性与可行性方案以及专业培养方案，优化博士点建设规划等，为学校未来学科建设和布局奠定坚实的基础。</w:t>
      </w:r>
    </w:p>
    <w:p w:rsidR="006B1F45" w:rsidRPr="00693D7F" w:rsidRDefault="00693D7F" w:rsidP="00180628">
      <w:pPr>
        <w:snapToGrid w:val="0"/>
        <w:spacing w:line="400" w:lineRule="exact"/>
        <w:ind w:firstLineChars="200" w:firstLine="560"/>
        <w:rPr>
          <w:rFonts w:ascii="仿宋_GB2312" w:eastAsia="仿宋_GB2312" w:hAnsi="宋体"/>
          <w:color w:val="000000" w:themeColor="text1"/>
          <w:sz w:val="28"/>
          <w:szCs w:val="28"/>
        </w:rPr>
      </w:pPr>
      <w:r w:rsidRPr="00693D7F">
        <w:rPr>
          <w:rFonts w:ascii="仿宋_GB2312" w:eastAsia="仿宋_GB2312" w:hAnsi="宋体" w:cs="宋体" w:hint="eastAsia"/>
          <w:color w:val="000000" w:themeColor="text1"/>
          <w:kern w:val="0"/>
          <w:sz w:val="28"/>
          <w:szCs w:val="28"/>
        </w:rPr>
        <w:t>结合我国中长期教育改革和发展规划，顺应学科交叉的发展趋势和学校学科</w:t>
      </w:r>
      <w:r w:rsidR="00180628">
        <w:rPr>
          <w:rFonts w:ascii="仿宋_GB2312" w:eastAsia="仿宋_GB2312" w:hAnsi="宋体" w:cs="宋体" w:hint="eastAsia"/>
          <w:color w:val="000000" w:themeColor="text1"/>
          <w:kern w:val="0"/>
          <w:sz w:val="28"/>
          <w:szCs w:val="28"/>
        </w:rPr>
        <w:t>的</w:t>
      </w:r>
      <w:r w:rsidRPr="00693D7F">
        <w:rPr>
          <w:rFonts w:ascii="仿宋_GB2312" w:eastAsia="仿宋_GB2312" w:hAnsi="宋体" w:cs="宋体" w:hint="eastAsia"/>
          <w:color w:val="000000" w:themeColor="text1"/>
          <w:kern w:val="0"/>
          <w:sz w:val="28"/>
          <w:szCs w:val="28"/>
        </w:rPr>
        <w:t>优势特色，积极在学科建设领域开辟新思路。密切关注国家政策导向，突出自身特点，精心组织，积极协作，整合资源，凝练方向，在学科特色建设方面做专做强，突出建设特色鲜明、区别度大、一流先进的学科。</w:t>
      </w:r>
    </w:p>
    <w:p w:rsidR="0032735F" w:rsidRDefault="00DE59B0" w:rsidP="00693D7F">
      <w:pPr>
        <w:snapToGrid w:val="0"/>
        <w:spacing w:line="400" w:lineRule="exact"/>
        <w:ind w:firstLineChars="196" w:firstLine="551"/>
        <w:rPr>
          <w:rFonts w:ascii="仿宋_GB2312" w:eastAsia="仿宋_GB2312" w:hAnsi="宋体"/>
          <w:b/>
          <w:sz w:val="28"/>
          <w:szCs w:val="28"/>
        </w:rPr>
      </w:pPr>
      <w:r>
        <w:rPr>
          <w:rFonts w:ascii="仿宋_GB2312" w:eastAsia="仿宋_GB2312" w:hint="eastAsia"/>
          <w:b/>
          <w:sz w:val="28"/>
          <w:szCs w:val="28"/>
        </w:rPr>
        <w:t>（四）</w:t>
      </w:r>
      <w:r w:rsidR="008C313A">
        <w:rPr>
          <w:rFonts w:ascii="仿宋_GB2312" w:eastAsia="仿宋_GB2312" w:hAnsi="宋体" w:hint="eastAsia"/>
          <w:b/>
          <w:sz w:val="28"/>
          <w:szCs w:val="28"/>
        </w:rPr>
        <w:t>与时俱进</w:t>
      </w:r>
      <w:r w:rsidR="00F16986">
        <w:rPr>
          <w:rFonts w:ascii="仿宋_GB2312" w:eastAsia="仿宋_GB2312" w:hAnsi="宋体" w:hint="eastAsia"/>
          <w:b/>
          <w:sz w:val="28"/>
          <w:szCs w:val="28"/>
        </w:rPr>
        <w:t>改革</w:t>
      </w:r>
      <w:r w:rsidR="008C313A">
        <w:rPr>
          <w:rFonts w:ascii="仿宋_GB2312" w:eastAsia="仿宋_GB2312" w:hAnsi="宋体" w:hint="eastAsia"/>
          <w:b/>
          <w:sz w:val="28"/>
          <w:szCs w:val="28"/>
        </w:rPr>
        <w:t>人才培养模式</w:t>
      </w:r>
    </w:p>
    <w:p w:rsidR="002C022F" w:rsidRPr="007D19F1" w:rsidRDefault="00114841" w:rsidP="002C022F">
      <w:pPr>
        <w:spacing w:line="400" w:lineRule="exact"/>
        <w:ind w:firstLineChars="249" w:firstLine="700"/>
        <w:rPr>
          <w:rFonts w:ascii="仿宋_GB2312" w:eastAsia="仿宋_GB2312" w:hAnsi="宋体"/>
          <w:color w:val="000000" w:themeColor="text1"/>
          <w:sz w:val="28"/>
          <w:szCs w:val="28"/>
        </w:rPr>
      </w:pPr>
      <w:r w:rsidRPr="007D19F1">
        <w:rPr>
          <w:rFonts w:ascii="仿宋_GB2312" w:eastAsia="仿宋_GB2312" w:hAnsi="宋体" w:hint="eastAsia"/>
          <w:b/>
          <w:color w:val="000000" w:themeColor="text1"/>
          <w:sz w:val="28"/>
          <w:szCs w:val="28"/>
        </w:rPr>
        <w:t>20</w:t>
      </w:r>
      <w:r w:rsidR="004340BC" w:rsidRPr="007D19F1">
        <w:rPr>
          <w:rFonts w:ascii="仿宋_GB2312" w:eastAsia="仿宋_GB2312" w:hAnsi="宋体" w:hint="eastAsia"/>
          <w:b/>
          <w:color w:val="000000" w:themeColor="text1"/>
          <w:sz w:val="28"/>
          <w:szCs w:val="28"/>
        </w:rPr>
        <w:t>.构建“三位一体”德育体系。</w:t>
      </w:r>
      <w:r w:rsidR="0092242E" w:rsidRPr="007D19F1">
        <w:rPr>
          <w:rFonts w:ascii="仿宋_GB2312" w:eastAsia="仿宋_GB2312" w:hAnsi="宋体" w:hint="eastAsia"/>
          <w:color w:val="000000" w:themeColor="text1"/>
          <w:sz w:val="28"/>
          <w:szCs w:val="28"/>
        </w:rPr>
        <w:t>明确</w:t>
      </w:r>
      <w:r w:rsidR="009D763C" w:rsidRPr="007D19F1">
        <w:rPr>
          <w:rFonts w:ascii="仿宋_GB2312" w:eastAsia="仿宋_GB2312" w:hAnsi="宋体" w:hint="eastAsia"/>
          <w:color w:val="000000" w:themeColor="text1"/>
          <w:sz w:val="28"/>
          <w:szCs w:val="28"/>
        </w:rPr>
        <w:t>以“学生身心健康”为基础，以“</w:t>
      </w:r>
      <w:r w:rsidR="0092242E" w:rsidRPr="007D19F1">
        <w:rPr>
          <w:rFonts w:ascii="仿宋_GB2312" w:eastAsia="仿宋_GB2312" w:hAnsi="宋体" w:hint="eastAsia"/>
          <w:color w:val="000000" w:themeColor="text1"/>
          <w:sz w:val="28"/>
          <w:szCs w:val="28"/>
        </w:rPr>
        <w:t>学生为本”</w:t>
      </w:r>
      <w:r w:rsidR="009D763C" w:rsidRPr="007D19F1">
        <w:rPr>
          <w:rFonts w:ascii="仿宋_GB2312" w:eastAsia="仿宋_GB2312" w:hAnsi="宋体" w:hint="eastAsia"/>
          <w:color w:val="000000" w:themeColor="text1"/>
          <w:sz w:val="28"/>
          <w:szCs w:val="28"/>
        </w:rPr>
        <w:t>为理念，以“立德树人”为主线</w:t>
      </w:r>
      <w:r w:rsidR="001C532A" w:rsidRPr="007D19F1">
        <w:rPr>
          <w:rFonts w:ascii="仿宋_GB2312" w:eastAsia="仿宋_GB2312" w:hAnsi="宋体" w:hint="eastAsia"/>
          <w:color w:val="000000" w:themeColor="text1"/>
          <w:sz w:val="28"/>
          <w:szCs w:val="28"/>
        </w:rPr>
        <w:t>。</w:t>
      </w:r>
      <w:r w:rsidR="008C313A" w:rsidRPr="007D19F1">
        <w:rPr>
          <w:rFonts w:ascii="仿宋_GB2312" w:eastAsia="仿宋_GB2312" w:hAnsi="宋体" w:hint="eastAsia"/>
          <w:color w:val="000000" w:themeColor="text1"/>
          <w:sz w:val="28"/>
          <w:szCs w:val="28"/>
        </w:rPr>
        <w:t>建立学生品德、教师师德、学术道德三位一体的德育体系</w:t>
      </w:r>
      <w:r w:rsidR="003F53BC" w:rsidRPr="007D19F1">
        <w:rPr>
          <w:rFonts w:ascii="仿宋_GB2312" w:eastAsia="仿宋_GB2312" w:hAnsi="宋体" w:hint="eastAsia"/>
          <w:color w:val="000000" w:themeColor="text1"/>
          <w:sz w:val="28"/>
          <w:szCs w:val="28"/>
        </w:rPr>
        <w:t>。</w:t>
      </w:r>
    </w:p>
    <w:p w:rsidR="0032735F" w:rsidRDefault="002C022F" w:rsidP="002C022F">
      <w:pPr>
        <w:spacing w:line="400" w:lineRule="exact"/>
        <w:ind w:firstLineChars="249" w:firstLine="697"/>
        <w:rPr>
          <w:rFonts w:ascii="仿宋_GB2312" w:eastAsia="仿宋_GB2312" w:hAnsi="宋体"/>
          <w:sz w:val="28"/>
          <w:szCs w:val="28"/>
        </w:rPr>
      </w:pPr>
      <w:r>
        <w:rPr>
          <w:rFonts w:ascii="仿宋_GB2312" w:eastAsia="仿宋_GB2312" w:hAnsi="宋体" w:hint="eastAsia"/>
          <w:sz w:val="28"/>
          <w:szCs w:val="28"/>
        </w:rPr>
        <w:t>全面系统</w:t>
      </w:r>
      <w:r w:rsidR="003F53BC">
        <w:rPr>
          <w:rFonts w:ascii="仿宋_GB2312" w:eastAsia="仿宋_GB2312" w:hAnsi="宋体" w:hint="eastAsia"/>
          <w:sz w:val="28"/>
          <w:szCs w:val="28"/>
        </w:rPr>
        <w:t>整合学校德育教育资源，</w:t>
      </w:r>
      <w:r>
        <w:rPr>
          <w:rFonts w:ascii="仿宋_GB2312" w:eastAsia="仿宋_GB2312" w:hAnsi="宋体" w:hint="eastAsia"/>
          <w:sz w:val="28"/>
          <w:szCs w:val="28"/>
        </w:rPr>
        <w:t>通过“三个着力”（着力提高思想政治教育科学化水平、着力培养学生创新创业意识和能力、着力提升学生社会实践能力）</w:t>
      </w:r>
      <w:r w:rsidR="0092242E" w:rsidRPr="0092242E">
        <w:rPr>
          <w:rFonts w:ascii="仿宋_GB2312" w:eastAsia="仿宋_GB2312" w:hAnsi="宋体" w:hint="eastAsia"/>
          <w:sz w:val="28"/>
          <w:szCs w:val="28"/>
        </w:rPr>
        <w:t>构建学生素养</w:t>
      </w:r>
      <w:r w:rsidR="0092242E">
        <w:rPr>
          <w:rFonts w:ascii="仿宋_GB2312" w:eastAsia="仿宋_GB2312" w:hAnsi="宋体" w:hint="eastAsia"/>
          <w:sz w:val="28"/>
          <w:szCs w:val="28"/>
        </w:rPr>
        <w:t>能力提升体系</w:t>
      </w:r>
      <w:r>
        <w:rPr>
          <w:rFonts w:ascii="仿宋_GB2312" w:eastAsia="仿宋_GB2312" w:hAnsi="宋体" w:hint="eastAsia"/>
          <w:sz w:val="28"/>
          <w:szCs w:val="28"/>
        </w:rPr>
        <w:t>；通过</w:t>
      </w:r>
      <w:r w:rsidR="006563BF">
        <w:rPr>
          <w:rFonts w:ascii="仿宋_GB2312" w:eastAsia="仿宋_GB2312" w:hAnsi="宋体" w:hint="eastAsia"/>
          <w:sz w:val="28"/>
          <w:szCs w:val="28"/>
        </w:rPr>
        <w:t>“三个重视”（重视打造质量导向的就业工作体系、重视夯实全人导向的心理健康教育工作体系、重视育人导向的资助工作体系）构建学生成才保障体系；通过“三个完善”（完善以人为本的大学生服务与管理体系、完善辅导员队伍“职业化、专业化”</w:t>
      </w:r>
      <w:r w:rsidR="00EF6186">
        <w:rPr>
          <w:rFonts w:ascii="仿宋_GB2312" w:eastAsia="仿宋_GB2312" w:hAnsi="宋体" w:hint="eastAsia"/>
          <w:sz w:val="28"/>
          <w:szCs w:val="28"/>
        </w:rPr>
        <w:t>制度建设、完善人才成长评价体系改革</w:t>
      </w:r>
      <w:r w:rsidR="006563BF">
        <w:rPr>
          <w:rFonts w:ascii="仿宋_GB2312" w:eastAsia="仿宋_GB2312" w:hAnsi="宋体" w:hint="eastAsia"/>
          <w:sz w:val="28"/>
          <w:szCs w:val="28"/>
        </w:rPr>
        <w:t>）构建德育</w:t>
      </w:r>
      <w:r w:rsidR="0092242E">
        <w:rPr>
          <w:rFonts w:ascii="仿宋_GB2312" w:eastAsia="仿宋_GB2312" w:hAnsi="宋体" w:hint="eastAsia"/>
          <w:sz w:val="28"/>
          <w:szCs w:val="28"/>
        </w:rPr>
        <w:t>工作支撑体系。</w:t>
      </w:r>
    </w:p>
    <w:p w:rsidR="00274144" w:rsidRPr="007D19F1" w:rsidRDefault="00274144" w:rsidP="00274144">
      <w:pPr>
        <w:snapToGrid w:val="0"/>
        <w:spacing w:line="400" w:lineRule="exact"/>
        <w:ind w:firstLineChars="200" w:firstLine="560"/>
        <w:rPr>
          <w:rFonts w:ascii="仿宋_GB2312" w:eastAsia="仿宋_GB2312" w:hAnsi="宋体"/>
          <w:color w:val="000000" w:themeColor="text1"/>
          <w:sz w:val="28"/>
          <w:szCs w:val="28"/>
        </w:rPr>
      </w:pPr>
      <w:r w:rsidRPr="007D19F1">
        <w:rPr>
          <w:rFonts w:ascii="仿宋_GB2312" w:eastAsia="仿宋_GB2312" w:hAnsi="宋体" w:hint="eastAsia"/>
          <w:color w:val="000000" w:themeColor="text1"/>
          <w:sz w:val="28"/>
          <w:szCs w:val="28"/>
        </w:rPr>
        <w:t>系统构建体育课堂教学、体育社团、体育俱乐部“三元一体”课程模式。为学生身心健康发展提供灵活多样、丰富多彩的</w:t>
      </w:r>
      <w:r w:rsidR="005B3D11">
        <w:rPr>
          <w:rFonts w:ascii="仿宋_GB2312" w:eastAsia="仿宋_GB2312" w:hAnsi="宋体" w:hint="eastAsia"/>
          <w:color w:val="000000" w:themeColor="text1"/>
          <w:sz w:val="28"/>
          <w:szCs w:val="28"/>
        </w:rPr>
        <w:t>文化</w:t>
      </w:r>
      <w:r w:rsidRPr="007D19F1">
        <w:rPr>
          <w:rFonts w:ascii="仿宋_GB2312" w:eastAsia="仿宋_GB2312" w:hAnsi="宋体" w:hint="eastAsia"/>
          <w:color w:val="000000" w:themeColor="text1"/>
          <w:sz w:val="28"/>
          <w:szCs w:val="28"/>
        </w:rPr>
        <w:t>体育活动平台。</w:t>
      </w:r>
    </w:p>
    <w:p w:rsidR="00790CE5" w:rsidRPr="009F732F" w:rsidRDefault="00D0600B" w:rsidP="00790CE5">
      <w:pPr>
        <w:snapToGrid w:val="0"/>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2</w:t>
      </w:r>
      <w:r w:rsidR="00114841">
        <w:rPr>
          <w:rFonts w:ascii="仿宋_GB2312" w:eastAsia="仿宋_GB2312" w:hAnsi="宋体" w:hint="eastAsia"/>
          <w:b/>
          <w:sz w:val="28"/>
          <w:szCs w:val="28"/>
        </w:rPr>
        <w:t>1</w:t>
      </w:r>
      <w:r w:rsidR="00703880">
        <w:rPr>
          <w:rFonts w:ascii="仿宋_GB2312" w:eastAsia="仿宋_GB2312" w:hAnsi="宋体" w:hint="eastAsia"/>
          <w:b/>
          <w:sz w:val="28"/>
          <w:szCs w:val="28"/>
        </w:rPr>
        <w:t>.创新研究生培养模式。</w:t>
      </w:r>
      <w:r w:rsidR="00EF6186" w:rsidRPr="00EF6186">
        <w:rPr>
          <w:rFonts w:ascii="仿宋_GB2312" w:eastAsia="仿宋_GB2312" w:hAnsi="宋体" w:hint="eastAsia"/>
          <w:sz w:val="28"/>
          <w:szCs w:val="28"/>
        </w:rPr>
        <w:t>优化硕士</w:t>
      </w:r>
      <w:r w:rsidR="00EF6186">
        <w:rPr>
          <w:rFonts w:ascii="仿宋_GB2312" w:eastAsia="仿宋_GB2312" w:hAnsi="宋体" w:hint="eastAsia"/>
          <w:sz w:val="28"/>
          <w:szCs w:val="28"/>
        </w:rPr>
        <w:t>学位点和专业布局</w:t>
      </w:r>
      <w:r w:rsidR="00790CE5">
        <w:rPr>
          <w:rFonts w:ascii="仿宋_GB2312" w:eastAsia="仿宋_GB2312" w:hAnsi="宋体" w:hint="eastAsia"/>
          <w:sz w:val="28"/>
          <w:szCs w:val="28"/>
        </w:rPr>
        <w:t>，进一步完备与学校发展目标相吻合的学位点布局</w:t>
      </w:r>
      <w:r w:rsidR="00EF6186">
        <w:rPr>
          <w:rFonts w:ascii="仿宋_GB2312" w:eastAsia="仿宋_GB2312" w:hAnsi="宋体" w:hint="eastAsia"/>
          <w:sz w:val="28"/>
          <w:szCs w:val="28"/>
        </w:rPr>
        <w:t>。</w:t>
      </w:r>
      <w:r w:rsidR="00790CE5" w:rsidRPr="009F732F">
        <w:rPr>
          <w:rFonts w:ascii="仿宋_GB2312" w:eastAsia="仿宋_GB2312" w:hAnsi="宋体" w:hint="eastAsia"/>
          <w:sz w:val="28"/>
          <w:szCs w:val="28"/>
        </w:rPr>
        <w:t>探索与协作高校联合培养博士的途径</w:t>
      </w:r>
      <w:r w:rsidR="00790CE5">
        <w:rPr>
          <w:rFonts w:ascii="仿宋_GB2312" w:eastAsia="仿宋_GB2312" w:hAnsi="宋体" w:hint="eastAsia"/>
          <w:sz w:val="28"/>
          <w:szCs w:val="28"/>
        </w:rPr>
        <w:t>，</w:t>
      </w:r>
      <w:r w:rsidR="00790CE5" w:rsidRPr="009F732F">
        <w:rPr>
          <w:rFonts w:ascii="仿宋_GB2312" w:eastAsia="仿宋_GB2312" w:hAnsi="宋体" w:hint="eastAsia"/>
          <w:sz w:val="28"/>
          <w:szCs w:val="28"/>
        </w:rPr>
        <w:t>加强与国外协作高校的合作，进一步完善与国外高校联合培养博士的机制。</w:t>
      </w:r>
    </w:p>
    <w:p w:rsidR="009003AB" w:rsidRPr="009F732F" w:rsidRDefault="00790CE5" w:rsidP="009003AB">
      <w:pPr>
        <w:snapToGrid w:val="0"/>
        <w:spacing w:line="400" w:lineRule="exact"/>
        <w:ind w:firstLineChars="200" w:firstLine="560"/>
        <w:rPr>
          <w:rFonts w:ascii="仿宋_GB2312" w:eastAsia="仿宋_GB2312" w:hAnsi="宋体"/>
          <w:sz w:val="28"/>
          <w:szCs w:val="28"/>
        </w:rPr>
      </w:pPr>
      <w:r w:rsidRPr="00790CE5">
        <w:rPr>
          <w:rFonts w:ascii="仿宋_GB2312" w:eastAsia="仿宋_GB2312" w:hAnsi="宋体" w:hint="eastAsia"/>
          <w:sz w:val="28"/>
          <w:szCs w:val="28"/>
        </w:rPr>
        <w:t>深化研究生招生选拔制度的改革。完善专业学位研究生考试办法，推进学术学位与专业学位硕士研究生分类考试制度。</w:t>
      </w:r>
      <w:r w:rsidRPr="009F732F">
        <w:rPr>
          <w:rFonts w:ascii="仿宋_GB2312" w:eastAsia="仿宋_GB2312" w:hAnsi="宋体" w:hint="eastAsia"/>
          <w:sz w:val="28"/>
          <w:szCs w:val="28"/>
        </w:rPr>
        <w:t>强对学生专业基础与创新能力的评价，科学设置考试科目，充分发挥复试在选拔</w:t>
      </w:r>
      <w:r w:rsidRPr="009F732F">
        <w:rPr>
          <w:rFonts w:ascii="仿宋_GB2312" w:eastAsia="仿宋_GB2312" w:hAnsi="宋体" w:hint="eastAsia"/>
          <w:sz w:val="28"/>
          <w:szCs w:val="28"/>
        </w:rPr>
        <w:lastRenderedPageBreak/>
        <w:t>创新人才中的作用。</w:t>
      </w:r>
      <w:r w:rsidR="009003AB" w:rsidRPr="009F732F">
        <w:rPr>
          <w:rFonts w:ascii="仿宋_GB2312" w:eastAsia="仿宋_GB2312" w:hAnsi="宋体" w:hint="eastAsia"/>
          <w:sz w:val="28"/>
          <w:szCs w:val="28"/>
        </w:rPr>
        <w:t>充分发挥学科带头人、优秀研究生导师在考核学生专业水平及发展潜力等招生环节中的作用，提高培养单位的自主招生权，逐步将招生的决定权下放给学院、系及导师。</w:t>
      </w:r>
    </w:p>
    <w:p w:rsidR="009003AB" w:rsidRDefault="009003AB" w:rsidP="00790CE5">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完善学术型研究生与专业型研究生两种不同的培养体系，在继续重视学术研究生培养的同时，不断探索专业学位研究生的培养模式，做到学术学位与专业学位协调发展。</w:t>
      </w:r>
      <w:r w:rsidR="008C313A">
        <w:rPr>
          <w:rFonts w:ascii="仿宋_GB2312" w:eastAsia="仿宋_GB2312" w:hAnsi="宋体" w:hint="eastAsia"/>
          <w:sz w:val="28"/>
          <w:szCs w:val="28"/>
        </w:rPr>
        <w:t>推进世界贸易组织等特色研究生项目，探索高层次复合型人才培养模式改革</w:t>
      </w:r>
      <w:r w:rsidR="00790CE5">
        <w:rPr>
          <w:rFonts w:ascii="仿宋_GB2312" w:eastAsia="仿宋_GB2312" w:hAnsi="宋体" w:hint="eastAsia"/>
          <w:sz w:val="28"/>
          <w:szCs w:val="28"/>
        </w:rPr>
        <w:t>。</w:t>
      </w:r>
    </w:p>
    <w:p w:rsidR="00790CE5" w:rsidRPr="009F732F" w:rsidRDefault="008C313A" w:rsidP="00790CE5">
      <w:pPr>
        <w:snapToGrid w:val="0"/>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改革研究生学习年限管理</w:t>
      </w:r>
      <w:r w:rsidR="00790CE5">
        <w:rPr>
          <w:rFonts w:ascii="仿宋_GB2312" w:eastAsia="仿宋_GB2312" w:hAnsi="宋体" w:hint="eastAsia"/>
          <w:sz w:val="28"/>
          <w:szCs w:val="28"/>
        </w:rPr>
        <w:t>。</w:t>
      </w:r>
      <w:r w:rsidR="009003AB" w:rsidRPr="009F732F">
        <w:rPr>
          <w:rFonts w:ascii="仿宋_GB2312" w:eastAsia="仿宋_GB2312" w:hAnsi="宋体" w:hint="eastAsia"/>
          <w:sz w:val="28"/>
          <w:szCs w:val="28"/>
        </w:rPr>
        <w:t>完善研究生学分制和弹性学制，将跨学科选课、参加导师项目、学术会议、企业实习等课堂外、专业教育外的教育与教学手段与专业培养相结合。</w:t>
      </w:r>
    </w:p>
    <w:p w:rsidR="00790CE5" w:rsidRPr="009F732F" w:rsidRDefault="00790CE5" w:rsidP="00790CE5">
      <w:pPr>
        <w:snapToGrid w:val="0"/>
        <w:spacing w:line="400" w:lineRule="exact"/>
        <w:ind w:firstLineChars="200" w:firstLine="560"/>
        <w:rPr>
          <w:rFonts w:ascii="仿宋_GB2312" w:eastAsia="仿宋_GB2312" w:hAnsi="宋体"/>
          <w:sz w:val="28"/>
          <w:szCs w:val="28"/>
        </w:rPr>
      </w:pPr>
      <w:r w:rsidRPr="009003AB">
        <w:rPr>
          <w:rFonts w:ascii="仿宋_GB2312" w:eastAsia="仿宋_GB2312" w:hAnsi="宋体" w:hint="eastAsia"/>
          <w:sz w:val="28"/>
          <w:szCs w:val="28"/>
        </w:rPr>
        <w:t>建立健全研究生质量保证体系。</w:t>
      </w:r>
      <w:r w:rsidRPr="009F732F">
        <w:rPr>
          <w:rFonts w:ascii="仿宋_GB2312" w:eastAsia="仿宋_GB2312" w:hAnsi="宋体" w:hint="eastAsia"/>
          <w:sz w:val="28"/>
          <w:szCs w:val="28"/>
        </w:rPr>
        <w:t>完善课程考试、课程论文、论文开题、中期检查、预答辩、盲审、答辩等各个教学环节的质量控制。设立学位点建设的指标体系，分期分批对各个学位进行评估，逐步形成动态调整机制。</w:t>
      </w:r>
    </w:p>
    <w:p w:rsidR="00790CE5" w:rsidRPr="009F732F" w:rsidRDefault="00790CE5" w:rsidP="00790CE5">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建立以提高学生培养质量核心的导师选聘制和岗位责任制，制定优秀导师标准，对优秀导师进行奖励，对指导质量不合格的导师进行问责，引入淘汰与退出机制。</w:t>
      </w:r>
    </w:p>
    <w:p w:rsidR="001F470F" w:rsidRDefault="00114841" w:rsidP="001F470F">
      <w:pPr>
        <w:snapToGrid w:val="0"/>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22</w:t>
      </w:r>
      <w:r w:rsidR="009003AB">
        <w:rPr>
          <w:rFonts w:ascii="仿宋_GB2312" w:eastAsia="仿宋_GB2312" w:hAnsi="宋体" w:hint="eastAsia"/>
          <w:sz w:val="28"/>
          <w:szCs w:val="28"/>
        </w:rPr>
        <w:t>.</w:t>
      </w:r>
      <w:r w:rsidR="004009D7">
        <w:rPr>
          <w:rFonts w:ascii="仿宋_GB2312" w:eastAsia="仿宋_GB2312" w:hAnsi="宋体" w:hint="eastAsia"/>
          <w:b/>
          <w:sz w:val="28"/>
          <w:szCs w:val="28"/>
        </w:rPr>
        <w:t>拓宽</w:t>
      </w:r>
      <w:r w:rsidR="00703880">
        <w:rPr>
          <w:rFonts w:ascii="仿宋_GB2312" w:eastAsia="仿宋_GB2312" w:hAnsi="宋体" w:hint="eastAsia"/>
          <w:b/>
          <w:sz w:val="28"/>
          <w:szCs w:val="28"/>
        </w:rPr>
        <w:t>“四通”</w:t>
      </w:r>
      <w:r w:rsidR="009003AB">
        <w:rPr>
          <w:rFonts w:ascii="仿宋_GB2312" w:eastAsia="仿宋_GB2312" w:hAnsi="宋体" w:hint="eastAsia"/>
          <w:b/>
          <w:sz w:val="28"/>
          <w:szCs w:val="28"/>
        </w:rPr>
        <w:t>本科</w:t>
      </w:r>
      <w:r w:rsidR="00703880">
        <w:rPr>
          <w:rFonts w:ascii="仿宋_GB2312" w:eastAsia="仿宋_GB2312" w:hAnsi="宋体" w:hint="eastAsia"/>
          <w:b/>
          <w:sz w:val="28"/>
          <w:szCs w:val="28"/>
        </w:rPr>
        <w:t>人才</w:t>
      </w:r>
      <w:r w:rsidR="004009D7">
        <w:rPr>
          <w:rFonts w:ascii="仿宋_GB2312" w:eastAsia="仿宋_GB2312" w:hAnsi="宋体" w:hint="eastAsia"/>
          <w:b/>
          <w:sz w:val="28"/>
          <w:szCs w:val="28"/>
        </w:rPr>
        <w:t>培养内涵。</w:t>
      </w:r>
      <w:r w:rsidR="001F470F" w:rsidRPr="009F732F">
        <w:rPr>
          <w:rFonts w:ascii="仿宋_GB2312" w:eastAsia="仿宋_GB2312" w:hAnsi="宋体" w:hint="eastAsia"/>
          <w:sz w:val="28"/>
          <w:szCs w:val="28"/>
        </w:rPr>
        <w:t>进一步拓展“四通”人才培养理念与模式的内涵，完善“全球通用商科人才”全英语实验班和“涉外卓越法律人才”实验班建设，实施“卓越国际新闻传播人才”实验班和经济学实验班建设</w:t>
      </w:r>
      <w:r w:rsidR="001F470F">
        <w:rPr>
          <w:rFonts w:ascii="仿宋_GB2312" w:eastAsia="仿宋_GB2312" w:hAnsi="宋体" w:hint="eastAsia"/>
          <w:sz w:val="28"/>
          <w:szCs w:val="28"/>
        </w:rPr>
        <w:t>，探索人才培养新模式。</w:t>
      </w:r>
    </w:p>
    <w:p w:rsidR="001F470F" w:rsidRPr="009F732F" w:rsidRDefault="001F470F" w:rsidP="001F470F">
      <w:pPr>
        <w:snapToGrid w:val="0"/>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完善本科招生制度，积极</w:t>
      </w:r>
      <w:r w:rsidRPr="009F732F">
        <w:rPr>
          <w:rFonts w:ascii="仿宋_GB2312" w:eastAsia="仿宋_GB2312" w:hAnsi="宋体" w:hint="eastAsia"/>
          <w:sz w:val="28"/>
          <w:szCs w:val="28"/>
        </w:rPr>
        <w:t>推广大类招生制度，有计划地扩大大类招生覆盖面，深化人才培养的特色和优势。</w:t>
      </w:r>
    </w:p>
    <w:p w:rsidR="00225924" w:rsidRDefault="008C313A" w:rsidP="009003AB">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推进通识教育与专业教育相互衔接的本科教育体系，推进全面发展与学生个性发展相结合的学分制培养方案改革</w:t>
      </w:r>
      <w:r w:rsidR="001F470F">
        <w:rPr>
          <w:rFonts w:ascii="仿宋_GB2312" w:eastAsia="仿宋_GB2312" w:hAnsi="宋体" w:hint="eastAsia"/>
          <w:sz w:val="28"/>
          <w:szCs w:val="28"/>
        </w:rPr>
        <w:t>。</w:t>
      </w:r>
    </w:p>
    <w:p w:rsidR="00225924" w:rsidRPr="009F732F" w:rsidRDefault="00225924" w:rsidP="00225924">
      <w:pPr>
        <w:snapToGrid w:val="0"/>
        <w:spacing w:line="400" w:lineRule="exact"/>
        <w:ind w:firstLineChars="200" w:firstLine="560"/>
        <w:rPr>
          <w:rFonts w:ascii="仿宋_GB2312" w:eastAsia="仿宋_GB2312" w:hAnsi="宋体"/>
          <w:sz w:val="28"/>
          <w:szCs w:val="28"/>
        </w:rPr>
      </w:pPr>
      <w:r w:rsidRPr="00225924">
        <w:rPr>
          <w:rFonts w:ascii="仿宋_GB2312" w:eastAsia="仿宋_GB2312" w:hAnsi="宋体" w:hint="eastAsia"/>
          <w:sz w:val="28"/>
          <w:szCs w:val="28"/>
        </w:rPr>
        <w:t>加强优势专业和特色专业建设，提升专业认可度和人才培养目标的适切度。</w:t>
      </w:r>
      <w:r w:rsidRPr="009F732F">
        <w:rPr>
          <w:rFonts w:ascii="仿宋_GB2312" w:eastAsia="仿宋_GB2312" w:hAnsi="宋体" w:hint="eastAsia"/>
          <w:sz w:val="28"/>
          <w:szCs w:val="28"/>
        </w:rPr>
        <w:t>主动适应学校整体发展规划的要求，</w:t>
      </w:r>
      <w:r w:rsidR="0069775F">
        <w:rPr>
          <w:rFonts w:ascii="仿宋_GB2312" w:eastAsia="仿宋_GB2312" w:hAnsi="宋体" w:hint="eastAsia"/>
          <w:sz w:val="28"/>
          <w:szCs w:val="28"/>
        </w:rPr>
        <w:t xml:space="preserve">加强专业评估， </w:t>
      </w:r>
      <w:r w:rsidRPr="009F732F">
        <w:rPr>
          <w:rFonts w:ascii="仿宋_GB2312" w:eastAsia="仿宋_GB2312" w:hAnsi="宋体" w:hint="eastAsia"/>
          <w:sz w:val="28"/>
          <w:szCs w:val="28"/>
        </w:rPr>
        <w:t>优化专业布局，深化专业内涵建设。参照国际同类一流专业建设标准，加强优势专业建设。积极开展特色专业建设，鼓励行业特色鲜明的专业与</w:t>
      </w:r>
      <w:r w:rsidR="0069775F">
        <w:rPr>
          <w:rFonts w:ascii="仿宋_GB2312" w:eastAsia="仿宋_GB2312" w:hAnsi="宋体" w:hint="eastAsia"/>
          <w:sz w:val="28"/>
          <w:szCs w:val="28"/>
        </w:rPr>
        <w:t>相应的行业</w:t>
      </w:r>
      <w:r w:rsidRPr="009F732F">
        <w:rPr>
          <w:rFonts w:ascii="仿宋_GB2312" w:eastAsia="仿宋_GB2312" w:hAnsi="宋体" w:hint="eastAsia"/>
          <w:sz w:val="28"/>
          <w:szCs w:val="28"/>
        </w:rPr>
        <w:t>企业建立联系，实施共建，促进人才培养与社会需求紧密对接。</w:t>
      </w:r>
    </w:p>
    <w:p w:rsidR="006969F1" w:rsidRDefault="00114841" w:rsidP="00225924">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23</w:t>
      </w:r>
      <w:r w:rsidR="00225924">
        <w:rPr>
          <w:rFonts w:ascii="仿宋_GB2312" w:eastAsia="仿宋_GB2312" w:hAnsi="宋体" w:hint="eastAsia"/>
          <w:sz w:val="28"/>
          <w:szCs w:val="28"/>
        </w:rPr>
        <w:t>.</w:t>
      </w:r>
      <w:r w:rsidR="004009D7" w:rsidRPr="004009D7">
        <w:rPr>
          <w:rFonts w:ascii="仿宋_GB2312" w:eastAsia="仿宋_GB2312" w:hAnsi="宋体" w:hint="eastAsia"/>
          <w:b/>
          <w:sz w:val="28"/>
          <w:szCs w:val="28"/>
        </w:rPr>
        <w:t>打造多层次、多维度、专业化的创新创业人才孵化基地</w:t>
      </w:r>
      <w:r w:rsidR="004009D7">
        <w:rPr>
          <w:rFonts w:ascii="仿宋_GB2312" w:eastAsia="仿宋_GB2312" w:hAnsi="宋体" w:hint="eastAsia"/>
          <w:sz w:val="28"/>
          <w:szCs w:val="28"/>
        </w:rPr>
        <w:t>。</w:t>
      </w:r>
      <w:r w:rsidR="008C313A">
        <w:rPr>
          <w:rFonts w:ascii="仿宋_GB2312" w:eastAsia="仿宋_GB2312" w:hAnsi="宋体" w:hint="eastAsia"/>
          <w:sz w:val="28"/>
          <w:szCs w:val="28"/>
        </w:rPr>
        <w:t>以古北校区功能开发为依托，整合现有办学资源。</w:t>
      </w:r>
    </w:p>
    <w:p w:rsidR="00225924" w:rsidRPr="006969F1" w:rsidRDefault="002B4942" w:rsidP="00225924">
      <w:pPr>
        <w:spacing w:line="400" w:lineRule="exact"/>
        <w:ind w:firstLineChars="200" w:firstLine="560"/>
        <w:rPr>
          <w:rFonts w:ascii="仿宋_GB2312" w:eastAsia="仿宋_GB2312" w:hAnsi="宋体"/>
          <w:sz w:val="28"/>
          <w:szCs w:val="28"/>
        </w:rPr>
      </w:pPr>
      <w:r>
        <w:rPr>
          <w:rFonts w:ascii="仿宋_GB2312" w:eastAsia="仿宋_GB2312" w:hAnsi="新宋体" w:hint="eastAsia"/>
          <w:color w:val="000000"/>
          <w:sz w:val="28"/>
          <w:szCs w:val="28"/>
        </w:rPr>
        <w:t>通过校</w:t>
      </w:r>
      <w:proofErr w:type="gramStart"/>
      <w:r>
        <w:rPr>
          <w:rFonts w:ascii="仿宋_GB2312" w:eastAsia="仿宋_GB2312" w:hAnsi="新宋体" w:hint="eastAsia"/>
          <w:color w:val="000000"/>
          <w:sz w:val="28"/>
          <w:szCs w:val="28"/>
        </w:rPr>
        <w:t>校</w:t>
      </w:r>
      <w:proofErr w:type="gramEnd"/>
      <w:r>
        <w:rPr>
          <w:rFonts w:ascii="仿宋_GB2312" w:eastAsia="仿宋_GB2312" w:hAnsi="新宋体" w:hint="eastAsia"/>
          <w:color w:val="000000"/>
          <w:sz w:val="28"/>
          <w:szCs w:val="28"/>
        </w:rPr>
        <w:t>协同、校企协同、校所协同、校地协同等方式，</w:t>
      </w:r>
      <w:r w:rsidR="006969F1" w:rsidRPr="006969F1">
        <w:rPr>
          <w:rFonts w:ascii="仿宋_GB2312" w:eastAsia="仿宋_GB2312" w:hAnsi="新宋体" w:hint="eastAsia"/>
          <w:color w:val="000000"/>
          <w:sz w:val="28"/>
          <w:szCs w:val="28"/>
        </w:rPr>
        <w:t>深化产</w:t>
      </w:r>
      <w:r w:rsidR="006969F1" w:rsidRPr="006969F1">
        <w:rPr>
          <w:rFonts w:ascii="仿宋_GB2312" w:eastAsia="仿宋_GB2312" w:hAnsi="新宋体" w:hint="eastAsia"/>
          <w:color w:val="000000"/>
          <w:sz w:val="28"/>
          <w:szCs w:val="28"/>
        </w:rPr>
        <w:lastRenderedPageBreak/>
        <w:t>学联系</w:t>
      </w:r>
      <w:r>
        <w:rPr>
          <w:rFonts w:ascii="仿宋_GB2312" w:eastAsia="仿宋_GB2312" w:hAnsi="新宋体" w:hint="eastAsia"/>
          <w:color w:val="000000"/>
          <w:sz w:val="28"/>
          <w:szCs w:val="28"/>
        </w:rPr>
        <w:t>，强化</w:t>
      </w:r>
      <w:r w:rsidR="006969F1" w:rsidRPr="006969F1">
        <w:rPr>
          <w:rFonts w:ascii="仿宋_GB2312" w:eastAsia="仿宋_GB2312" w:hAnsi="新宋体" w:hint="eastAsia"/>
          <w:color w:val="000000"/>
          <w:sz w:val="28"/>
          <w:szCs w:val="28"/>
        </w:rPr>
        <w:t>国际合作</w:t>
      </w:r>
      <w:r w:rsidR="00D72896">
        <w:rPr>
          <w:rFonts w:ascii="仿宋_GB2312" w:eastAsia="仿宋_GB2312" w:hAnsi="新宋体" w:hint="eastAsia"/>
          <w:color w:val="000000"/>
          <w:sz w:val="28"/>
          <w:szCs w:val="28"/>
        </w:rPr>
        <w:t>协同。</w:t>
      </w:r>
    </w:p>
    <w:p w:rsidR="0032735F" w:rsidRDefault="0092242E" w:rsidP="008C313A">
      <w:pPr>
        <w:spacing w:line="400" w:lineRule="exact"/>
        <w:ind w:firstLineChars="200" w:firstLine="562"/>
        <w:rPr>
          <w:rFonts w:ascii="仿宋_GB2312" w:eastAsia="仿宋_GB2312" w:hAnsi="宋体" w:cs="宋体"/>
          <w:kern w:val="0"/>
          <w:sz w:val="28"/>
          <w:szCs w:val="28"/>
        </w:rPr>
      </w:pPr>
      <w:r>
        <w:rPr>
          <w:rFonts w:ascii="仿宋_GB2312" w:eastAsia="仿宋_GB2312" w:hAnsi="宋体" w:hint="eastAsia"/>
          <w:b/>
          <w:sz w:val="28"/>
          <w:szCs w:val="28"/>
        </w:rPr>
        <w:t>2</w:t>
      </w:r>
      <w:r w:rsidR="00114841">
        <w:rPr>
          <w:rFonts w:ascii="仿宋_GB2312" w:eastAsia="仿宋_GB2312" w:hAnsi="宋体" w:hint="eastAsia"/>
          <w:b/>
          <w:sz w:val="28"/>
          <w:szCs w:val="28"/>
        </w:rPr>
        <w:t>4</w:t>
      </w:r>
      <w:r>
        <w:rPr>
          <w:rFonts w:ascii="仿宋_GB2312" w:eastAsia="仿宋_GB2312" w:hAnsi="宋体" w:hint="eastAsia"/>
          <w:b/>
          <w:sz w:val="28"/>
          <w:szCs w:val="28"/>
        </w:rPr>
        <w:t>.</w:t>
      </w:r>
      <w:r w:rsidR="00225924">
        <w:rPr>
          <w:rFonts w:ascii="仿宋_GB2312" w:eastAsia="仿宋_GB2312" w:hAnsi="宋体" w:hint="eastAsia"/>
          <w:b/>
          <w:sz w:val="28"/>
          <w:szCs w:val="28"/>
        </w:rPr>
        <w:t>强化教育教学研究，</w:t>
      </w:r>
      <w:r w:rsidRPr="003F53BC">
        <w:rPr>
          <w:rFonts w:ascii="仿宋_GB2312" w:eastAsia="仿宋_GB2312" w:hAnsi="宋体" w:hint="eastAsia"/>
          <w:b/>
          <w:sz w:val="28"/>
          <w:szCs w:val="28"/>
        </w:rPr>
        <w:t>建立</w:t>
      </w:r>
      <w:r w:rsidR="002E52FE">
        <w:rPr>
          <w:rFonts w:ascii="仿宋_GB2312" w:eastAsia="仿宋_GB2312" w:hAnsi="宋体" w:hint="eastAsia"/>
          <w:b/>
          <w:sz w:val="28"/>
          <w:szCs w:val="28"/>
        </w:rPr>
        <w:t>质量保障反馈机制。</w:t>
      </w:r>
      <w:r>
        <w:rPr>
          <w:rFonts w:ascii="仿宋_GB2312" w:eastAsia="仿宋_GB2312" w:hAnsi="宋体" w:hint="eastAsia"/>
          <w:sz w:val="28"/>
          <w:szCs w:val="28"/>
        </w:rPr>
        <w:t>加强教育教学研究，传承学校人才培养特色。建立融校内外、国内外于一体的教育教学研究</w:t>
      </w:r>
      <w:r>
        <w:rPr>
          <w:rFonts w:ascii="仿宋_GB2312" w:eastAsia="仿宋_GB2312" w:hint="eastAsia"/>
          <w:sz w:val="28"/>
          <w:szCs w:val="28"/>
        </w:rPr>
        <w:t>智库。</w:t>
      </w:r>
      <w:r w:rsidR="002E52FE">
        <w:rPr>
          <w:rFonts w:ascii="仿宋_GB2312" w:eastAsia="仿宋_GB2312" w:hint="eastAsia"/>
          <w:sz w:val="28"/>
          <w:szCs w:val="28"/>
        </w:rPr>
        <w:t>探索建立管办评相分离的质量保障机制，</w:t>
      </w:r>
      <w:r w:rsidR="008C313A">
        <w:rPr>
          <w:rFonts w:ascii="仿宋_GB2312" w:eastAsia="仿宋_GB2312" w:hAnsi="宋体" w:cs="宋体" w:hint="eastAsia"/>
          <w:kern w:val="0"/>
          <w:sz w:val="28"/>
          <w:szCs w:val="28"/>
        </w:rPr>
        <w:t>建立人才适应社会需要情况的研究、反馈与改进机制，保障国际化应用型经贸人才的领先地位。</w:t>
      </w:r>
    </w:p>
    <w:p w:rsidR="0069775F" w:rsidRDefault="003943E1" w:rsidP="003943E1">
      <w:pPr>
        <w:snapToGrid w:val="0"/>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25.</w:t>
      </w:r>
      <w:r w:rsidRPr="009F732F">
        <w:rPr>
          <w:rFonts w:ascii="仿宋_GB2312" w:eastAsia="仿宋_GB2312" w:hAnsi="宋体" w:hint="eastAsia"/>
          <w:b/>
          <w:sz w:val="28"/>
          <w:szCs w:val="28"/>
        </w:rPr>
        <w:t>积极参与长三角区</w:t>
      </w:r>
      <w:proofErr w:type="gramStart"/>
      <w:r w:rsidRPr="009F732F">
        <w:rPr>
          <w:rFonts w:ascii="仿宋_GB2312" w:eastAsia="仿宋_GB2312" w:hAnsi="宋体" w:hint="eastAsia"/>
          <w:b/>
          <w:sz w:val="28"/>
          <w:szCs w:val="28"/>
        </w:rPr>
        <w:t>域教育</w:t>
      </w:r>
      <w:proofErr w:type="gramEnd"/>
      <w:r w:rsidRPr="009F732F">
        <w:rPr>
          <w:rFonts w:ascii="仿宋_GB2312" w:eastAsia="仿宋_GB2312" w:hAnsi="宋体" w:hint="eastAsia"/>
          <w:b/>
          <w:sz w:val="28"/>
          <w:szCs w:val="28"/>
        </w:rPr>
        <w:t>联动</w:t>
      </w:r>
      <w:r w:rsidRPr="009F732F">
        <w:rPr>
          <w:rFonts w:ascii="仿宋_GB2312" w:eastAsia="仿宋_GB2312" w:hAnsi="宋体" w:hint="eastAsia"/>
          <w:sz w:val="28"/>
          <w:szCs w:val="28"/>
        </w:rPr>
        <w:t>。以“长三角地区高校交换生”专项合作为重点，以“政府积极引导、高校及学生自愿参与”为原则，以“相互支持、资源共享、优势互补、互惠互利”为基础，积极参与建立深入合作、充满活力、开放联动的长三角区</w:t>
      </w:r>
      <w:proofErr w:type="gramStart"/>
      <w:r w:rsidRPr="009F732F">
        <w:rPr>
          <w:rFonts w:ascii="仿宋_GB2312" w:eastAsia="仿宋_GB2312" w:hAnsi="宋体" w:hint="eastAsia"/>
          <w:sz w:val="28"/>
          <w:szCs w:val="28"/>
        </w:rPr>
        <w:t>域教育</w:t>
      </w:r>
      <w:proofErr w:type="gramEnd"/>
      <w:r w:rsidRPr="009F732F">
        <w:rPr>
          <w:rFonts w:ascii="仿宋_GB2312" w:eastAsia="仿宋_GB2312" w:hAnsi="宋体" w:hint="eastAsia"/>
          <w:sz w:val="28"/>
          <w:szCs w:val="28"/>
        </w:rPr>
        <w:t>协作发展机制。</w:t>
      </w:r>
    </w:p>
    <w:p w:rsidR="003943E1" w:rsidRPr="009F732F" w:rsidRDefault="003943E1" w:rsidP="0069775F">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扩大开放与交流，推进</w:t>
      </w:r>
      <w:r w:rsidR="00FD1DB1">
        <w:rPr>
          <w:rFonts w:ascii="仿宋_GB2312" w:eastAsia="仿宋_GB2312" w:hAnsi="宋体" w:hint="eastAsia"/>
          <w:sz w:val="28"/>
          <w:szCs w:val="28"/>
        </w:rPr>
        <w:t>与</w:t>
      </w:r>
      <w:r w:rsidRPr="009F732F">
        <w:rPr>
          <w:rFonts w:ascii="仿宋_GB2312" w:eastAsia="仿宋_GB2312" w:hAnsi="宋体" w:hint="eastAsia"/>
          <w:sz w:val="28"/>
          <w:szCs w:val="28"/>
        </w:rPr>
        <w:t>长三角地区高校学分互认、优质资源共享、实验实训基地共建</w:t>
      </w:r>
      <w:r w:rsidR="00FD1DB1">
        <w:rPr>
          <w:rFonts w:ascii="仿宋_GB2312" w:eastAsia="仿宋_GB2312" w:hAnsi="宋体" w:hint="eastAsia"/>
          <w:sz w:val="28"/>
          <w:szCs w:val="28"/>
        </w:rPr>
        <w:t>等</w:t>
      </w:r>
      <w:r w:rsidRPr="009F732F">
        <w:rPr>
          <w:rFonts w:ascii="仿宋_GB2312" w:eastAsia="仿宋_GB2312" w:hAnsi="宋体" w:hint="eastAsia"/>
          <w:sz w:val="28"/>
          <w:szCs w:val="28"/>
        </w:rPr>
        <w:t>工作。</w:t>
      </w:r>
    </w:p>
    <w:p w:rsidR="003943E1" w:rsidRPr="003943E1" w:rsidRDefault="00FD1DB1" w:rsidP="003943E1">
      <w:pPr>
        <w:snapToGrid w:val="0"/>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参与</w:t>
      </w:r>
      <w:r w:rsidR="003943E1" w:rsidRPr="009F732F">
        <w:rPr>
          <w:rFonts w:ascii="仿宋_GB2312" w:eastAsia="仿宋_GB2312" w:hAnsi="宋体" w:hint="eastAsia"/>
          <w:sz w:val="28"/>
          <w:szCs w:val="28"/>
        </w:rPr>
        <w:t>建立协作互补与协同发展的教学合作平台和高校合作培养平台，加强交流协作体制机制的构建与深化，实现专业建设互补和优势资源共享</w:t>
      </w:r>
      <w:r>
        <w:rPr>
          <w:rFonts w:ascii="仿宋_GB2312" w:eastAsia="仿宋_GB2312" w:hAnsi="宋体" w:hint="eastAsia"/>
          <w:sz w:val="28"/>
          <w:szCs w:val="28"/>
        </w:rPr>
        <w:t>。</w:t>
      </w:r>
      <w:r w:rsidR="003943E1" w:rsidRPr="009F732F">
        <w:rPr>
          <w:rFonts w:ascii="仿宋_GB2312" w:eastAsia="仿宋_GB2312" w:hAnsi="宋体" w:hint="eastAsia"/>
          <w:sz w:val="28"/>
          <w:szCs w:val="28"/>
        </w:rPr>
        <w:t>在逐步增加接收其他高校学生数量的同时，积极遴选</w:t>
      </w:r>
      <w:r w:rsidR="003943E1">
        <w:rPr>
          <w:rFonts w:ascii="仿宋_GB2312" w:eastAsia="仿宋_GB2312" w:hAnsi="宋体" w:hint="eastAsia"/>
          <w:sz w:val="28"/>
          <w:szCs w:val="28"/>
        </w:rPr>
        <w:t>学</w:t>
      </w:r>
      <w:r w:rsidR="003943E1" w:rsidRPr="009F732F">
        <w:rPr>
          <w:rFonts w:ascii="仿宋_GB2312" w:eastAsia="仿宋_GB2312" w:hAnsi="宋体" w:hint="eastAsia"/>
          <w:sz w:val="28"/>
          <w:szCs w:val="28"/>
        </w:rPr>
        <w:t>校学生到其他高校进行学习。</w:t>
      </w:r>
    </w:p>
    <w:p w:rsidR="0032735F" w:rsidRDefault="00DE59B0" w:rsidP="00720883">
      <w:pPr>
        <w:spacing w:line="400" w:lineRule="exact"/>
        <w:ind w:firstLineChars="196" w:firstLine="551"/>
        <w:rPr>
          <w:rFonts w:ascii="仿宋_GB2312" w:eastAsia="仿宋_GB2312" w:hAnsi="宋体"/>
          <w:b/>
          <w:sz w:val="28"/>
          <w:szCs w:val="28"/>
        </w:rPr>
      </w:pPr>
      <w:r>
        <w:rPr>
          <w:rFonts w:ascii="仿宋_GB2312" w:eastAsia="仿宋_GB2312" w:hint="eastAsia"/>
          <w:b/>
          <w:sz w:val="28"/>
          <w:szCs w:val="28"/>
        </w:rPr>
        <w:t>（五）</w:t>
      </w:r>
      <w:r w:rsidR="008C313A">
        <w:rPr>
          <w:rFonts w:ascii="仿宋_GB2312" w:eastAsia="仿宋_GB2312" w:hint="eastAsia"/>
          <w:b/>
          <w:sz w:val="28"/>
          <w:szCs w:val="28"/>
        </w:rPr>
        <w:t>推进</w:t>
      </w:r>
      <w:r w:rsidR="008C313A">
        <w:rPr>
          <w:rFonts w:ascii="仿宋_GB2312" w:eastAsia="仿宋_GB2312" w:hAnsi="宋体" w:hint="eastAsia"/>
          <w:b/>
          <w:sz w:val="28"/>
          <w:szCs w:val="28"/>
        </w:rPr>
        <w:t>教学与科研</w:t>
      </w:r>
      <w:r w:rsidR="00F16986">
        <w:rPr>
          <w:rFonts w:ascii="仿宋_GB2312" w:eastAsia="仿宋_GB2312" w:hAnsi="宋体" w:hint="eastAsia"/>
          <w:b/>
          <w:sz w:val="28"/>
          <w:szCs w:val="28"/>
        </w:rPr>
        <w:t>的</w:t>
      </w:r>
      <w:r w:rsidR="008C313A">
        <w:rPr>
          <w:rFonts w:ascii="仿宋_GB2312" w:eastAsia="仿宋_GB2312" w:hAnsi="宋体" w:hint="eastAsia"/>
          <w:b/>
          <w:sz w:val="28"/>
          <w:szCs w:val="28"/>
        </w:rPr>
        <w:t>均衡发展</w:t>
      </w:r>
    </w:p>
    <w:p w:rsidR="00DD68D4" w:rsidRDefault="004009D7" w:rsidP="00720883">
      <w:pPr>
        <w:spacing w:line="400" w:lineRule="exact"/>
        <w:ind w:firstLineChars="196" w:firstLine="551"/>
        <w:rPr>
          <w:rFonts w:ascii="仿宋_GB2312" w:eastAsia="仿宋_GB2312" w:hAnsi="宋体"/>
          <w:sz w:val="28"/>
          <w:szCs w:val="28"/>
        </w:rPr>
      </w:pPr>
      <w:r>
        <w:rPr>
          <w:rFonts w:ascii="仿宋_GB2312" w:eastAsia="仿宋_GB2312" w:hAnsi="宋体" w:hint="eastAsia"/>
          <w:b/>
          <w:sz w:val="28"/>
          <w:szCs w:val="28"/>
        </w:rPr>
        <w:t>2</w:t>
      </w:r>
      <w:r w:rsidR="003943E1">
        <w:rPr>
          <w:rFonts w:ascii="仿宋_GB2312" w:eastAsia="仿宋_GB2312" w:hAnsi="宋体" w:hint="eastAsia"/>
          <w:b/>
          <w:sz w:val="28"/>
          <w:szCs w:val="28"/>
        </w:rPr>
        <w:t>6</w:t>
      </w:r>
      <w:r>
        <w:rPr>
          <w:rFonts w:ascii="仿宋_GB2312" w:eastAsia="仿宋_GB2312" w:hAnsi="宋体" w:hint="eastAsia"/>
          <w:b/>
          <w:sz w:val="28"/>
          <w:szCs w:val="28"/>
        </w:rPr>
        <w:t>.建立适应转型发展需要的</w:t>
      </w:r>
      <w:r w:rsidR="005B3D11">
        <w:rPr>
          <w:rFonts w:ascii="仿宋_GB2312" w:eastAsia="仿宋_GB2312" w:hAnsi="宋体" w:hint="eastAsia"/>
          <w:b/>
          <w:sz w:val="28"/>
          <w:szCs w:val="28"/>
        </w:rPr>
        <w:t>教学科研协同发展</w:t>
      </w:r>
      <w:r>
        <w:rPr>
          <w:rFonts w:ascii="仿宋_GB2312" w:eastAsia="仿宋_GB2312" w:hAnsi="宋体" w:hint="eastAsia"/>
          <w:b/>
          <w:sz w:val="28"/>
          <w:szCs w:val="28"/>
        </w:rPr>
        <w:t>制度体系。</w:t>
      </w:r>
      <w:r w:rsidR="008C313A">
        <w:rPr>
          <w:rFonts w:ascii="仿宋_GB2312" w:eastAsia="仿宋_GB2312" w:hAnsi="宋体" w:hint="eastAsia"/>
          <w:sz w:val="28"/>
          <w:szCs w:val="28"/>
        </w:rPr>
        <w:t>系统厘清不利于教学科研均衡发展的相关制度，协调研制适应转型发展要求的制度体系。</w:t>
      </w:r>
    </w:p>
    <w:p w:rsidR="0032735F" w:rsidRDefault="00720883" w:rsidP="00DD68D4">
      <w:pPr>
        <w:spacing w:line="400" w:lineRule="exact"/>
        <w:ind w:firstLineChars="196" w:firstLine="549"/>
        <w:rPr>
          <w:rFonts w:ascii="仿宋_GB2312" w:eastAsia="仿宋_GB2312" w:hAnsi="宋体"/>
          <w:sz w:val="28"/>
          <w:szCs w:val="28"/>
        </w:rPr>
      </w:pPr>
      <w:r>
        <w:rPr>
          <w:rFonts w:ascii="仿宋_GB2312" w:eastAsia="仿宋_GB2312" w:hAnsi="宋体" w:hint="eastAsia"/>
          <w:sz w:val="28"/>
          <w:szCs w:val="28"/>
        </w:rPr>
        <w:t>引导科研成果更加符合学校定位目标的需要，建立科研成果转化为课程开发和人才培养资源的机制</w:t>
      </w:r>
      <w:bookmarkStart w:id="2" w:name="_GoBack"/>
      <w:bookmarkEnd w:id="2"/>
      <w:r>
        <w:rPr>
          <w:rFonts w:ascii="仿宋_GB2312" w:eastAsia="仿宋_GB2312" w:hAnsi="宋体" w:hint="eastAsia"/>
          <w:sz w:val="28"/>
          <w:szCs w:val="28"/>
        </w:rPr>
        <w:t>。</w:t>
      </w:r>
    </w:p>
    <w:p w:rsidR="00DD68D4" w:rsidRDefault="00DD68D4" w:rsidP="00DD68D4">
      <w:pPr>
        <w:spacing w:line="400" w:lineRule="exact"/>
        <w:ind w:firstLineChars="196" w:firstLine="551"/>
        <w:rPr>
          <w:rFonts w:ascii="仿宋_GB2312" w:eastAsia="仿宋_GB2312"/>
          <w:b/>
          <w:sz w:val="28"/>
          <w:szCs w:val="28"/>
        </w:rPr>
      </w:pPr>
      <w:r>
        <w:rPr>
          <w:rFonts w:ascii="仿宋_GB2312" w:eastAsia="仿宋_GB2312" w:hint="eastAsia"/>
          <w:b/>
          <w:sz w:val="28"/>
          <w:szCs w:val="28"/>
        </w:rPr>
        <w:t>（六）教育国际化的</w:t>
      </w:r>
      <w:r>
        <w:rPr>
          <w:rFonts w:ascii="仿宋_GB2312" w:eastAsia="仿宋_GB2312" w:hAnsi="宋体" w:hint="eastAsia"/>
          <w:b/>
          <w:sz w:val="28"/>
          <w:szCs w:val="28"/>
        </w:rPr>
        <w:t>转型与提升</w:t>
      </w:r>
    </w:p>
    <w:p w:rsidR="00797D2F" w:rsidRDefault="00DD68D4" w:rsidP="00FD4A85">
      <w:pPr>
        <w:snapToGrid w:val="0"/>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2</w:t>
      </w:r>
      <w:r w:rsidR="003943E1">
        <w:rPr>
          <w:rFonts w:ascii="仿宋_GB2312" w:eastAsia="仿宋_GB2312" w:hAnsi="宋体" w:hint="eastAsia"/>
          <w:b/>
          <w:sz w:val="28"/>
          <w:szCs w:val="28"/>
        </w:rPr>
        <w:t>7</w:t>
      </w:r>
      <w:r>
        <w:rPr>
          <w:rFonts w:ascii="仿宋_GB2312" w:eastAsia="仿宋_GB2312" w:hAnsi="宋体" w:hint="eastAsia"/>
          <w:b/>
          <w:sz w:val="28"/>
          <w:szCs w:val="28"/>
        </w:rPr>
        <w:t>.</w:t>
      </w:r>
      <w:r w:rsidRPr="00E475BF">
        <w:rPr>
          <w:rFonts w:ascii="仿宋_GB2312" w:eastAsia="仿宋_GB2312" w:hAnsi="宋体" w:hint="eastAsia"/>
          <w:sz w:val="28"/>
          <w:szCs w:val="28"/>
        </w:rPr>
        <w:t xml:space="preserve"> </w:t>
      </w:r>
      <w:r w:rsidRPr="00551F95">
        <w:rPr>
          <w:rFonts w:ascii="仿宋_GB2312" w:eastAsia="仿宋_GB2312" w:hAnsi="宋体" w:hint="eastAsia"/>
          <w:b/>
          <w:sz w:val="28"/>
          <w:szCs w:val="28"/>
        </w:rPr>
        <w:t>全面实施国际化战略，</w:t>
      </w:r>
      <w:r w:rsidRPr="00E475BF">
        <w:rPr>
          <w:rFonts w:ascii="仿宋_GB2312" w:eastAsia="仿宋_GB2312" w:hAnsi="宋体" w:hint="eastAsia"/>
          <w:b/>
          <w:sz w:val="28"/>
          <w:szCs w:val="28"/>
        </w:rPr>
        <w:t>加强国际化能力建设</w:t>
      </w:r>
      <w:r>
        <w:rPr>
          <w:rFonts w:ascii="仿宋_GB2312" w:eastAsia="仿宋_GB2312" w:hAnsi="宋体" w:hint="eastAsia"/>
          <w:sz w:val="28"/>
          <w:szCs w:val="28"/>
        </w:rPr>
        <w:t>。修改完善《上海对外经贸大学教育国际化行动方案》。确立国际化战略目标与任务，制定教育国际化标准维度。</w:t>
      </w:r>
    </w:p>
    <w:p w:rsidR="00797D2F" w:rsidRDefault="00DD68D4" w:rsidP="00797D2F">
      <w:pPr>
        <w:snapToGrid w:val="0"/>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全面整合校内外教育国际化教育资源，</w:t>
      </w:r>
      <w:r w:rsidR="00797D2F" w:rsidRPr="00797D2F">
        <w:rPr>
          <w:rFonts w:ascii="仿宋_GB2312" w:eastAsia="仿宋_GB2312" w:hAnsi="新宋体" w:hint="eastAsia"/>
          <w:color w:val="000000"/>
          <w:sz w:val="28"/>
          <w:szCs w:val="28"/>
        </w:rPr>
        <w:t>建立分管职能部门（教务处、国际交流处、研究生部）、教学单位（国际交流学院、国际教育学院、各二级学院）、支持单位（后勤等）的协作对话机制</w:t>
      </w:r>
      <w:r w:rsidR="00797D2F">
        <w:rPr>
          <w:rFonts w:ascii="仿宋_GB2312" w:eastAsia="仿宋_GB2312" w:hAnsi="宋体" w:hint="eastAsia"/>
          <w:sz w:val="28"/>
          <w:szCs w:val="28"/>
        </w:rPr>
        <w:t>，</w:t>
      </w:r>
      <w:r w:rsidR="00FD4A85" w:rsidRPr="009F732F">
        <w:rPr>
          <w:rFonts w:ascii="仿宋_GB2312" w:eastAsia="仿宋_GB2312" w:hAnsi="宋体" w:hint="eastAsia"/>
          <w:sz w:val="28"/>
          <w:szCs w:val="28"/>
        </w:rPr>
        <w:t>重点解决好管理层级纵向分层、管理职能横向配套、管理目标清晰明确、管理职责落实到人、管理绩效纳入考核等问题。</w:t>
      </w:r>
    </w:p>
    <w:p w:rsidR="00FD4A85" w:rsidRPr="009F732F" w:rsidRDefault="00FD4A85" w:rsidP="00797D2F">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梳理</w:t>
      </w:r>
      <w:r>
        <w:rPr>
          <w:rFonts w:ascii="仿宋_GB2312" w:eastAsia="仿宋_GB2312" w:hAnsi="宋体" w:hint="eastAsia"/>
          <w:sz w:val="28"/>
          <w:szCs w:val="28"/>
        </w:rPr>
        <w:t>学</w:t>
      </w:r>
      <w:r w:rsidRPr="009F732F">
        <w:rPr>
          <w:rFonts w:ascii="仿宋_GB2312" w:eastAsia="仿宋_GB2312" w:hAnsi="宋体" w:hint="eastAsia"/>
          <w:sz w:val="28"/>
          <w:szCs w:val="28"/>
        </w:rPr>
        <w:t>校中外合作办学活动中的规范化盲点，加快建章立制、加重政策指导、加强管理培训，为有序、规范、可持续地继续开展中外合作办学打下制度基础。优化学校预算编制工作，将“教育国际化”</w:t>
      </w:r>
      <w:r w:rsidRPr="009F732F">
        <w:rPr>
          <w:rFonts w:ascii="仿宋_GB2312" w:eastAsia="仿宋_GB2312" w:hAnsi="宋体" w:hint="eastAsia"/>
          <w:sz w:val="28"/>
          <w:szCs w:val="28"/>
        </w:rPr>
        <w:lastRenderedPageBreak/>
        <w:t>工作职责明确和下沉到学院以及职能部门的同时，应有配套的资金资源一起落地，为可持续地开展基本的“教育国际化”公务提供物质基础。</w:t>
      </w:r>
    </w:p>
    <w:p w:rsidR="00DD68D4" w:rsidRDefault="00DD68D4" w:rsidP="00DD68D4">
      <w:pPr>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2</w:t>
      </w:r>
      <w:r w:rsidR="00FD4A85">
        <w:rPr>
          <w:rFonts w:ascii="仿宋_GB2312" w:eastAsia="仿宋_GB2312" w:hAnsi="宋体" w:hint="eastAsia"/>
          <w:b/>
          <w:sz w:val="28"/>
          <w:szCs w:val="28"/>
        </w:rPr>
        <w:t>8</w:t>
      </w:r>
      <w:r>
        <w:rPr>
          <w:rFonts w:ascii="仿宋_GB2312" w:eastAsia="仿宋_GB2312" w:hAnsi="宋体" w:hint="eastAsia"/>
          <w:b/>
          <w:sz w:val="28"/>
          <w:szCs w:val="28"/>
        </w:rPr>
        <w:t>.</w:t>
      </w:r>
      <w:r w:rsidRPr="00E475BF">
        <w:rPr>
          <w:rFonts w:ascii="仿宋_GB2312" w:eastAsia="仿宋_GB2312" w:hAnsi="宋体" w:hint="eastAsia"/>
          <w:b/>
          <w:sz w:val="28"/>
          <w:szCs w:val="28"/>
        </w:rPr>
        <w:t>创新</w:t>
      </w:r>
      <w:r w:rsidR="002737D7">
        <w:rPr>
          <w:rFonts w:ascii="仿宋_GB2312" w:eastAsia="仿宋_GB2312" w:hAnsi="宋体" w:hint="eastAsia"/>
          <w:b/>
          <w:sz w:val="28"/>
          <w:szCs w:val="28"/>
        </w:rPr>
        <w:t>国际化</w:t>
      </w:r>
      <w:r w:rsidRPr="00E475BF">
        <w:rPr>
          <w:rFonts w:ascii="仿宋_GB2312" w:eastAsia="仿宋_GB2312" w:hAnsi="宋体" w:hint="eastAsia"/>
          <w:b/>
          <w:sz w:val="28"/>
          <w:szCs w:val="28"/>
        </w:rPr>
        <w:t>人才开发机制</w:t>
      </w:r>
      <w:r>
        <w:rPr>
          <w:rFonts w:ascii="仿宋_GB2312" w:eastAsia="仿宋_GB2312" w:hAnsi="宋体" w:hint="eastAsia"/>
          <w:b/>
          <w:sz w:val="28"/>
          <w:szCs w:val="28"/>
        </w:rPr>
        <w:t>，</w:t>
      </w:r>
      <w:r w:rsidRPr="007A03E5">
        <w:rPr>
          <w:rFonts w:ascii="仿宋_GB2312" w:eastAsia="仿宋_GB2312" w:hAnsi="宋体" w:hint="eastAsia"/>
          <w:b/>
          <w:sz w:val="28"/>
          <w:szCs w:val="28"/>
        </w:rPr>
        <w:t>全方位提升师资国际化水平</w:t>
      </w:r>
      <w:r>
        <w:rPr>
          <w:rFonts w:ascii="仿宋_GB2312" w:eastAsia="仿宋_GB2312" w:hAnsi="宋体" w:hint="eastAsia"/>
          <w:sz w:val="28"/>
          <w:szCs w:val="28"/>
        </w:rPr>
        <w:t>。坚持外部引进与内部培养相结合，坚持名师带教与团队培育相结合。积极引进国外名校相关学科专业的海归博士，鼓励教师到海外知名院校攻读博士学历学位。在重点学科专业领域引进高端知名国际名师，指导和引领学科建设及科研、教学方向。国际化、标准化课程和专业建设为抓手，着力打造课程和专业教师团队。</w:t>
      </w:r>
    </w:p>
    <w:p w:rsidR="00DD68D4" w:rsidRDefault="00DD68D4" w:rsidP="00DD68D4">
      <w:pPr>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2</w:t>
      </w:r>
      <w:r w:rsidR="00FD4A85">
        <w:rPr>
          <w:rFonts w:ascii="仿宋_GB2312" w:eastAsia="仿宋_GB2312" w:hAnsi="宋体" w:hint="eastAsia"/>
          <w:b/>
          <w:sz w:val="28"/>
          <w:szCs w:val="28"/>
        </w:rPr>
        <w:t>9</w:t>
      </w:r>
      <w:r>
        <w:rPr>
          <w:rFonts w:ascii="仿宋_GB2312" w:eastAsia="仿宋_GB2312" w:hAnsi="宋体" w:hint="eastAsia"/>
          <w:b/>
          <w:sz w:val="28"/>
          <w:szCs w:val="28"/>
        </w:rPr>
        <w:t>.积极推进国际认证工作。</w:t>
      </w:r>
      <w:r>
        <w:rPr>
          <w:rFonts w:ascii="仿宋_GB2312" w:eastAsia="仿宋_GB2312" w:hAnsi="宋体" w:hint="eastAsia"/>
          <w:sz w:val="28"/>
          <w:szCs w:val="28"/>
        </w:rPr>
        <w:t>积极引进全球高度认可的</w:t>
      </w:r>
      <w:r>
        <w:rPr>
          <w:rFonts w:ascii="仿宋_GB2312" w:eastAsia="仿宋_GB2312" w:hAnsi="宋体"/>
          <w:sz w:val="28"/>
          <w:szCs w:val="28"/>
        </w:rPr>
        <w:t>AACSB</w:t>
      </w:r>
      <w:r>
        <w:rPr>
          <w:rFonts w:ascii="仿宋_GB2312" w:eastAsia="仿宋_GB2312" w:hAnsi="宋体" w:hint="eastAsia"/>
          <w:sz w:val="28"/>
          <w:szCs w:val="28"/>
        </w:rPr>
        <w:t>等三大商学院国际认证标准，完善与提高课程标准和人才培养质量标准。制定推进国际认证的进程表，</w:t>
      </w:r>
      <w:r w:rsidR="001D3C89">
        <w:rPr>
          <w:rFonts w:ascii="仿宋_GB2312" w:eastAsia="仿宋_GB2312" w:hAnsi="宋体" w:hint="eastAsia"/>
          <w:sz w:val="28"/>
          <w:szCs w:val="28"/>
        </w:rPr>
        <w:t>明确国际认证的参与方式与达成目标。</w:t>
      </w:r>
      <w:r w:rsidR="002737D7">
        <w:rPr>
          <w:rFonts w:ascii="仿宋_GB2312" w:eastAsia="仿宋_GB2312" w:hAnsi="宋体" w:hint="eastAsia"/>
          <w:sz w:val="28"/>
          <w:szCs w:val="28"/>
        </w:rPr>
        <w:t>争取1-3个项目通过国际认证。</w:t>
      </w:r>
    </w:p>
    <w:p w:rsidR="00360E62" w:rsidRDefault="00FD4A85" w:rsidP="00360E62">
      <w:pPr>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30</w:t>
      </w:r>
      <w:r w:rsidR="00DD68D4">
        <w:rPr>
          <w:rFonts w:ascii="仿宋_GB2312" w:eastAsia="仿宋_GB2312" w:hAnsi="宋体" w:hint="eastAsia"/>
          <w:b/>
          <w:sz w:val="28"/>
          <w:szCs w:val="28"/>
        </w:rPr>
        <w:t>.</w:t>
      </w:r>
      <w:r w:rsidR="00DD68D4" w:rsidRPr="00E475BF">
        <w:rPr>
          <w:rFonts w:ascii="仿宋_GB2312" w:eastAsia="仿宋_GB2312" w:hAnsi="宋体" w:hint="eastAsia"/>
          <w:sz w:val="28"/>
          <w:szCs w:val="28"/>
        </w:rPr>
        <w:t xml:space="preserve"> </w:t>
      </w:r>
      <w:r w:rsidR="00DD68D4" w:rsidRPr="00E475BF">
        <w:rPr>
          <w:rFonts w:ascii="仿宋_GB2312" w:eastAsia="仿宋_GB2312" w:hAnsi="宋体" w:hint="eastAsia"/>
          <w:b/>
          <w:sz w:val="28"/>
          <w:szCs w:val="28"/>
        </w:rPr>
        <w:t>切实推进“双向”留学工程。</w:t>
      </w:r>
      <w:r w:rsidR="00C918B3" w:rsidRPr="00C918B3">
        <w:rPr>
          <w:rFonts w:ascii="仿宋_GB2312" w:eastAsia="仿宋_GB2312" w:hAnsi="宋体" w:hint="eastAsia"/>
          <w:sz w:val="28"/>
          <w:szCs w:val="28"/>
        </w:rPr>
        <w:t>梳理</w:t>
      </w:r>
      <w:r w:rsidR="00C918B3">
        <w:rPr>
          <w:rFonts w:ascii="仿宋_GB2312" w:eastAsia="仿宋_GB2312" w:hAnsi="宋体" w:hint="eastAsia"/>
          <w:sz w:val="28"/>
          <w:szCs w:val="28"/>
        </w:rPr>
        <w:t>瓶颈问题，</w:t>
      </w:r>
      <w:r w:rsidR="00360E62" w:rsidRPr="00360E62">
        <w:rPr>
          <w:rFonts w:ascii="仿宋_GB2312" w:eastAsia="仿宋_GB2312" w:hAnsi="宋体" w:hint="eastAsia"/>
          <w:sz w:val="28"/>
          <w:szCs w:val="28"/>
        </w:rPr>
        <w:t>探索建立校院</w:t>
      </w:r>
      <w:r w:rsidR="00360E62">
        <w:rPr>
          <w:rFonts w:ascii="仿宋_GB2312" w:eastAsia="仿宋_GB2312" w:hAnsi="宋体" w:hint="eastAsia"/>
          <w:sz w:val="28"/>
          <w:szCs w:val="28"/>
        </w:rPr>
        <w:t>二级双向留学工作机制体制，明确各自职责。</w:t>
      </w:r>
    </w:p>
    <w:p w:rsidR="001D3C89" w:rsidRDefault="00DD68D4" w:rsidP="00360E62">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优化结构、塑造特色、提升质量，丰富在线学习等国际教育形式，大力提升学生特别是研究生国际教育经历的比例</w:t>
      </w:r>
      <w:r w:rsidR="001D3C89">
        <w:rPr>
          <w:rFonts w:ascii="仿宋_GB2312" w:eastAsia="仿宋_GB2312" w:hAnsi="宋体" w:hint="eastAsia"/>
          <w:sz w:val="28"/>
          <w:szCs w:val="28"/>
        </w:rPr>
        <w:t>。</w:t>
      </w:r>
    </w:p>
    <w:p w:rsidR="00DD68D4" w:rsidRDefault="00DD68D4" w:rsidP="002737D7">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与国际一流商学院和世界</w:t>
      </w:r>
      <w:r>
        <w:rPr>
          <w:rFonts w:ascii="仿宋_GB2312" w:eastAsia="仿宋_GB2312" w:hAnsi="宋体"/>
          <w:sz w:val="28"/>
          <w:szCs w:val="28"/>
        </w:rPr>
        <w:t>500</w:t>
      </w:r>
      <w:r>
        <w:rPr>
          <w:rFonts w:ascii="仿宋_GB2312" w:eastAsia="仿宋_GB2312" w:hAnsi="宋体" w:hint="eastAsia"/>
          <w:sz w:val="28"/>
          <w:szCs w:val="28"/>
        </w:rPr>
        <w:t>强公司合作，为学生提供高端体验式学习，提升实习质量；优化来华留学生结构层次。</w:t>
      </w:r>
    </w:p>
    <w:p w:rsidR="00763660" w:rsidRPr="00FB29F5" w:rsidRDefault="00763660" w:rsidP="00FB29F5">
      <w:pPr>
        <w:pStyle w:val="a6"/>
        <w:spacing w:line="400" w:lineRule="exact"/>
        <w:ind w:firstLineChars="0"/>
        <w:rPr>
          <w:rFonts w:ascii="仿宋_GB2312" w:eastAsia="仿宋_GB2312" w:hAnsiTheme="minorEastAsia"/>
          <w:color w:val="000000"/>
          <w:sz w:val="28"/>
          <w:szCs w:val="28"/>
        </w:rPr>
      </w:pPr>
      <w:r w:rsidRPr="00FB29F5">
        <w:rPr>
          <w:rFonts w:ascii="仿宋_GB2312" w:eastAsia="仿宋_GB2312" w:hAnsiTheme="minorEastAsia" w:hint="eastAsia"/>
          <w:color w:val="000000"/>
          <w:sz w:val="28"/>
          <w:szCs w:val="28"/>
        </w:rPr>
        <w:t>改革学分制安排（如：通识教育课学分延展至四年内完成，加大低年级学生专业课程学分比重，为学生参加3+1或2+2学习创造更好条件）</w:t>
      </w:r>
      <w:r w:rsidR="00FB29F5" w:rsidRPr="00FB29F5">
        <w:rPr>
          <w:rFonts w:ascii="仿宋_GB2312" w:eastAsia="仿宋_GB2312" w:hAnsiTheme="minorEastAsia" w:hint="eastAsia"/>
          <w:color w:val="000000"/>
          <w:sz w:val="28"/>
          <w:szCs w:val="28"/>
        </w:rPr>
        <w:t>。</w:t>
      </w:r>
    </w:p>
    <w:p w:rsidR="00DD68D4" w:rsidRDefault="001D3C89" w:rsidP="00DD68D4">
      <w:pPr>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3</w:t>
      </w:r>
      <w:r w:rsidR="00FD4A85">
        <w:rPr>
          <w:rFonts w:ascii="仿宋_GB2312" w:eastAsia="仿宋_GB2312" w:hAnsi="宋体" w:hint="eastAsia"/>
          <w:b/>
          <w:sz w:val="28"/>
          <w:szCs w:val="28"/>
        </w:rPr>
        <w:t>1</w:t>
      </w:r>
      <w:r w:rsidR="00DD68D4">
        <w:rPr>
          <w:rFonts w:ascii="仿宋_GB2312" w:eastAsia="仿宋_GB2312" w:hAnsi="宋体" w:hint="eastAsia"/>
          <w:b/>
          <w:sz w:val="28"/>
          <w:szCs w:val="28"/>
        </w:rPr>
        <w:t>.</w:t>
      </w:r>
      <w:r w:rsidR="00DD68D4" w:rsidRPr="00E475BF">
        <w:rPr>
          <w:rFonts w:ascii="仿宋_GB2312" w:eastAsia="仿宋_GB2312" w:hAnsi="宋体" w:hint="eastAsia"/>
          <w:b/>
          <w:sz w:val="28"/>
          <w:szCs w:val="28"/>
        </w:rPr>
        <w:t>拓展更宽广的国际合作网络</w:t>
      </w:r>
      <w:r w:rsidR="00DD68D4">
        <w:rPr>
          <w:rFonts w:ascii="仿宋_GB2312" w:eastAsia="仿宋_GB2312" w:hAnsi="宋体" w:hint="eastAsia"/>
          <w:sz w:val="28"/>
          <w:szCs w:val="28"/>
        </w:rPr>
        <w:t>。对接“四个中心”和自贸区建设等，引进一批能够切实服务于国家经贸事业建设发展需求的经贸类机构或项目，提升中外合作办学项目水平。</w:t>
      </w:r>
    </w:p>
    <w:p w:rsidR="00523737" w:rsidRPr="00523737" w:rsidRDefault="00523737" w:rsidP="00523737">
      <w:pPr>
        <w:spacing w:line="400" w:lineRule="exact"/>
        <w:ind w:firstLineChars="200" w:firstLine="560"/>
        <w:rPr>
          <w:rFonts w:ascii="仿宋_GB2312" w:eastAsia="仿宋_GB2312" w:hAnsi="宋体"/>
          <w:sz w:val="28"/>
          <w:szCs w:val="28"/>
        </w:rPr>
      </w:pPr>
      <w:r w:rsidRPr="00523737">
        <w:rPr>
          <w:rFonts w:ascii="仿宋_GB2312" w:eastAsia="仿宋_GB2312" w:hAnsi="新宋体" w:hint="eastAsia"/>
          <w:color w:val="000000"/>
          <w:sz w:val="28"/>
          <w:szCs w:val="28"/>
        </w:rPr>
        <w:t>引进海外优质资源，申报建立中外合作办学机构。</w:t>
      </w:r>
    </w:p>
    <w:p w:rsidR="00DE59B0" w:rsidRDefault="00DE59B0" w:rsidP="00F16986">
      <w:pPr>
        <w:spacing w:line="400" w:lineRule="exact"/>
        <w:ind w:firstLineChars="196" w:firstLine="551"/>
        <w:rPr>
          <w:rFonts w:ascii="仿宋_GB2312" w:eastAsia="仿宋_GB2312"/>
          <w:b/>
          <w:sz w:val="28"/>
          <w:szCs w:val="28"/>
        </w:rPr>
      </w:pPr>
      <w:r>
        <w:rPr>
          <w:rFonts w:ascii="仿宋_GB2312" w:eastAsia="仿宋_GB2312" w:hint="eastAsia"/>
          <w:b/>
          <w:sz w:val="28"/>
          <w:szCs w:val="28"/>
        </w:rPr>
        <w:t>（</w:t>
      </w:r>
      <w:r w:rsidR="00114841">
        <w:rPr>
          <w:rFonts w:ascii="仿宋_GB2312" w:eastAsia="仿宋_GB2312" w:hint="eastAsia"/>
          <w:b/>
          <w:sz w:val="28"/>
          <w:szCs w:val="28"/>
        </w:rPr>
        <w:t>七</w:t>
      </w:r>
      <w:r>
        <w:rPr>
          <w:rFonts w:ascii="仿宋_GB2312" w:eastAsia="仿宋_GB2312" w:hint="eastAsia"/>
          <w:b/>
          <w:sz w:val="28"/>
          <w:szCs w:val="28"/>
        </w:rPr>
        <w:t>）</w:t>
      </w:r>
      <w:r w:rsidR="008C313A">
        <w:rPr>
          <w:rFonts w:ascii="仿宋_GB2312" w:eastAsia="仿宋_GB2312" w:hint="eastAsia"/>
          <w:b/>
          <w:sz w:val="28"/>
          <w:szCs w:val="28"/>
        </w:rPr>
        <w:t>优化</w:t>
      </w:r>
      <w:r>
        <w:rPr>
          <w:rFonts w:ascii="仿宋_GB2312" w:eastAsia="仿宋_GB2312" w:hint="eastAsia"/>
          <w:b/>
          <w:sz w:val="28"/>
          <w:szCs w:val="28"/>
        </w:rPr>
        <w:t>人财物</w:t>
      </w:r>
      <w:r w:rsidR="008C313A">
        <w:rPr>
          <w:rFonts w:ascii="仿宋_GB2312" w:eastAsia="仿宋_GB2312" w:hint="eastAsia"/>
          <w:b/>
          <w:sz w:val="28"/>
          <w:szCs w:val="28"/>
        </w:rPr>
        <w:t>资源配置</w:t>
      </w:r>
    </w:p>
    <w:p w:rsidR="007E6530" w:rsidRDefault="001D3C89" w:rsidP="004009D7">
      <w:pPr>
        <w:snapToGrid w:val="0"/>
        <w:spacing w:line="400" w:lineRule="exact"/>
        <w:ind w:firstLineChars="200" w:firstLine="562"/>
        <w:rPr>
          <w:rFonts w:ascii="仿宋_GB2312" w:eastAsia="仿宋_GB2312" w:hAnsi="宋体"/>
          <w:sz w:val="28"/>
          <w:szCs w:val="28"/>
        </w:rPr>
      </w:pPr>
      <w:r>
        <w:rPr>
          <w:rFonts w:ascii="仿宋_GB2312" w:eastAsia="仿宋_GB2312" w:hAnsi="宋体" w:hint="eastAsia"/>
          <w:b/>
          <w:sz w:val="28"/>
          <w:szCs w:val="28"/>
        </w:rPr>
        <w:t>3</w:t>
      </w:r>
      <w:r w:rsidR="00FD4A85">
        <w:rPr>
          <w:rFonts w:ascii="仿宋_GB2312" w:eastAsia="仿宋_GB2312" w:hAnsi="宋体" w:hint="eastAsia"/>
          <w:b/>
          <w:sz w:val="28"/>
          <w:szCs w:val="28"/>
        </w:rPr>
        <w:t>2</w:t>
      </w:r>
      <w:r w:rsidR="004009D7">
        <w:rPr>
          <w:rFonts w:ascii="仿宋_GB2312" w:eastAsia="仿宋_GB2312" w:hAnsi="宋体" w:hint="eastAsia"/>
          <w:b/>
          <w:sz w:val="28"/>
          <w:szCs w:val="28"/>
        </w:rPr>
        <w:t>.</w:t>
      </w:r>
      <w:r w:rsidR="008C313A" w:rsidRPr="004009D7">
        <w:rPr>
          <w:rFonts w:ascii="仿宋_GB2312" w:eastAsia="仿宋_GB2312" w:hAnsi="宋体" w:hint="eastAsia"/>
          <w:b/>
          <w:sz w:val="28"/>
          <w:szCs w:val="28"/>
        </w:rPr>
        <w:t>探索实施资源有偿使用</w:t>
      </w:r>
      <w:r w:rsidR="004009D7" w:rsidRPr="004009D7">
        <w:rPr>
          <w:rFonts w:ascii="仿宋_GB2312" w:eastAsia="仿宋_GB2312" w:hAnsi="宋体" w:hint="eastAsia"/>
          <w:b/>
          <w:sz w:val="28"/>
          <w:szCs w:val="28"/>
        </w:rPr>
        <w:t>机制</w:t>
      </w:r>
      <w:r w:rsidR="004009D7">
        <w:rPr>
          <w:rFonts w:ascii="仿宋_GB2312" w:eastAsia="仿宋_GB2312" w:hAnsi="宋体" w:hint="eastAsia"/>
          <w:sz w:val="28"/>
          <w:szCs w:val="28"/>
        </w:rPr>
        <w:t>。</w:t>
      </w:r>
      <w:r>
        <w:rPr>
          <w:rFonts w:ascii="仿宋_GB2312" w:eastAsia="仿宋_GB2312" w:hAnsi="宋体" w:hint="eastAsia"/>
          <w:sz w:val="28"/>
          <w:szCs w:val="28"/>
        </w:rPr>
        <w:t>逐步建立资源有偿使用机制，</w:t>
      </w:r>
      <w:r w:rsidR="008C313A">
        <w:rPr>
          <w:rFonts w:ascii="仿宋_GB2312" w:eastAsia="仿宋_GB2312" w:hAnsi="宋体" w:hint="eastAsia"/>
          <w:sz w:val="28"/>
          <w:szCs w:val="28"/>
        </w:rPr>
        <w:t>盘活校内资源，探索资源量化管理机制</w:t>
      </w:r>
      <w:r>
        <w:rPr>
          <w:rFonts w:ascii="仿宋_GB2312" w:eastAsia="仿宋_GB2312" w:hAnsi="宋体" w:hint="eastAsia"/>
          <w:sz w:val="28"/>
          <w:szCs w:val="28"/>
        </w:rPr>
        <w:t>。</w:t>
      </w:r>
      <w:r w:rsidR="008C313A">
        <w:rPr>
          <w:rFonts w:ascii="仿宋_GB2312" w:eastAsia="仿宋_GB2312" w:hAnsi="宋体" w:hint="eastAsia"/>
          <w:sz w:val="28"/>
          <w:szCs w:val="28"/>
        </w:rPr>
        <w:t>建立“指标分解、定额管理、超额自负和节约留用”的管理体制</w:t>
      </w:r>
      <w:r w:rsidR="00FD4A85" w:rsidRPr="009F732F">
        <w:rPr>
          <w:rFonts w:ascii="仿宋_GB2312" w:eastAsia="仿宋_GB2312" w:hAnsi="宋体" w:hint="eastAsia"/>
          <w:sz w:val="28"/>
          <w:szCs w:val="28"/>
        </w:rPr>
        <w:t>推行校内资源使用成本核算、资源有偿使用与合理分担机制，提高资源的使用效益。</w:t>
      </w:r>
    </w:p>
    <w:p w:rsidR="0032735F" w:rsidRDefault="00FD4A85" w:rsidP="007E6530">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建立健全公用房调配机制。在公用房“定额配置”调配机制的基础上，探索公用</w:t>
      </w:r>
      <w:proofErr w:type="gramStart"/>
      <w:r w:rsidRPr="009F732F">
        <w:rPr>
          <w:rFonts w:ascii="仿宋_GB2312" w:eastAsia="仿宋_GB2312" w:hAnsi="宋体" w:hint="eastAsia"/>
          <w:sz w:val="28"/>
          <w:szCs w:val="28"/>
        </w:rPr>
        <w:t>房使用</w:t>
      </w:r>
      <w:proofErr w:type="gramEnd"/>
      <w:r w:rsidRPr="009F732F">
        <w:rPr>
          <w:rFonts w:ascii="仿宋_GB2312" w:eastAsia="仿宋_GB2312" w:hAnsi="宋体" w:hint="eastAsia"/>
          <w:sz w:val="28"/>
          <w:szCs w:val="28"/>
        </w:rPr>
        <w:t>核算机制，合理配置办学资源。进一步完善古北校区会议室、教室等公共资源有偿使用机制，为实现校区服务于教</w:t>
      </w:r>
      <w:r w:rsidRPr="009F732F">
        <w:rPr>
          <w:rFonts w:ascii="仿宋_GB2312" w:eastAsia="仿宋_GB2312" w:hAnsi="宋体" w:hint="eastAsia"/>
          <w:sz w:val="28"/>
          <w:szCs w:val="28"/>
        </w:rPr>
        <w:lastRenderedPageBreak/>
        <w:t>育国际化、高端培训、产学研合作的基地功能提供保障。</w:t>
      </w:r>
    </w:p>
    <w:p w:rsidR="0032735F" w:rsidRDefault="00FD4A85" w:rsidP="008C313A">
      <w:pPr>
        <w:snapToGrid w:val="0"/>
        <w:spacing w:line="400" w:lineRule="exact"/>
        <w:ind w:firstLineChars="200" w:firstLine="562"/>
        <w:rPr>
          <w:rFonts w:ascii="仿宋_GB2312" w:eastAsia="仿宋_GB2312" w:hAnsi="宋体"/>
          <w:sz w:val="28"/>
          <w:szCs w:val="28"/>
        </w:rPr>
      </w:pPr>
      <w:r>
        <w:rPr>
          <w:rFonts w:ascii="仿宋_GB2312" w:eastAsia="仿宋_GB2312" w:hint="eastAsia"/>
          <w:b/>
          <w:sz w:val="28"/>
          <w:szCs w:val="28"/>
        </w:rPr>
        <w:t>33</w:t>
      </w:r>
      <w:r w:rsidR="004009D7">
        <w:rPr>
          <w:rFonts w:ascii="仿宋_GB2312" w:eastAsia="仿宋_GB2312" w:hint="eastAsia"/>
          <w:b/>
          <w:sz w:val="28"/>
          <w:szCs w:val="28"/>
        </w:rPr>
        <w:t>.探索实施</w:t>
      </w:r>
      <w:r w:rsidR="00E475BF">
        <w:rPr>
          <w:rFonts w:ascii="仿宋_GB2312" w:eastAsia="仿宋_GB2312" w:hint="eastAsia"/>
          <w:b/>
          <w:sz w:val="28"/>
          <w:szCs w:val="28"/>
        </w:rPr>
        <w:t>“大部制”改革。</w:t>
      </w:r>
      <w:r w:rsidR="003C77AC" w:rsidRPr="003C77AC">
        <w:rPr>
          <w:rFonts w:ascii="仿宋_GB2312" w:eastAsia="仿宋_GB2312" w:hint="eastAsia"/>
          <w:sz w:val="28"/>
          <w:szCs w:val="28"/>
        </w:rPr>
        <w:t>明确</w:t>
      </w:r>
      <w:r w:rsidR="003C77AC">
        <w:rPr>
          <w:rFonts w:ascii="仿宋_GB2312" w:eastAsia="仿宋_GB2312" w:hAnsi="宋体" w:hint="eastAsia"/>
          <w:sz w:val="28"/>
          <w:szCs w:val="28"/>
        </w:rPr>
        <w:t>“大部制理念”，以“大后勤”改革为突破口，</w:t>
      </w:r>
      <w:r w:rsidR="007E6530">
        <w:rPr>
          <w:rFonts w:ascii="仿宋_GB2312" w:eastAsia="仿宋_GB2312" w:hAnsi="宋体" w:hint="eastAsia"/>
          <w:sz w:val="28"/>
          <w:szCs w:val="28"/>
        </w:rPr>
        <w:t>逐步推进“大学工”、“大校办”等机构改革方案，减少管理环节，</w:t>
      </w:r>
      <w:r w:rsidR="008C313A">
        <w:rPr>
          <w:rFonts w:ascii="仿宋_GB2312" w:eastAsia="仿宋_GB2312" w:hAnsi="宋体" w:hint="eastAsia"/>
          <w:sz w:val="28"/>
          <w:szCs w:val="28"/>
        </w:rPr>
        <w:t>节约管理成本，提高管理效率。</w:t>
      </w:r>
    </w:p>
    <w:p w:rsidR="009F3EF9" w:rsidRPr="009F732F" w:rsidRDefault="007E6530" w:rsidP="009F3EF9">
      <w:pPr>
        <w:snapToGrid w:val="0"/>
        <w:spacing w:line="400" w:lineRule="exact"/>
        <w:ind w:firstLineChars="200" w:firstLine="562"/>
        <w:rPr>
          <w:rFonts w:ascii="仿宋_GB2312" w:eastAsia="仿宋_GB2312" w:hAnsi="宋体"/>
          <w:sz w:val="28"/>
          <w:szCs w:val="28"/>
        </w:rPr>
      </w:pPr>
      <w:r>
        <w:rPr>
          <w:rFonts w:ascii="仿宋_GB2312" w:eastAsia="仿宋_GB2312" w:hint="eastAsia"/>
          <w:b/>
          <w:sz w:val="28"/>
          <w:szCs w:val="28"/>
        </w:rPr>
        <w:t>34.</w:t>
      </w:r>
      <w:r w:rsidRPr="007E6530">
        <w:rPr>
          <w:rFonts w:ascii="仿宋_GB2312" w:eastAsia="仿宋_GB2312" w:hAnsi="宋体" w:hint="eastAsia"/>
          <w:b/>
          <w:sz w:val="28"/>
          <w:szCs w:val="28"/>
        </w:rPr>
        <w:t xml:space="preserve"> </w:t>
      </w:r>
      <w:r w:rsidRPr="009F732F">
        <w:rPr>
          <w:rFonts w:ascii="仿宋_GB2312" w:eastAsia="仿宋_GB2312" w:hAnsi="宋体" w:hint="eastAsia"/>
          <w:b/>
          <w:sz w:val="28"/>
          <w:szCs w:val="28"/>
        </w:rPr>
        <w:t>改革财务和资源监管服务体系</w:t>
      </w:r>
      <w:r w:rsidRPr="00424997">
        <w:rPr>
          <w:rFonts w:ascii="仿宋_GB2312" w:eastAsia="仿宋_GB2312" w:hAnsi="宋体" w:hint="eastAsia"/>
          <w:b/>
          <w:sz w:val="28"/>
          <w:szCs w:val="28"/>
        </w:rPr>
        <w:t>。</w:t>
      </w:r>
      <w:r w:rsidR="00287F0F" w:rsidRPr="00424997">
        <w:rPr>
          <w:rFonts w:ascii="仿宋_GB2312" w:eastAsia="仿宋_GB2312" w:hAnsi="宋体" w:hint="eastAsia"/>
          <w:sz w:val="28"/>
          <w:szCs w:val="28"/>
        </w:rPr>
        <w:t>确立院校在党政联席会议、教代会、教授委员会在预算管理中的决策地位。健全财务预算执行动态监控体系</w:t>
      </w:r>
      <w:r w:rsidR="009F3EF9" w:rsidRPr="00424997">
        <w:rPr>
          <w:rFonts w:ascii="仿宋_GB2312" w:eastAsia="仿宋_GB2312" w:hAnsi="宋体" w:hint="eastAsia"/>
          <w:sz w:val="28"/>
          <w:szCs w:val="28"/>
        </w:rPr>
        <w:t>，对经费收支的全过程进行监督检查</w:t>
      </w:r>
      <w:r w:rsidR="00287F0F" w:rsidRPr="00424997">
        <w:rPr>
          <w:rFonts w:ascii="仿宋_GB2312" w:eastAsia="仿宋_GB2312" w:hAnsi="宋体" w:hint="eastAsia"/>
          <w:sz w:val="28"/>
          <w:szCs w:val="28"/>
        </w:rPr>
        <w:t>。建立健全财务信息披露制度，加大“三公”经费公开力度。</w:t>
      </w:r>
      <w:r w:rsidR="009F3EF9" w:rsidRPr="00424997">
        <w:rPr>
          <w:rFonts w:ascii="仿宋_GB2312" w:eastAsia="仿宋_GB2312" w:hAnsi="宋体" w:hint="eastAsia"/>
          <w:sz w:val="28"/>
          <w:szCs w:val="28"/>
        </w:rPr>
        <w:t>强化对财务管理的绩效评估。完善资产信息管理系统，将全校所有资产纳入统一管理平台，明确各类资源的购置、管理、流转、使用、绩效考核等各环节。</w:t>
      </w:r>
    </w:p>
    <w:p w:rsidR="00287F0F" w:rsidRPr="009F3EF9" w:rsidRDefault="00287F0F" w:rsidP="009F3EF9">
      <w:pPr>
        <w:snapToGrid w:val="0"/>
        <w:spacing w:line="400" w:lineRule="exact"/>
        <w:ind w:firstLineChars="200" w:firstLine="560"/>
        <w:rPr>
          <w:rFonts w:ascii="仿宋_GB2312" w:eastAsia="仿宋_GB2312" w:hAnsi="宋体"/>
          <w:sz w:val="28"/>
          <w:szCs w:val="28"/>
        </w:rPr>
      </w:pPr>
    </w:p>
    <w:p w:rsidR="00287F0F" w:rsidRPr="00287F0F" w:rsidRDefault="00287F0F" w:rsidP="00287F0F">
      <w:pPr>
        <w:snapToGrid w:val="0"/>
        <w:spacing w:line="400" w:lineRule="exact"/>
        <w:ind w:firstLineChars="200" w:firstLine="560"/>
        <w:rPr>
          <w:rFonts w:ascii="仿宋_GB2312" w:eastAsia="仿宋_GB2312" w:hAnsi="宋体"/>
          <w:sz w:val="28"/>
          <w:szCs w:val="28"/>
        </w:rPr>
      </w:pPr>
    </w:p>
    <w:p w:rsidR="007E6530" w:rsidRPr="009F732F" w:rsidRDefault="007E6530" w:rsidP="00287F0F">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推进资源保障信息系统和资源保障服务平台建设，建立校内资源共享、协调保障、快速响应的综合运行机制，提升资源保障水平。逐步实行财务公开制度。</w:t>
      </w:r>
    </w:p>
    <w:p w:rsidR="007E6530" w:rsidRPr="009F732F" w:rsidRDefault="007E6530" w:rsidP="007E6530">
      <w:pPr>
        <w:snapToGrid w:val="0"/>
        <w:spacing w:line="400" w:lineRule="exact"/>
        <w:ind w:firstLineChars="200" w:firstLine="560"/>
        <w:rPr>
          <w:rFonts w:ascii="仿宋_GB2312" w:eastAsia="仿宋_GB2312" w:hAnsi="宋体"/>
          <w:sz w:val="28"/>
          <w:szCs w:val="28"/>
        </w:rPr>
      </w:pPr>
      <w:r w:rsidRPr="009F732F">
        <w:rPr>
          <w:rFonts w:ascii="仿宋_GB2312" w:eastAsia="仿宋_GB2312" w:hAnsi="宋体" w:hint="eastAsia"/>
          <w:sz w:val="28"/>
          <w:szCs w:val="28"/>
        </w:rPr>
        <w:t>完善资产信息管理系统，不断提高设备利用率，将全校所有资产纳入统一管理平台。建立统一的教室、机房、实验室、会议室管理调度系统，以实现校内资源最大程度的共享。建立公共资源配置管理制度，制定资源配置规定，明确各类资源的购置、管理、流转、使用、绩效考核等各环节。</w:t>
      </w:r>
    </w:p>
    <w:p w:rsidR="0032735F" w:rsidRDefault="003C77AC" w:rsidP="00E475BF">
      <w:pPr>
        <w:snapToGrid w:val="0"/>
        <w:spacing w:line="400" w:lineRule="exact"/>
        <w:ind w:firstLineChars="200" w:firstLine="562"/>
        <w:rPr>
          <w:rFonts w:ascii="仿宋_GB2312" w:eastAsia="仿宋_GB2312" w:hAnsi="宋体"/>
          <w:sz w:val="28"/>
          <w:szCs w:val="28"/>
        </w:rPr>
      </w:pPr>
      <w:r>
        <w:rPr>
          <w:rFonts w:ascii="仿宋_GB2312" w:eastAsia="仿宋_GB2312" w:hint="eastAsia"/>
          <w:b/>
          <w:sz w:val="28"/>
          <w:szCs w:val="28"/>
        </w:rPr>
        <w:t>3</w:t>
      </w:r>
      <w:r w:rsidR="007E6530">
        <w:rPr>
          <w:rFonts w:ascii="仿宋_GB2312" w:eastAsia="仿宋_GB2312" w:hint="eastAsia"/>
          <w:b/>
          <w:sz w:val="28"/>
          <w:szCs w:val="28"/>
        </w:rPr>
        <w:t>5</w:t>
      </w:r>
      <w:r w:rsidR="00E475BF">
        <w:rPr>
          <w:rFonts w:ascii="仿宋_GB2312" w:eastAsia="仿宋_GB2312" w:hint="eastAsia"/>
          <w:b/>
          <w:sz w:val="28"/>
          <w:szCs w:val="28"/>
        </w:rPr>
        <w:t>.建立</w:t>
      </w:r>
      <w:r w:rsidR="00FB29F5">
        <w:rPr>
          <w:rFonts w:ascii="仿宋_GB2312" w:eastAsia="仿宋_GB2312" w:hint="eastAsia"/>
          <w:b/>
          <w:sz w:val="28"/>
          <w:szCs w:val="28"/>
        </w:rPr>
        <w:t>国际化水平</w:t>
      </w:r>
      <w:r w:rsidR="00E475BF">
        <w:rPr>
          <w:rFonts w:ascii="仿宋_GB2312" w:eastAsia="仿宋_GB2312" w:hint="eastAsia"/>
          <w:b/>
          <w:sz w:val="28"/>
          <w:szCs w:val="28"/>
        </w:rPr>
        <w:t>的资源信息平台。</w:t>
      </w:r>
      <w:r w:rsidR="008C313A">
        <w:rPr>
          <w:rFonts w:ascii="仿宋_GB2312" w:eastAsia="仿宋_GB2312" w:hAnsi="宋体" w:hint="eastAsia"/>
          <w:sz w:val="28"/>
          <w:szCs w:val="28"/>
        </w:rPr>
        <w:t>推进资源保障信息系统和资源保障服务平台建设，建立资源共享、协调保障、快速响应的综合运行机制。</w:t>
      </w:r>
    </w:p>
    <w:p w:rsidR="00FB29F5" w:rsidRPr="00523737" w:rsidRDefault="00FB29F5" w:rsidP="00523737">
      <w:pPr>
        <w:spacing w:line="400" w:lineRule="exact"/>
        <w:ind w:firstLineChars="200" w:firstLine="560"/>
        <w:rPr>
          <w:rFonts w:ascii="仿宋_GB2312" w:eastAsia="仿宋_GB2312" w:hAnsi="宋体"/>
          <w:sz w:val="28"/>
          <w:szCs w:val="28"/>
        </w:rPr>
      </w:pPr>
      <w:r w:rsidRPr="00523737">
        <w:rPr>
          <w:rFonts w:ascii="仿宋_GB2312" w:eastAsia="仿宋_GB2312" w:hAnsi="新宋体" w:hint="eastAsia"/>
          <w:color w:val="000000"/>
          <w:sz w:val="28"/>
          <w:szCs w:val="28"/>
        </w:rPr>
        <w:t>在住宿、餐饮、信息技术服务等方面，逐步</w:t>
      </w:r>
      <w:r w:rsidR="00523737" w:rsidRPr="00523737">
        <w:rPr>
          <w:rFonts w:ascii="仿宋_GB2312" w:eastAsia="仿宋_GB2312" w:hAnsi="新宋体" w:hint="eastAsia"/>
          <w:color w:val="000000"/>
          <w:sz w:val="28"/>
          <w:szCs w:val="28"/>
        </w:rPr>
        <w:t>建成</w:t>
      </w:r>
      <w:r w:rsidRPr="00523737">
        <w:rPr>
          <w:rFonts w:ascii="仿宋_GB2312" w:eastAsia="仿宋_GB2312" w:hAnsi="新宋体" w:hint="eastAsia"/>
          <w:color w:val="000000"/>
          <w:sz w:val="28"/>
          <w:szCs w:val="28"/>
        </w:rPr>
        <w:t>国际化水平的后勤服务配套与管理</w:t>
      </w:r>
      <w:r w:rsidR="00523737" w:rsidRPr="00523737">
        <w:rPr>
          <w:rFonts w:ascii="仿宋_GB2312" w:eastAsia="仿宋_GB2312" w:hAnsi="新宋体" w:hint="eastAsia"/>
          <w:color w:val="000000"/>
          <w:sz w:val="28"/>
          <w:szCs w:val="28"/>
        </w:rPr>
        <w:t>体系。</w:t>
      </w:r>
    </w:p>
    <w:p w:rsidR="0032735F" w:rsidRDefault="00F16986">
      <w:pPr>
        <w:spacing w:line="400" w:lineRule="exact"/>
        <w:ind w:firstLine="540"/>
        <w:rPr>
          <w:rFonts w:ascii="仿宋_GB2312" w:eastAsia="仿宋_GB2312"/>
          <w:b/>
          <w:sz w:val="28"/>
          <w:szCs w:val="28"/>
        </w:rPr>
      </w:pPr>
      <w:r>
        <w:rPr>
          <w:rFonts w:ascii="仿宋_GB2312" w:eastAsia="仿宋_GB2312" w:hint="eastAsia"/>
          <w:b/>
          <w:sz w:val="28"/>
          <w:szCs w:val="28"/>
        </w:rPr>
        <w:t>五</w:t>
      </w:r>
      <w:r w:rsidR="008C313A">
        <w:rPr>
          <w:rFonts w:ascii="仿宋_GB2312" w:eastAsia="仿宋_GB2312" w:hint="eastAsia"/>
          <w:b/>
          <w:sz w:val="28"/>
          <w:szCs w:val="28"/>
        </w:rPr>
        <w:t>、保障</w:t>
      </w:r>
      <w:r w:rsidR="00C96A12">
        <w:rPr>
          <w:rFonts w:ascii="仿宋_GB2312" w:eastAsia="仿宋_GB2312" w:hint="eastAsia"/>
          <w:b/>
          <w:sz w:val="28"/>
          <w:szCs w:val="28"/>
        </w:rPr>
        <w:t>支撑</w:t>
      </w:r>
    </w:p>
    <w:p w:rsidR="006B1F45" w:rsidRDefault="008C313A" w:rsidP="008C313A">
      <w:pPr>
        <w:spacing w:line="40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t>（</w:t>
      </w:r>
      <w:r>
        <w:rPr>
          <w:rFonts w:ascii="仿宋_GB2312" w:eastAsia="仿宋_GB2312" w:hAnsi="宋体" w:hint="eastAsia"/>
          <w:sz w:val="28"/>
          <w:szCs w:val="28"/>
        </w:rPr>
        <w:t>一</w:t>
      </w:r>
      <w:r>
        <w:rPr>
          <w:rFonts w:ascii="仿宋_GB2312" w:eastAsia="仿宋_GB2312" w:hAnsi="宋体" w:hint="eastAsia"/>
          <w:b/>
          <w:sz w:val="28"/>
          <w:szCs w:val="28"/>
        </w:rPr>
        <w:t>）加强</w:t>
      </w:r>
      <w:r w:rsidR="00E92A57">
        <w:rPr>
          <w:rFonts w:ascii="仿宋_GB2312" w:eastAsia="仿宋_GB2312" w:hAnsi="宋体" w:hint="eastAsia"/>
          <w:b/>
          <w:sz w:val="28"/>
          <w:szCs w:val="28"/>
        </w:rPr>
        <w:t>组织</w:t>
      </w:r>
      <w:r>
        <w:rPr>
          <w:rFonts w:ascii="仿宋_GB2312" w:eastAsia="仿宋_GB2312" w:hAnsi="宋体" w:hint="eastAsia"/>
          <w:b/>
          <w:sz w:val="28"/>
          <w:szCs w:val="28"/>
        </w:rPr>
        <w:t>领导</w:t>
      </w:r>
    </w:p>
    <w:p w:rsidR="0032735F" w:rsidRDefault="008C313A" w:rsidP="006B1F45">
      <w:pPr>
        <w:spacing w:line="400" w:lineRule="exact"/>
        <w:ind w:firstLineChars="200" w:firstLine="560"/>
        <w:jc w:val="left"/>
        <w:rPr>
          <w:rFonts w:ascii="仿宋_GB2312" w:eastAsia="仿宋_GB2312" w:hAnsi="宋体"/>
          <w:sz w:val="28"/>
          <w:szCs w:val="28"/>
        </w:rPr>
      </w:pPr>
      <w:r>
        <w:rPr>
          <w:rFonts w:ascii="仿宋_GB2312" w:eastAsia="仿宋_GB2312" w:hAnsi="宋体" w:hint="eastAsia"/>
          <w:bCs/>
          <w:sz w:val="28"/>
          <w:szCs w:val="28"/>
        </w:rPr>
        <w:t>坚持学校党委对综合改革的坚强领导。</w:t>
      </w:r>
      <w:r>
        <w:rPr>
          <w:rFonts w:ascii="仿宋_GB2312" w:eastAsia="仿宋_GB2312" w:hAnsi="宋体" w:hint="eastAsia"/>
          <w:sz w:val="28"/>
          <w:szCs w:val="28"/>
        </w:rPr>
        <w:t>学校成立由党委书记和校长牵头的上海对外经贸大学综合改革领导小组，全面负责学校综合改革的顶层设计、整体推进、督促落实，举全校之力推进综合改革。</w:t>
      </w:r>
      <w:r>
        <w:rPr>
          <w:rFonts w:ascii="仿宋_GB2312" w:eastAsia="仿宋_GB2312" w:hAnsi="宋体" w:hint="eastAsia"/>
          <w:bCs/>
          <w:sz w:val="28"/>
          <w:szCs w:val="28"/>
        </w:rPr>
        <w:t>党委</w:t>
      </w:r>
      <w:r w:rsidR="005A5ED7">
        <w:rPr>
          <w:rFonts w:ascii="仿宋_GB2312" w:eastAsia="仿宋_GB2312" w:hAnsi="宋体" w:hint="eastAsia"/>
          <w:bCs/>
          <w:sz w:val="28"/>
          <w:szCs w:val="28"/>
        </w:rPr>
        <w:t>着力营造良好的改革舆论氛围，</w:t>
      </w:r>
      <w:r w:rsidR="00981FEF" w:rsidRPr="00981FEF">
        <w:rPr>
          <w:rFonts w:ascii="仿宋_GB2312" w:eastAsia="仿宋_GB2312" w:hAnsi="宋体" w:hint="eastAsia"/>
          <w:sz w:val="28"/>
          <w:szCs w:val="28"/>
        </w:rPr>
        <w:t>扎实推进基层服务型党组织建设，从严落实基层党建和党风廉政建设责任制，</w:t>
      </w:r>
      <w:r>
        <w:rPr>
          <w:rFonts w:ascii="仿宋_GB2312" w:eastAsia="仿宋_GB2312" w:hAnsi="宋体" w:hint="eastAsia"/>
          <w:bCs/>
          <w:sz w:val="28"/>
          <w:szCs w:val="28"/>
        </w:rPr>
        <w:t>及时</w:t>
      </w:r>
      <w:r w:rsidR="00981FEF">
        <w:rPr>
          <w:rFonts w:ascii="仿宋_GB2312" w:eastAsia="仿宋_GB2312" w:hAnsi="宋体" w:hint="eastAsia"/>
          <w:bCs/>
          <w:sz w:val="28"/>
          <w:szCs w:val="28"/>
        </w:rPr>
        <w:t>发现</w:t>
      </w:r>
      <w:r>
        <w:rPr>
          <w:rFonts w:ascii="仿宋_GB2312" w:eastAsia="仿宋_GB2312" w:hAnsi="宋体" w:hint="eastAsia"/>
          <w:bCs/>
          <w:sz w:val="28"/>
          <w:szCs w:val="28"/>
        </w:rPr>
        <w:t>研究解决发现</w:t>
      </w:r>
      <w:r>
        <w:rPr>
          <w:rFonts w:ascii="仿宋_GB2312" w:eastAsia="仿宋_GB2312" w:hAnsi="宋体" w:hint="eastAsia"/>
          <w:sz w:val="28"/>
          <w:szCs w:val="28"/>
        </w:rPr>
        <w:t>改革中出现的问题以及由改革引发的矛盾，协调处理好改革、发展与稳定的关系，使各项改革相互衔接、相互配合、相互促进。</w:t>
      </w:r>
    </w:p>
    <w:p w:rsidR="006B1F45" w:rsidRDefault="008C313A" w:rsidP="008C313A">
      <w:pPr>
        <w:spacing w:line="40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lastRenderedPageBreak/>
        <w:t>（</w:t>
      </w:r>
      <w:r>
        <w:rPr>
          <w:rFonts w:ascii="仿宋_GB2312" w:eastAsia="仿宋_GB2312" w:hAnsi="宋体" w:hint="eastAsia"/>
          <w:sz w:val="28"/>
          <w:szCs w:val="28"/>
        </w:rPr>
        <w:t>二</w:t>
      </w:r>
      <w:r>
        <w:rPr>
          <w:rFonts w:ascii="仿宋_GB2312" w:eastAsia="仿宋_GB2312" w:hAnsi="宋体" w:hint="eastAsia"/>
          <w:b/>
          <w:sz w:val="28"/>
          <w:szCs w:val="28"/>
        </w:rPr>
        <w:t>）实施绩效管理</w:t>
      </w:r>
    </w:p>
    <w:p w:rsidR="00981FEF" w:rsidRDefault="008C313A" w:rsidP="00DD68D4">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建立学校教育事业发展数据库，强化对学校办学绩效的基本状态的常态监测，加强对发展水平、教育质量</w:t>
      </w:r>
      <w:r w:rsidR="005A5ED7">
        <w:rPr>
          <w:rFonts w:ascii="仿宋_GB2312" w:eastAsia="仿宋_GB2312" w:hAnsi="宋体" w:hint="eastAsia"/>
          <w:sz w:val="28"/>
          <w:szCs w:val="28"/>
        </w:rPr>
        <w:t>的</w:t>
      </w:r>
      <w:r>
        <w:rPr>
          <w:rFonts w:ascii="仿宋_GB2312" w:eastAsia="仿宋_GB2312" w:hAnsi="宋体" w:hint="eastAsia"/>
          <w:sz w:val="28"/>
          <w:szCs w:val="28"/>
        </w:rPr>
        <w:t>风险预警和问题应对。</w:t>
      </w:r>
    </w:p>
    <w:p w:rsidR="00981FEF" w:rsidRDefault="008C313A" w:rsidP="00DD68D4">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建立对学校</w:t>
      </w:r>
      <w:r w:rsidR="00981FEF" w:rsidRPr="00981FEF">
        <w:rPr>
          <w:rFonts w:ascii="仿宋_GB2312" w:eastAsia="仿宋_GB2312" w:hAnsi="宋体" w:hint="eastAsia"/>
          <w:sz w:val="28"/>
          <w:szCs w:val="28"/>
        </w:rPr>
        <w:t>基层单位和职能部门</w:t>
      </w:r>
      <w:r>
        <w:rPr>
          <w:rFonts w:ascii="仿宋_GB2312" w:eastAsia="仿宋_GB2312" w:hAnsi="宋体" w:hint="eastAsia"/>
          <w:sz w:val="28"/>
          <w:szCs w:val="28"/>
        </w:rPr>
        <w:t>的分类考核评价体系，</w:t>
      </w:r>
      <w:r w:rsidR="00981FEF" w:rsidRPr="00981FEF">
        <w:rPr>
          <w:rFonts w:ascii="仿宋_GB2312" w:eastAsia="仿宋_GB2312" w:hAnsi="宋体" w:hint="eastAsia"/>
          <w:sz w:val="28"/>
          <w:szCs w:val="28"/>
        </w:rPr>
        <w:t>并根据绩效评估结果，动态调整资源配置方式，以形成有效激励。</w:t>
      </w:r>
    </w:p>
    <w:p w:rsidR="00981FEF" w:rsidRPr="00981FEF" w:rsidRDefault="00981FEF" w:rsidP="00981FEF">
      <w:pPr>
        <w:spacing w:line="400" w:lineRule="exact"/>
        <w:ind w:firstLineChars="200" w:firstLine="560"/>
        <w:rPr>
          <w:rFonts w:ascii="仿宋_GB2312" w:eastAsia="仿宋_GB2312" w:hAnsi="宋体"/>
          <w:sz w:val="28"/>
          <w:szCs w:val="28"/>
        </w:rPr>
      </w:pPr>
      <w:r w:rsidRPr="00981FEF">
        <w:rPr>
          <w:rFonts w:ascii="仿宋_GB2312" w:eastAsia="仿宋_GB2312" w:hAnsi="宋体" w:hint="eastAsia"/>
          <w:sz w:val="28"/>
          <w:szCs w:val="28"/>
        </w:rPr>
        <w:t>采用目标管理和综合预算管理的方式，实施对学院整体动态发展情况的绩效评估。以人才培养、科学研究、师资队伍、教育国际化一级指标为维度，建立并实施高水平、国际化、应用研究型大学的院系绩效综合评估标准。</w:t>
      </w:r>
    </w:p>
    <w:p w:rsidR="00981FEF" w:rsidRPr="00981FEF" w:rsidRDefault="00981FEF" w:rsidP="00981FEF">
      <w:pPr>
        <w:spacing w:line="400" w:lineRule="exact"/>
        <w:ind w:firstLineChars="200" w:firstLine="560"/>
        <w:rPr>
          <w:rFonts w:ascii="仿宋_GB2312" w:eastAsia="仿宋_GB2312" w:hAnsi="宋体"/>
          <w:sz w:val="28"/>
          <w:szCs w:val="28"/>
        </w:rPr>
      </w:pPr>
      <w:r w:rsidRPr="00981FEF">
        <w:rPr>
          <w:rFonts w:ascii="仿宋_GB2312" w:eastAsia="仿宋_GB2312" w:hAnsi="宋体" w:hint="eastAsia"/>
          <w:sz w:val="28"/>
          <w:szCs w:val="28"/>
        </w:rPr>
        <w:t>以岗位职责评价为主线，建立并实施职能处室绩效管理体系。</w:t>
      </w:r>
    </w:p>
    <w:p w:rsidR="006B1F45" w:rsidRDefault="008C313A" w:rsidP="0032735F">
      <w:pPr>
        <w:spacing w:line="40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t>（三）争取</w:t>
      </w:r>
      <w:r w:rsidR="00CF52FC">
        <w:rPr>
          <w:rFonts w:ascii="仿宋_GB2312" w:eastAsia="仿宋_GB2312" w:hAnsi="宋体" w:hint="eastAsia"/>
          <w:b/>
          <w:sz w:val="28"/>
          <w:szCs w:val="28"/>
        </w:rPr>
        <w:t>校内</w:t>
      </w:r>
      <w:r>
        <w:rPr>
          <w:rFonts w:ascii="仿宋_GB2312" w:eastAsia="仿宋_GB2312" w:hAnsi="宋体" w:hint="eastAsia"/>
          <w:b/>
          <w:sz w:val="28"/>
          <w:szCs w:val="28"/>
        </w:rPr>
        <w:t>外支持</w:t>
      </w:r>
    </w:p>
    <w:p w:rsidR="00CF52FC" w:rsidRDefault="008C313A" w:rsidP="006B1F45">
      <w:pPr>
        <w:spacing w:line="4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牢固树立大局意识和全局意识，</w:t>
      </w:r>
      <w:r w:rsidR="00CF52FC">
        <w:rPr>
          <w:rFonts w:ascii="仿宋_GB2312" w:eastAsia="仿宋_GB2312" w:hAnsi="宋体" w:hint="eastAsia"/>
          <w:sz w:val="28"/>
          <w:szCs w:val="28"/>
        </w:rPr>
        <w:t>不断完善校内制度保障体系建设，同时</w:t>
      </w:r>
      <w:r>
        <w:rPr>
          <w:rFonts w:ascii="仿宋_GB2312" w:eastAsia="仿宋_GB2312" w:hAnsi="宋体" w:hint="eastAsia"/>
          <w:sz w:val="28"/>
          <w:szCs w:val="28"/>
        </w:rPr>
        <w:t>在改革过程中与政府管理部门保持紧密沟通，自觉接受政府监管。</w:t>
      </w:r>
    </w:p>
    <w:p w:rsidR="0032735F" w:rsidRDefault="008C313A" w:rsidP="006B1F45">
      <w:pPr>
        <w:spacing w:line="4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加强与同类兄弟高校的合作交流，分享改革经验，推进改革进程。加强与企业行业的交流合作，回应社会关切</w:t>
      </w:r>
      <w:r w:rsidR="00512F0A">
        <w:rPr>
          <w:rFonts w:ascii="仿宋_GB2312" w:eastAsia="仿宋_GB2312" w:hAnsi="宋体" w:hint="eastAsia"/>
          <w:sz w:val="28"/>
          <w:szCs w:val="28"/>
        </w:rPr>
        <w:t>，适应社会需要</w:t>
      </w:r>
      <w:r w:rsidR="00CF52FC">
        <w:rPr>
          <w:rFonts w:ascii="仿宋_GB2312" w:eastAsia="仿宋_GB2312" w:hAnsi="宋体" w:hint="eastAsia"/>
          <w:sz w:val="28"/>
          <w:szCs w:val="28"/>
        </w:rPr>
        <w:t>。加强与国际组织的合作交流，</w:t>
      </w:r>
      <w:r w:rsidR="00512F0A">
        <w:rPr>
          <w:rFonts w:ascii="仿宋_GB2312" w:eastAsia="仿宋_GB2312" w:hAnsi="宋体" w:hint="eastAsia"/>
          <w:sz w:val="28"/>
          <w:szCs w:val="28"/>
        </w:rPr>
        <w:t>拓展国际视野，提升质量水平，</w:t>
      </w:r>
      <w:r>
        <w:rPr>
          <w:rFonts w:ascii="仿宋_GB2312" w:eastAsia="仿宋_GB2312" w:hAnsi="宋体" w:hint="eastAsia"/>
          <w:sz w:val="28"/>
          <w:szCs w:val="28"/>
        </w:rPr>
        <w:t>为学校综合改革营造良好的社会环境。</w:t>
      </w:r>
    </w:p>
    <w:p w:rsidR="00DF303C" w:rsidRPr="00DF303C" w:rsidRDefault="00DF303C" w:rsidP="00DF303C">
      <w:pPr>
        <w:spacing w:line="400" w:lineRule="exact"/>
        <w:ind w:firstLineChars="200" w:firstLine="560"/>
        <w:jc w:val="left"/>
        <w:rPr>
          <w:rFonts w:ascii="仿宋_GB2312" w:eastAsia="仿宋_GB2312" w:hAnsi="宋体"/>
          <w:sz w:val="28"/>
          <w:szCs w:val="28"/>
        </w:rPr>
      </w:pPr>
      <w:r w:rsidRPr="00DF303C">
        <w:rPr>
          <w:rFonts w:ascii="仿宋_GB2312" w:eastAsia="仿宋_GB2312" w:hAnsi="宋体" w:hint="eastAsia"/>
          <w:sz w:val="28"/>
          <w:szCs w:val="28"/>
        </w:rPr>
        <w:t>与松江区、长宁区、闵行区政府保持良好的互动合作关系，进一步规划和推动好</w:t>
      </w:r>
      <w:proofErr w:type="gramStart"/>
      <w:r w:rsidRPr="00DF303C">
        <w:rPr>
          <w:rFonts w:ascii="仿宋_GB2312" w:eastAsia="仿宋_GB2312" w:hAnsi="宋体" w:hint="eastAsia"/>
          <w:sz w:val="28"/>
          <w:szCs w:val="28"/>
        </w:rPr>
        <w:t>松江主</w:t>
      </w:r>
      <w:proofErr w:type="gramEnd"/>
      <w:r w:rsidRPr="00DF303C">
        <w:rPr>
          <w:rFonts w:ascii="仿宋_GB2312" w:eastAsia="仿宋_GB2312" w:hAnsi="宋体" w:hint="eastAsia"/>
          <w:sz w:val="28"/>
          <w:szCs w:val="28"/>
        </w:rPr>
        <w:t>校区、古北校区和七宝校区的建设，优化校区功能，提升学校办学品牌。</w:t>
      </w:r>
    </w:p>
    <w:sectPr w:rsidR="00DF303C" w:rsidRPr="00DF303C" w:rsidSect="003273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F2E" w:rsidRDefault="00E63F2E" w:rsidP="009F301F">
      <w:r>
        <w:separator/>
      </w:r>
    </w:p>
  </w:endnote>
  <w:endnote w:type="continuationSeparator" w:id="1">
    <w:p w:rsidR="00E63F2E" w:rsidRDefault="00E63F2E" w:rsidP="009F30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01F" w:rsidRDefault="006E23D2">
    <w:pPr>
      <w:pStyle w:val="a3"/>
      <w:jc w:val="center"/>
    </w:pPr>
    <w:fldSimple w:instr=" PAGE   \* MERGEFORMAT ">
      <w:r w:rsidR="00424997" w:rsidRPr="00424997">
        <w:rPr>
          <w:noProof/>
          <w:lang w:val="zh-CN"/>
        </w:rPr>
        <w:t>14</w:t>
      </w:r>
    </w:fldSimple>
  </w:p>
  <w:p w:rsidR="009F301F" w:rsidRDefault="009F301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F2E" w:rsidRDefault="00E63F2E" w:rsidP="009F301F">
      <w:r>
        <w:separator/>
      </w:r>
    </w:p>
  </w:footnote>
  <w:footnote w:type="continuationSeparator" w:id="1">
    <w:p w:rsidR="00E63F2E" w:rsidRDefault="00E63F2E" w:rsidP="009F30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A3E15"/>
    <w:multiLevelType w:val="hybridMultilevel"/>
    <w:tmpl w:val="4DCE7058"/>
    <w:lvl w:ilvl="0" w:tplc="5D085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3A1024"/>
    <w:multiLevelType w:val="multilevel"/>
    <w:tmpl w:val="6D3A1024"/>
    <w:lvl w:ilvl="0">
      <w:start w:val="1"/>
      <w:numFmt w:val="decimal"/>
      <w:lvlText w:val="%1."/>
      <w:lvlJc w:val="left"/>
      <w:pPr>
        <w:ind w:left="900" w:hanging="360"/>
      </w:pPr>
      <w:rPr>
        <w:rFonts w:cs="Times New Roman" w:hint="default"/>
      </w:rPr>
    </w:lvl>
    <w:lvl w:ilvl="1" w:tentative="1">
      <w:start w:val="1"/>
      <w:numFmt w:val="lowerLetter"/>
      <w:lvlText w:val="%2)"/>
      <w:lvlJc w:val="left"/>
      <w:pPr>
        <w:ind w:left="1380" w:hanging="420"/>
      </w:pPr>
      <w:rPr>
        <w:rFonts w:cs="Times New Roman"/>
      </w:rPr>
    </w:lvl>
    <w:lvl w:ilvl="2" w:tentative="1">
      <w:start w:val="1"/>
      <w:numFmt w:val="lowerRoman"/>
      <w:lvlText w:val="%3."/>
      <w:lvlJc w:val="right"/>
      <w:pPr>
        <w:ind w:left="1800" w:hanging="420"/>
      </w:pPr>
      <w:rPr>
        <w:rFonts w:cs="Times New Roman"/>
      </w:rPr>
    </w:lvl>
    <w:lvl w:ilvl="3" w:tentative="1">
      <w:start w:val="1"/>
      <w:numFmt w:val="decimal"/>
      <w:lvlText w:val="%4."/>
      <w:lvlJc w:val="left"/>
      <w:pPr>
        <w:ind w:left="2220" w:hanging="420"/>
      </w:pPr>
      <w:rPr>
        <w:rFonts w:cs="Times New Roman"/>
      </w:rPr>
    </w:lvl>
    <w:lvl w:ilvl="4" w:tentative="1">
      <w:start w:val="1"/>
      <w:numFmt w:val="lowerLetter"/>
      <w:lvlText w:val="%5)"/>
      <w:lvlJc w:val="left"/>
      <w:pPr>
        <w:ind w:left="2640" w:hanging="420"/>
      </w:pPr>
      <w:rPr>
        <w:rFonts w:cs="Times New Roman"/>
      </w:rPr>
    </w:lvl>
    <w:lvl w:ilvl="5" w:tentative="1">
      <w:start w:val="1"/>
      <w:numFmt w:val="lowerRoman"/>
      <w:lvlText w:val="%6."/>
      <w:lvlJc w:val="right"/>
      <w:pPr>
        <w:ind w:left="3060" w:hanging="420"/>
      </w:pPr>
      <w:rPr>
        <w:rFonts w:cs="Times New Roman"/>
      </w:rPr>
    </w:lvl>
    <w:lvl w:ilvl="6" w:tentative="1">
      <w:start w:val="1"/>
      <w:numFmt w:val="decimal"/>
      <w:lvlText w:val="%7."/>
      <w:lvlJc w:val="left"/>
      <w:pPr>
        <w:ind w:left="3480" w:hanging="420"/>
      </w:pPr>
      <w:rPr>
        <w:rFonts w:cs="Times New Roman"/>
      </w:rPr>
    </w:lvl>
    <w:lvl w:ilvl="7" w:tentative="1">
      <w:start w:val="1"/>
      <w:numFmt w:val="lowerLetter"/>
      <w:lvlText w:val="%8)"/>
      <w:lvlJc w:val="left"/>
      <w:pPr>
        <w:ind w:left="3900" w:hanging="420"/>
      </w:pPr>
      <w:rPr>
        <w:rFonts w:cs="Times New Roman"/>
      </w:rPr>
    </w:lvl>
    <w:lvl w:ilvl="8" w:tentative="1">
      <w:start w:val="1"/>
      <w:numFmt w:val="lowerRoman"/>
      <w:lvlText w:val="%9."/>
      <w:lvlJc w:val="right"/>
      <w:pPr>
        <w:ind w:left="432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4577"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369D"/>
    <w:rsid w:val="00013F1A"/>
    <w:rsid w:val="00027B14"/>
    <w:rsid w:val="00030EC2"/>
    <w:rsid w:val="00031C2C"/>
    <w:rsid w:val="0005394F"/>
    <w:rsid w:val="00070352"/>
    <w:rsid w:val="00095624"/>
    <w:rsid w:val="000F209C"/>
    <w:rsid w:val="001056DC"/>
    <w:rsid w:val="00114841"/>
    <w:rsid w:val="00130841"/>
    <w:rsid w:val="00135FE0"/>
    <w:rsid w:val="00150341"/>
    <w:rsid w:val="00166A7E"/>
    <w:rsid w:val="00174A44"/>
    <w:rsid w:val="00180628"/>
    <w:rsid w:val="001C532A"/>
    <w:rsid w:val="001D30B8"/>
    <w:rsid w:val="001D3C89"/>
    <w:rsid w:val="001D7A40"/>
    <w:rsid w:val="001E76A7"/>
    <w:rsid w:val="001F369D"/>
    <w:rsid w:val="001F470F"/>
    <w:rsid w:val="002053D4"/>
    <w:rsid w:val="00210B9E"/>
    <w:rsid w:val="00225924"/>
    <w:rsid w:val="00244A66"/>
    <w:rsid w:val="0025605D"/>
    <w:rsid w:val="002649E5"/>
    <w:rsid w:val="002676A2"/>
    <w:rsid w:val="002737D7"/>
    <w:rsid w:val="00274144"/>
    <w:rsid w:val="00282470"/>
    <w:rsid w:val="00286BA1"/>
    <w:rsid w:val="00287F0F"/>
    <w:rsid w:val="002A2280"/>
    <w:rsid w:val="002A5D51"/>
    <w:rsid w:val="002B4942"/>
    <w:rsid w:val="002C022F"/>
    <w:rsid w:val="002D716F"/>
    <w:rsid w:val="002E52FE"/>
    <w:rsid w:val="0030182E"/>
    <w:rsid w:val="003101D6"/>
    <w:rsid w:val="00320B72"/>
    <w:rsid w:val="0032735F"/>
    <w:rsid w:val="00360E62"/>
    <w:rsid w:val="00362F2A"/>
    <w:rsid w:val="00391DA7"/>
    <w:rsid w:val="003943E1"/>
    <w:rsid w:val="0039731D"/>
    <w:rsid w:val="003A6041"/>
    <w:rsid w:val="003C77AC"/>
    <w:rsid w:val="003F53BC"/>
    <w:rsid w:val="004009D7"/>
    <w:rsid w:val="00402458"/>
    <w:rsid w:val="004044B8"/>
    <w:rsid w:val="004072F2"/>
    <w:rsid w:val="00424997"/>
    <w:rsid w:val="004340BC"/>
    <w:rsid w:val="00474284"/>
    <w:rsid w:val="004C1396"/>
    <w:rsid w:val="004D4065"/>
    <w:rsid w:val="004E5602"/>
    <w:rsid w:val="00501050"/>
    <w:rsid w:val="00512F0A"/>
    <w:rsid w:val="00523737"/>
    <w:rsid w:val="0053437E"/>
    <w:rsid w:val="00535E8C"/>
    <w:rsid w:val="00551F95"/>
    <w:rsid w:val="005A1131"/>
    <w:rsid w:val="005A5ED7"/>
    <w:rsid w:val="005B3D11"/>
    <w:rsid w:val="005F0B39"/>
    <w:rsid w:val="005F12AD"/>
    <w:rsid w:val="005F2F55"/>
    <w:rsid w:val="00643C26"/>
    <w:rsid w:val="006563BF"/>
    <w:rsid w:val="006843C3"/>
    <w:rsid w:val="006928C9"/>
    <w:rsid w:val="00693D7F"/>
    <w:rsid w:val="006969F1"/>
    <w:rsid w:val="0069775F"/>
    <w:rsid w:val="006B1F45"/>
    <w:rsid w:val="006E23D2"/>
    <w:rsid w:val="00702CF8"/>
    <w:rsid w:val="00703880"/>
    <w:rsid w:val="007113C3"/>
    <w:rsid w:val="00711BE8"/>
    <w:rsid w:val="00720883"/>
    <w:rsid w:val="00751DC7"/>
    <w:rsid w:val="00763660"/>
    <w:rsid w:val="00790CE5"/>
    <w:rsid w:val="00797D2F"/>
    <w:rsid w:val="007A03E5"/>
    <w:rsid w:val="007C746D"/>
    <w:rsid w:val="007D19F1"/>
    <w:rsid w:val="007E6530"/>
    <w:rsid w:val="008040E5"/>
    <w:rsid w:val="008243DF"/>
    <w:rsid w:val="00834537"/>
    <w:rsid w:val="00893037"/>
    <w:rsid w:val="008B59FD"/>
    <w:rsid w:val="008C313A"/>
    <w:rsid w:val="008D01B5"/>
    <w:rsid w:val="008E0536"/>
    <w:rsid w:val="008E17F6"/>
    <w:rsid w:val="008F7BAF"/>
    <w:rsid w:val="008F7CB9"/>
    <w:rsid w:val="009003AB"/>
    <w:rsid w:val="0092242E"/>
    <w:rsid w:val="00933F62"/>
    <w:rsid w:val="00960FE4"/>
    <w:rsid w:val="00970D30"/>
    <w:rsid w:val="00981FEF"/>
    <w:rsid w:val="00990875"/>
    <w:rsid w:val="009A01D9"/>
    <w:rsid w:val="009A1941"/>
    <w:rsid w:val="009D49B5"/>
    <w:rsid w:val="009D763C"/>
    <w:rsid w:val="009E3D7C"/>
    <w:rsid w:val="009F301F"/>
    <w:rsid w:val="009F3EF9"/>
    <w:rsid w:val="00A233D8"/>
    <w:rsid w:val="00A2557E"/>
    <w:rsid w:val="00A25FB7"/>
    <w:rsid w:val="00A45C9E"/>
    <w:rsid w:val="00AA0154"/>
    <w:rsid w:val="00AA2E89"/>
    <w:rsid w:val="00AC23BD"/>
    <w:rsid w:val="00AF6044"/>
    <w:rsid w:val="00AF7B06"/>
    <w:rsid w:val="00B41CD2"/>
    <w:rsid w:val="00B4520E"/>
    <w:rsid w:val="00B9279A"/>
    <w:rsid w:val="00BA394F"/>
    <w:rsid w:val="00BA7E9D"/>
    <w:rsid w:val="00C53BD3"/>
    <w:rsid w:val="00C56551"/>
    <w:rsid w:val="00C670A7"/>
    <w:rsid w:val="00C84A72"/>
    <w:rsid w:val="00C918B3"/>
    <w:rsid w:val="00C96A12"/>
    <w:rsid w:val="00CA56AF"/>
    <w:rsid w:val="00CB1E41"/>
    <w:rsid w:val="00CC5037"/>
    <w:rsid w:val="00CD5A45"/>
    <w:rsid w:val="00CF0841"/>
    <w:rsid w:val="00CF52FC"/>
    <w:rsid w:val="00D0600B"/>
    <w:rsid w:val="00D60266"/>
    <w:rsid w:val="00D72896"/>
    <w:rsid w:val="00D84F5E"/>
    <w:rsid w:val="00DA7B34"/>
    <w:rsid w:val="00DB4921"/>
    <w:rsid w:val="00DB4E48"/>
    <w:rsid w:val="00DD68D4"/>
    <w:rsid w:val="00DE59B0"/>
    <w:rsid w:val="00DF1035"/>
    <w:rsid w:val="00DF303C"/>
    <w:rsid w:val="00E2584F"/>
    <w:rsid w:val="00E40251"/>
    <w:rsid w:val="00E425D0"/>
    <w:rsid w:val="00E458EF"/>
    <w:rsid w:val="00E45D62"/>
    <w:rsid w:val="00E475BF"/>
    <w:rsid w:val="00E57CD0"/>
    <w:rsid w:val="00E63F2E"/>
    <w:rsid w:val="00E65174"/>
    <w:rsid w:val="00E92A57"/>
    <w:rsid w:val="00EE6C90"/>
    <w:rsid w:val="00EF3703"/>
    <w:rsid w:val="00EF6186"/>
    <w:rsid w:val="00F054AE"/>
    <w:rsid w:val="00F16986"/>
    <w:rsid w:val="00F47639"/>
    <w:rsid w:val="00F77259"/>
    <w:rsid w:val="00F80FA0"/>
    <w:rsid w:val="00F821DD"/>
    <w:rsid w:val="00F963D0"/>
    <w:rsid w:val="00FB29F5"/>
    <w:rsid w:val="00FD1DB1"/>
    <w:rsid w:val="00FD4A85"/>
    <w:rsid w:val="00FE58B4"/>
    <w:rsid w:val="455842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35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2735F"/>
    <w:pPr>
      <w:tabs>
        <w:tab w:val="center" w:pos="4153"/>
        <w:tab w:val="right" w:pos="8306"/>
      </w:tabs>
      <w:snapToGrid w:val="0"/>
      <w:jc w:val="left"/>
    </w:pPr>
    <w:rPr>
      <w:sz w:val="18"/>
      <w:szCs w:val="18"/>
    </w:rPr>
  </w:style>
  <w:style w:type="paragraph" w:styleId="a4">
    <w:name w:val="header"/>
    <w:basedOn w:val="a"/>
    <w:link w:val="Char0"/>
    <w:uiPriority w:val="99"/>
    <w:unhideWhenUsed/>
    <w:rsid w:val="0032735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99"/>
    <w:qFormat/>
    <w:rsid w:val="0032735F"/>
    <w:pPr>
      <w:ind w:firstLineChars="200" w:firstLine="420"/>
    </w:pPr>
  </w:style>
  <w:style w:type="character" w:customStyle="1" w:styleId="Char0">
    <w:name w:val="页眉 Char"/>
    <w:basedOn w:val="a0"/>
    <w:link w:val="a4"/>
    <w:uiPriority w:val="99"/>
    <w:semiHidden/>
    <w:rsid w:val="0032735F"/>
    <w:rPr>
      <w:sz w:val="18"/>
      <w:szCs w:val="18"/>
    </w:rPr>
  </w:style>
  <w:style w:type="character" w:customStyle="1" w:styleId="Char">
    <w:name w:val="页脚 Char"/>
    <w:basedOn w:val="a0"/>
    <w:link w:val="a3"/>
    <w:uiPriority w:val="99"/>
    <w:rsid w:val="0032735F"/>
    <w:rPr>
      <w:sz w:val="18"/>
      <w:szCs w:val="18"/>
    </w:rPr>
  </w:style>
  <w:style w:type="paragraph" w:customStyle="1" w:styleId="p0">
    <w:name w:val="p0"/>
    <w:basedOn w:val="a"/>
    <w:rsid w:val="00031C2C"/>
    <w:pPr>
      <w:widowControl/>
      <w:spacing w:after="200" w:line="273" w:lineRule="auto"/>
      <w:jc w:val="left"/>
    </w:pPr>
    <w:rPr>
      <w:rFonts w:cs="宋体"/>
      <w:kern w:val="0"/>
      <w:sz w:val="22"/>
    </w:rPr>
  </w:style>
  <w:style w:type="paragraph" w:styleId="a5">
    <w:name w:val="Balloon Text"/>
    <w:basedOn w:val="a"/>
    <w:link w:val="Char1"/>
    <w:semiHidden/>
    <w:unhideWhenUsed/>
    <w:rsid w:val="001C532A"/>
    <w:rPr>
      <w:sz w:val="18"/>
      <w:szCs w:val="18"/>
    </w:rPr>
  </w:style>
  <w:style w:type="character" w:customStyle="1" w:styleId="Char1">
    <w:name w:val="批注框文本 Char"/>
    <w:basedOn w:val="a0"/>
    <w:link w:val="a5"/>
    <w:semiHidden/>
    <w:rsid w:val="001C532A"/>
    <w:rPr>
      <w:rFonts w:ascii="Calibri" w:hAnsi="Calibri"/>
      <w:kern w:val="2"/>
      <w:sz w:val="18"/>
      <w:szCs w:val="18"/>
    </w:rPr>
  </w:style>
  <w:style w:type="paragraph" w:styleId="a6">
    <w:name w:val="List Paragraph"/>
    <w:basedOn w:val="a"/>
    <w:uiPriority w:val="34"/>
    <w:qFormat/>
    <w:rsid w:val="0076366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15</Pages>
  <Words>1854</Words>
  <Characters>10573</Characters>
  <Application>Microsoft Office Word</Application>
  <DocSecurity>0</DocSecurity>
  <Lines>88</Lines>
  <Paragraphs>24</Paragraphs>
  <ScaleCrop>false</ScaleCrop>
  <Company>Sky123.Org</Company>
  <LinksUpToDate>false</LinksUpToDate>
  <CharactersWithSpaces>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上海对外经贸大学深化综合改革工作方案</dc:title>
  <dc:creator>Administrator</dc:creator>
  <cp:lastModifiedBy>江彪</cp:lastModifiedBy>
  <cp:revision>33</cp:revision>
  <cp:lastPrinted>2015-07-17T02:28:00Z</cp:lastPrinted>
  <dcterms:created xsi:type="dcterms:W3CDTF">2015-06-19T03:53:00Z</dcterms:created>
  <dcterms:modified xsi:type="dcterms:W3CDTF">2015-10-27T01:36:00Z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