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FF" w:rsidRPr="005F62FF" w:rsidRDefault="005F62FF" w:rsidP="005F62FF">
      <w:pPr>
        <w:widowControl/>
        <w:shd w:val="clear" w:color="auto" w:fill="FFFFFF"/>
        <w:spacing w:after="234"/>
        <w:jc w:val="left"/>
        <w:outlineLvl w:val="0"/>
        <w:rPr>
          <w:rFonts w:ascii="Helvetica Neue" w:eastAsia="宋体" w:hAnsi="Helvetica Neue" w:cs="宋体"/>
          <w:b/>
          <w:bCs/>
          <w:color w:val="333333"/>
          <w:spacing w:val="9"/>
          <w:kern w:val="36"/>
          <w:sz w:val="37"/>
          <w:szCs w:val="37"/>
        </w:rPr>
      </w:pPr>
      <w:r w:rsidRPr="005F62FF">
        <w:rPr>
          <w:rFonts w:ascii="Helvetica Neue" w:eastAsia="宋体" w:hAnsi="Helvetica Neue" w:cs="宋体"/>
          <w:b/>
          <w:bCs/>
          <w:color w:val="333333"/>
          <w:spacing w:val="9"/>
          <w:kern w:val="36"/>
          <w:sz w:val="37"/>
          <w:szCs w:val="37"/>
        </w:rPr>
        <w:t>杰出校友周汉民教授为</w:t>
      </w:r>
      <w:r w:rsidRPr="005F62FF">
        <w:rPr>
          <w:rFonts w:ascii="Helvetica Neue" w:eastAsia="宋体" w:hAnsi="Helvetica Neue" w:cs="宋体"/>
          <w:b/>
          <w:bCs/>
          <w:color w:val="333333"/>
          <w:spacing w:val="9"/>
          <w:kern w:val="36"/>
          <w:sz w:val="37"/>
          <w:szCs w:val="37"/>
        </w:rPr>
        <w:t>2021</w:t>
      </w:r>
      <w:r w:rsidRPr="005F62FF">
        <w:rPr>
          <w:rFonts w:ascii="Helvetica Neue" w:eastAsia="宋体" w:hAnsi="Helvetica Neue" w:cs="宋体"/>
          <w:b/>
          <w:bCs/>
          <w:color w:val="333333"/>
          <w:spacing w:val="9"/>
          <w:kern w:val="36"/>
          <w:sz w:val="37"/>
          <w:szCs w:val="37"/>
        </w:rPr>
        <w:t>级新生作浦东开发开放辅导报告</w:t>
      </w:r>
    </w:p>
    <w:p w:rsidR="005F62FF" w:rsidRPr="005F62FF" w:rsidRDefault="000A38D0" w:rsidP="005F62FF">
      <w:pPr>
        <w:widowControl/>
        <w:shd w:val="clear" w:color="auto" w:fill="FFFFFF"/>
        <w:spacing w:line="335" w:lineRule="atLeast"/>
        <w:jc w:val="left"/>
        <w:rPr>
          <w:rFonts w:ascii="Helvetica Neue" w:eastAsia="宋体" w:hAnsi="Helvetica Neue" w:cs="宋体"/>
          <w:color w:val="333333"/>
          <w:spacing w:val="9"/>
          <w:kern w:val="0"/>
          <w:sz w:val="2"/>
          <w:szCs w:val="2"/>
        </w:rPr>
      </w:pPr>
      <w:hyperlink r:id="rId6" w:history="1">
        <w:r w:rsidR="005F62FF" w:rsidRPr="005F62FF">
          <w:rPr>
            <w:rFonts w:ascii="Helvetica Neue" w:eastAsia="宋体" w:hAnsi="Helvetica Neue" w:cs="宋体"/>
            <w:color w:val="576B95"/>
            <w:spacing w:val="9"/>
            <w:kern w:val="0"/>
            <w:sz w:val="25"/>
          </w:rPr>
          <w:t>上海对外经贸大学</w:t>
        </w:r>
      </w:hyperlink>
      <w:r w:rsidR="005F62FF" w:rsidRPr="005F62FF">
        <w:rPr>
          <w:rFonts w:ascii="Helvetica Neue" w:eastAsia="宋体" w:hAnsi="Helvetica Neue" w:cs="宋体"/>
          <w:color w:val="333333"/>
          <w:spacing w:val="9"/>
          <w:kern w:val="0"/>
          <w:sz w:val="2"/>
          <w:szCs w:val="2"/>
        </w:rPr>
        <w:t> </w:t>
      </w:r>
      <w:r w:rsidR="005F62FF" w:rsidRPr="005F62FF">
        <w:rPr>
          <w:rFonts w:ascii="Helvetica Neue" w:eastAsia="宋体" w:hAnsi="Helvetica Neue" w:cs="宋体"/>
          <w:color w:val="333333"/>
          <w:spacing w:val="9"/>
          <w:kern w:val="0"/>
          <w:sz w:val="25"/>
        </w:rPr>
        <w:t>9</w:t>
      </w:r>
      <w:r w:rsidR="005F62FF" w:rsidRPr="005F62FF">
        <w:rPr>
          <w:rFonts w:ascii="Helvetica Neue" w:eastAsia="宋体" w:hAnsi="Helvetica Neue" w:cs="宋体"/>
          <w:color w:val="333333"/>
          <w:spacing w:val="9"/>
          <w:kern w:val="0"/>
          <w:sz w:val="25"/>
        </w:rPr>
        <w:t>月</w:t>
      </w:r>
      <w:r w:rsidR="005F62FF" w:rsidRPr="005F62FF">
        <w:rPr>
          <w:rFonts w:ascii="Helvetica Neue" w:eastAsia="宋体" w:hAnsi="Helvetica Neue" w:cs="宋体"/>
          <w:color w:val="333333"/>
          <w:spacing w:val="9"/>
          <w:kern w:val="0"/>
          <w:sz w:val="25"/>
        </w:rPr>
        <w:t>17</w:t>
      </w:r>
      <w:r w:rsidR="005F62FF" w:rsidRPr="005F62FF">
        <w:rPr>
          <w:rFonts w:ascii="Helvetica Neue" w:eastAsia="宋体" w:hAnsi="Helvetica Neue" w:cs="宋体"/>
          <w:color w:val="333333"/>
          <w:spacing w:val="9"/>
          <w:kern w:val="0"/>
          <w:sz w:val="25"/>
        </w:rPr>
        <w:t>日</w:t>
      </w:r>
    </w:p>
    <w:p w:rsidR="005F62FF" w:rsidRDefault="005F62FF" w:rsidP="005F62FF">
      <w:pPr>
        <w:widowControl/>
        <w:shd w:val="clear" w:color="auto" w:fill="FFFFFF"/>
        <w:rPr>
          <w:rFonts w:ascii="Helvetica Neue" w:eastAsia="宋体" w:hAnsi="Helvetica Neue" w:cs="宋体"/>
          <w:color w:val="333333"/>
          <w:spacing w:val="9"/>
          <w:kern w:val="0"/>
          <w:sz w:val="29"/>
          <w:szCs w:val="29"/>
        </w:rPr>
      </w:pPr>
      <w:r>
        <w:rPr>
          <w:rFonts w:ascii="Helvetica Neue" w:eastAsia="宋体" w:hAnsi="Helvetica Neue" w:cs="宋体"/>
          <w:noProof/>
          <w:color w:val="333333"/>
          <w:spacing w:val="9"/>
          <w:kern w:val="0"/>
          <w:sz w:val="29"/>
          <w:szCs w:val="29"/>
        </w:rPr>
        <w:drawing>
          <wp:inline distT="0" distB="0" distL="0" distR="0">
            <wp:extent cx="5274310" cy="3514471"/>
            <wp:effectExtent l="19050" t="0" r="2540" b="0"/>
            <wp:docPr id="12" name="图片 12" descr="D:\Users\Documents\WeChat Files\wxid_frndbfyhk3rc22\FileStorage\Temp\1049c6fdd1eacd3107224756450029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Documents\WeChat Files\wxid_frndbfyhk3rc22\FileStorage\Temp\1049c6fdd1eacd3107224756450029f3.jpg"/>
                    <pic:cNvPicPr>
                      <a:picLocks noChangeAspect="1" noChangeArrowheads="1"/>
                    </pic:cNvPicPr>
                  </pic:nvPicPr>
                  <pic:blipFill>
                    <a:blip r:embed="rId7"/>
                    <a:srcRect/>
                    <a:stretch>
                      <a:fillRect/>
                    </a:stretch>
                  </pic:blipFill>
                  <pic:spPr bwMode="auto">
                    <a:xfrm>
                      <a:off x="0" y="0"/>
                      <a:ext cx="5274310" cy="3514471"/>
                    </a:xfrm>
                    <a:prstGeom prst="rect">
                      <a:avLst/>
                    </a:prstGeom>
                    <a:noFill/>
                    <a:ln w="9525">
                      <a:noFill/>
                      <a:miter lim="800000"/>
                      <a:headEnd/>
                      <a:tailEnd/>
                    </a:ln>
                  </pic:spPr>
                </pic:pic>
              </a:graphicData>
            </a:graphic>
          </wp:inline>
        </w:drawing>
      </w: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r w:rsidRPr="005F62FF">
        <w:rPr>
          <w:rFonts w:ascii="Helvetica Neue" w:eastAsia="宋体" w:hAnsi="Helvetica Neue" w:cs="宋体"/>
          <w:color w:val="000000"/>
          <w:spacing w:val="9"/>
          <w:kern w:val="0"/>
          <w:sz w:val="29"/>
          <w:szCs w:val="29"/>
        </w:rPr>
        <w:t>今年</w:t>
      </w:r>
      <w:r w:rsidRPr="005F62FF">
        <w:rPr>
          <w:rFonts w:ascii="Helvetica Neue" w:eastAsia="宋体" w:hAnsi="Helvetica Neue" w:cs="宋体"/>
          <w:color w:val="000000"/>
          <w:spacing w:val="9"/>
          <w:kern w:val="0"/>
          <w:sz w:val="29"/>
          <w:szCs w:val="29"/>
        </w:rPr>
        <w:t>7</w:t>
      </w:r>
      <w:r w:rsidRPr="005F62FF">
        <w:rPr>
          <w:rFonts w:ascii="Helvetica Neue" w:eastAsia="宋体" w:hAnsi="Helvetica Neue" w:cs="宋体"/>
          <w:color w:val="000000"/>
          <w:spacing w:val="9"/>
          <w:kern w:val="0"/>
          <w:sz w:val="29"/>
          <w:szCs w:val="29"/>
        </w:rPr>
        <w:t>月，中共中央、国务院发布了《关于支持浦东新区高水平改革开放打造社会主义现代化建设引领区的意见》，支持推动浦东高水平改革开放，在长三角一体化发展中更好发挥龙头辐射作用。为了帮助同学们开阔视野，理解推动浦东高水平改革开放的重要意义，更加深入地了解历史，更有底气和自信地融入学校、融入上海、融入中国未来的建设，</w:t>
      </w:r>
      <w:r w:rsidRPr="005F62FF">
        <w:rPr>
          <w:rFonts w:ascii="Helvetica Neue" w:eastAsia="宋体" w:hAnsi="Helvetica Neue" w:cs="宋体"/>
          <w:color w:val="000000"/>
          <w:spacing w:val="9"/>
          <w:kern w:val="0"/>
          <w:sz w:val="29"/>
          <w:szCs w:val="29"/>
        </w:rPr>
        <w:t>9</w:t>
      </w:r>
      <w:r w:rsidRPr="005F62FF">
        <w:rPr>
          <w:rFonts w:ascii="Helvetica Neue" w:eastAsia="宋体" w:hAnsi="Helvetica Neue" w:cs="宋体"/>
          <w:color w:val="000000"/>
          <w:spacing w:val="9"/>
          <w:kern w:val="0"/>
          <w:sz w:val="29"/>
          <w:szCs w:val="29"/>
        </w:rPr>
        <w:t>月</w:t>
      </w:r>
      <w:r w:rsidRPr="005F62FF">
        <w:rPr>
          <w:rFonts w:ascii="Helvetica Neue" w:eastAsia="宋体" w:hAnsi="Helvetica Neue" w:cs="宋体"/>
          <w:color w:val="000000"/>
          <w:spacing w:val="9"/>
          <w:kern w:val="0"/>
          <w:sz w:val="29"/>
          <w:szCs w:val="29"/>
        </w:rPr>
        <w:t>16</w:t>
      </w:r>
      <w:r w:rsidRPr="005F62FF">
        <w:rPr>
          <w:rFonts w:ascii="Helvetica Neue" w:eastAsia="宋体" w:hAnsi="Helvetica Neue" w:cs="宋体"/>
          <w:color w:val="000000"/>
          <w:spacing w:val="9"/>
          <w:kern w:val="0"/>
          <w:sz w:val="29"/>
          <w:szCs w:val="29"/>
        </w:rPr>
        <w:t>日下午，学校邀请市政协副主席、学校杰出校友、法学院名誉院长周汉民教授为</w:t>
      </w:r>
      <w:r w:rsidRPr="005F62FF">
        <w:rPr>
          <w:rFonts w:ascii="Helvetica Neue" w:eastAsia="宋体" w:hAnsi="Helvetica Neue" w:cs="宋体"/>
          <w:color w:val="000000"/>
          <w:spacing w:val="9"/>
          <w:kern w:val="0"/>
          <w:sz w:val="29"/>
          <w:szCs w:val="29"/>
        </w:rPr>
        <w:t>2021</w:t>
      </w:r>
      <w:r w:rsidRPr="005F62FF">
        <w:rPr>
          <w:rFonts w:ascii="Helvetica Neue" w:eastAsia="宋体" w:hAnsi="Helvetica Neue" w:cs="宋体"/>
          <w:color w:val="000000"/>
          <w:spacing w:val="9"/>
          <w:kern w:val="0"/>
          <w:sz w:val="29"/>
          <w:szCs w:val="29"/>
        </w:rPr>
        <w:t>级新生作主题为</w:t>
      </w:r>
      <w:r w:rsidRPr="005F62FF">
        <w:rPr>
          <w:rFonts w:ascii="Helvetica Neue" w:eastAsia="宋体" w:hAnsi="Helvetica Neue" w:cs="宋体"/>
          <w:b/>
          <w:bCs/>
          <w:color w:val="B80808"/>
          <w:spacing w:val="9"/>
          <w:kern w:val="0"/>
          <w:sz w:val="29"/>
        </w:rPr>
        <w:t>“</w:t>
      </w:r>
      <w:r w:rsidRPr="005F62FF">
        <w:rPr>
          <w:rFonts w:ascii="Helvetica Neue" w:eastAsia="宋体" w:hAnsi="Helvetica Neue" w:cs="宋体"/>
          <w:b/>
          <w:bCs/>
          <w:color w:val="B80808"/>
          <w:spacing w:val="9"/>
          <w:kern w:val="0"/>
          <w:sz w:val="29"/>
        </w:rPr>
        <w:t>浦东开发开放</w:t>
      </w:r>
      <w:r w:rsidRPr="005F62FF">
        <w:rPr>
          <w:rFonts w:ascii="Helvetica Neue" w:eastAsia="宋体" w:hAnsi="Helvetica Neue" w:cs="宋体"/>
          <w:b/>
          <w:bCs/>
          <w:color w:val="B80808"/>
          <w:spacing w:val="9"/>
          <w:kern w:val="0"/>
          <w:sz w:val="29"/>
        </w:rPr>
        <w:t xml:space="preserve"> </w:t>
      </w:r>
      <w:r w:rsidRPr="005F62FF">
        <w:rPr>
          <w:rFonts w:ascii="Helvetica Neue" w:eastAsia="宋体" w:hAnsi="Helvetica Neue" w:cs="宋体"/>
          <w:b/>
          <w:bCs/>
          <w:color w:val="B80808"/>
          <w:spacing w:val="9"/>
          <w:kern w:val="0"/>
          <w:sz w:val="29"/>
        </w:rPr>
        <w:t>勇毅突破</w:t>
      </w:r>
      <w:r w:rsidRPr="005F62FF">
        <w:rPr>
          <w:rFonts w:ascii="Helvetica Neue" w:eastAsia="宋体" w:hAnsi="Helvetica Neue" w:cs="宋体"/>
          <w:b/>
          <w:bCs/>
          <w:color w:val="B80808"/>
          <w:spacing w:val="9"/>
          <w:kern w:val="0"/>
          <w:sz w:val="29"/>
        </w:rPr>
        <w:t xml:space="preserve"> </w:t>
      </w:r>
      <w:r w:rsidRPr="005F62FF">
        <w:rPr>
          <w:rFonts w:ascii="Helvetica Neue" w:eastAsia="宋体" w:hAnsi="Helvetica Neue" w:cs="宋体"/>
          <w:b/>
          <w:bCs/>
          <w:color w:val="B80808"/>
          <w:spacing w:val="9"/>
          <w:kern w:val="0"/>
          <w:sz w:val="29"/>
        </w:rPr>
        <w:t>奋力攻坚</w:t>
      </w:r>
      <w:r w:rsidRPr="005F62FF">
        <w:rPr>
          <w:rFonts w:ascii="Helvetica Neue" w:eastAsia="宋体" w:hAnsi="Helvetica Neue" w:cs="宋体"/>
          <w:b/>
          <w:bCs/>
          <w:color w:val="B80808"/>
          <w:spacing w:val="9"/>
          <w:kern w:val="0"/>
          <w:sz w:val="29"/>
        </w:rPr>
        <w:t>”</w:t>
      </w:r>
      <w:r w:rsidRPr="005F62FF">
        <w:rPr>
          <w:rFonts w:ascii="Helvetica Neue" w:eastAsia="宋体" w:hAnsi="Helvetica Neue" w:cs="宋体"/>
          <w:b/>
          <w:bCs/>
          <w:color w:val="B80808"/>
          <w:spacing w:val="9"/>
          <w:kern w:val="0"/>
          <w:sz w:val="29"/>
        </w:rPr>
        <w:t>的专题辅导报告</w:t>
      </w:r>
      <w:r w:rsidRPr="005F62FF">
        <w:rPr>
          <w:rFonts w:ascii="Helvetica Neue" w:eastAsia="宋体" w:hAnsi="Helvetica Neue" w:cs="宋体"/>
          <w:color w:val="000000"/>
          <w:spacing w:val="9"/>
          <w:kern w:val="0"/>
          <w:sz w:val="29"/>
          <w:szCs w:val="29"/>
        </w:rPr>
        <w:t>。报告会在松江校区信息楼</w:t>
      </w:r>
      <w:r w:rsidRPr="005F62FF">
        <w:rPr>
          <w:rFonts w:ascii="Helvetica Neue" w:eastAsia="宋体" w:hAnsi="Helvetica Neue" w:cs="宋体"/>
          <w:color w:val="000000"/>
          <w:spacing w:val="9"/>
          <w:kern w:val="0"/>
          <w:sz w:val="29"/>
          <w:szCs w:val="29"/>
        </w:rPr>
        <w:t>507</w:t>
      </w:r>
      <w:r w:rsidRPr="005F62FF">
        <w:rPr>
          <w:rFonts w:ascii="Helvetica Neue" w:eastAsia="宋体" w:hAnsi="Helvetica Neue" w:cs="宋体"/>
          <w:color w:val="000000"/>
          <w:spacing w:val="9"/>
          <w:kern w:val="0"/>
          <w:sz w:val="29"/>
          <w:szCs w:val="29"/>
        </w:rPr>
        <w:t>报告厅举行，由校党委副书记、副校长祁明主持，同步在线直播。</w:t>
      </w: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r w:rsidRPr="005F62FF">
        <w:rPr>
          <w:rFonts w:ascii="Helvetica Neue" w:eastAsia="宋体" w:hAnsi="Helvetica Neue" w:cs="宋体"/>
          <w:color w:val="333333"/>
          <w:spacing w:val="9"/>
          <w:kern w:val="0"/>
          <w:sz w:val="29"/>
          <w:szCs w:val="29"/>
        </w:rPr>
        <w:t>报告中，周汉民教授从</w:t>
      </w:r>
      <w:r w:rsidRPr="005F62FF">
        <w:rPr>
          <w:rFonts w:ascii="Helvetica Neue" w:eastAsia="宋体" w:hAnsi="Helvetica Neue" w:cs="宋体"/>
          <w:b/>
          <w:bCs/>
          <w:color w:val="B80808"/>
          <w:spacing w:val="9"/>
          <w:kern w:val="0"/>
          <w:sz w:val="29"/>
        </w:rPr>
        <w:t>“</w:t>
      </w:r>
      <w:r w:rsidRPr="005F62FF">
        <w:rPr>
          <w:rFonts w:ascii="Helvetica Neue" w:eastAsia="宋体" w:hAnsi="Helvetica Neue" w:cs="宋体"/>
          <w:b/>
          <w:bCs/>
          <w:color w:val="B80808"/>
          <w:spacing w:val="9"/>
          <w:kern w:val="0"/>
          <w:sz w:val="29"/>
        </w:rPr>
        <w:t>开发之源</w:t>
      </w:r>
      <w:r w:rsidRPr="005F62FF">
        <w:rPr>
          <w:rFonts w:ascii="Helvetica Neue" w:eastAsia="宋体" w:hAnsi="Helvetica Neue" w:cs="宋体"/>
          <w:b/>
          <w:bCs/>
          <w:color w:val="B80808"/>
          <w:spacing w:val="9"/>
          <w:kern w:val="0"/>
          <w:sz w:val="29"/>
        </w:rPr>
        <w:t xml:space="preserve"> </w:t>
      </w:r>
      <w:r w:rsidRPr="005F62FF">
        <w:rPr>
          <w:rFonts w:ascii="Helvetica Neue" w:eastAsia="宋体" w:hAnsi="Helvetica Neue" w:cs="宋体"/>
          <w:b/>
          <w:bCs/>
          <w:color w:val="B80808"/>
          <w:spacing w:val="9"/>
          <w:kern w:val="0"/>
          <w:sz w:val="29"/>
        </w:rPr>
        <w:t>开放之本</w:t>
      </w:r>
      <w:r w:rsidRPr="005F62FF">
        <w:rPr>
          <w:rFonts w:ascii="Helvetica Neue" w:eastAsia="宋体" w:hAnsi="Helvetica Neue" w:cs="宋体"/>
          <w:b/>
          <w:bCs/>
          <w:color w:val="B80808"/>
          <w:spacing w:val="9"/>
          <w:kern w:val="0"/>
          <w:sz w:val="29"/>
        </w:rPr>
        <w:t>”“</w:t>
      </w:r>
      <w:r w:rsidRPr="005F62FF">
        <w:rPr>
          <w:rFonts w:ascii="Helvetica Neue" w:eastAsia="宋体" w:hAnsi="Helvetica Neue" w:cs="宋体"/>
          <w:b/>
          <w:bCs/>
          <w:color w:val="B80808"/>
          <w:spacing w:val="9"/>
          <w:kern w:val="0"/>
          <w:sz w:val="29"/>
        </w:rPr>
        <w:t>天降大任</w:t>
      </w:r>
      <w:r w:rsidRPr="005F62FF">
        <w:rPr>
          <w:rFonts w:ascii="Helvetica Neue" w:eastAsia="宋体" w:hAnsi="Helvetica Neue" w:cs="宋体"/>
          <w:b/>
          <w:bCs/>
          <w:color w:val="B80808"/>
          <w:spacing w:val="9"/>
          <w:kern w:val="0"/>
          <w:sz w:val="29"/>
        </w:rPr>
        <w:t xml:space="preserve"> </w:t>
      </w:r>
      <w:r w:rsidRPr="005F62FF">
        <w:rPr>
          <w:rFonts w:ascii="Helvetica Neue" w:eastAsia="宋体" w:hAnsi="Helvetica Neue" w:cs="宋体"/>
          <w:b/>
          <w:bCs/>
          <w:color w:val="B80808"/>
          <w:spacing w:val="9"/>
          <w:kern w:val="0"/>
          <w:sz w:val="29"/>
        </w:rPr>
        <w:t>勇于担当</w:t>
      </w:r>
      <w:r w:rsidRPr="005F62FF">
        <w:rPr>
          <w:rFonts w:ascii="Helvetica Neue" w:eastAsia="宋体" w:hAnsi="Helvetica Neue" w:cs="宋体"/>
          <w:b/>
          <w:bCs/>
          <w:color w:val="B80808"/>
          <w:spacing w:val="9"/>
          <w:kern w:val="0"/>
          <w:sz w:val="29"/>
        </w:rPr>
        <w:t>”“</w:t>
      </w:r>
      <w:r w:rsidRPr="005F62FF">
        <w:rPr>
          <w:rFonts w:ascii="Helvetica Neue" w:eastAsia="宋体" w:hAnsi="Helvetica Neue" w:cs="宋体"/>
          <w:b/>
          <w:bCs/>
          <w:color w:val="B80808"/>
          <w:spacing w:val="9"/>
          <w:kern w:val="0"/>
          <w:sz w:val="29"/>
        </w:rPr>
        <w:t>两个放在</w:t>
      </w:r>
      <w:r w:rsidRPr="005F62FF">
        <w:rPr>
          <w:rFonts w:ascii="Helvetica Neue" w:eastAsia="宋体" w:hAnsi="Helvetica Neue" w:cs="宋体"/>
          <w:b/>
          <w:bCs/>
          <w:color w:val="B80808"/>
          <w:spacing w:val="9"/>
          <w:kern w:val="0"/>
          <w:sz w:val="29"/>
        </w:rPr>
        <w:t xml:space="preserve"> </w:t>
      </w:r>
      <w:r w:rsidRPr="005F62FF">
        <w:rPr>
          <w:rFonts w:ascii="Helvetica Neue" w:eastAsia="宋体" w:hAnsi="Helvetica Neue" w:cs="宋体"/>
          <w:b/>
          <w:bCs/>
          <w:color w:val="B80808"/>
          <w:spacing w:val="9"/>
          <w:kern w:val="0"/>
          <w:sz w:val="29"/>
        </w:rPr>
        <w:t>破浪引领</w:t>
      </w:r>
      <w:r w:rsidRPr="005F62FF">
        <w:rPr>
          <w:rFonts w:ascii="Helvetica Neue" w:eastAsia="宋体" w:hAnsi="Helvetica Neue" w:cs="宋体"/>
          <w:b/>
          <w:bCs/>
          <w:color w:val="B80808"/>
          <w:spacing w:val="9"/>
          <w:kern w:val="0"/>
          <w:sz w:val="29"/>
        </w:rPr>
        <w:t>”</w:t>
      </w:r>
      <w:r w:rsidRPr="005F62FF">
        <w:rPr>
          <w:rFonts w:ascii="Helvetica Neue" w:eastAsia="宋体" w:hAnsi="Helvetica Neue" w:cs="宋体"/>
          <w:b/>
          <w:bCs/>
          <w:color w:val="B80808"/>
          <w:spacing w:val="9"/>
          <w:kern w:val="0"/>
          <w:sz w:val="29"/>
        </w:rPr>
        <w:t>三个方面</w:t>
      </w:r>
      <w:r w:rsidRPr="005F62FF">
        <w:rPr>
          <w:rFonts w:ascii="Helvetica Neue" w:eastAsia="宋体" w:hAnsi="Helvetica Neue" w:cs="宋体"/>
          <w:color w:val="333333"/>
          <w:spacing w:val="9"/>
          <w:kern w:val="0"/>
          <w:sz w:val="29"/>
          <w:szCs w:val="29"/>
        </w:rPr>
        <w:t>，全面回顾了浦东开发开放</w:t>
      </w:r>
      <w:r w:rsidRPr="005F62FF">
        <w:rPr>
          <w:rFonts w:ascii="Helvetica Neue" w:eastAsia="宋体" w:hAnsi="Helvetica Neue" w:cs="宋体"/>
          <w:color w:val="333333"/>
          <w:spacing w:val="9"/>
          <w:kern w:val="0"/>
          <w:sz w:val="29"/>
          <w:szCs w:val="29"/>
        </w:rPr>
        <w:t>31</w:t>
      </w:r>
      <w:r w:rsidRPr="005F62FF">
        <w:rPr>
          <w:rFonts w:ascii="Helvetica Neue" w:eastAsia="宋体" w:hAnsi="Helvetica Neue" w:cs="宋体"/>
          <w:color w:val="333333"/>
          <w:spacing w:val="9"/>
          <w:kern w:val="0"/>
          <w:sz w:val="29"/>
          <w:szCs w:val="29"/>
        </w:rPr>
        <w:t>年来取得的伟大成就，系统阐述了浦东开发开放的必要性和取得的成功经验，从</w:t>
      </w:r>
      <w:r w:rsidRPr="005F62FF">
        <w:rPr>
          <w:rFonts w:ascii="PingFangTC-light" w:eastAsia="宋体" w:hAnsi="PingFangTC-light" w:cs="宋体"/>
          <w:b/>
          <w:bCs/>
          <w:color w:val="B80808"/>
          <w:spacing w:val="9"/>
          <w:kern w:val="0"/>
          <w:sz w:val="29"/>
        </w:rPr>
        <w:t>“</w:t>
      </w:r>
      <w:r w:rsidRPr="005F62FF">
        <w:rPr>
          <w:rFonts w:ascii="PingFangTC-light" w:eastAsia="宋体" w:hAnsi="PingFangTC-light" w:cs="宋体"/>
          <w:b/>
          <w:bCs/>
          <w:color w:val="B80808"/>
          <w:spacing w:val="9"/>
          <w:kern w:val="0"/>
          <w:sz w:val="29"/>
        </w:rPr>
        <w:t>立法先行</w:t>
      </w:r>
      <w:r w:rsidRPr="005F62FF">
        <w:rPr>
          <w:rFonts w:ascii="PingFangTC-light" w:eastAsia="宋体" w:hAnsi="PingFangTC-light" w:cs="宋体"/>
          <w:b/>
          <w:bCs/>
          <w:color w:val="B80808"/>
          <w:spacing w:val="9"/>
          <w:kern w:val="0"/>
          <w:sz w:val="29"/>
        </w:rPr>
        <w:t>”“</w:t>
      </w:r>
      <w:r w:rsidRPr="005F62FF">
        <w:rPr>
          <w:rFonts w:ascii="PingFangTC-light" w:eastAsia="宋体" w:hAnsi="PingFangTC-light" w:cs="宋体"/>
          <w:b/>
          <w:bCs/>
          <w:color w:val="B80808"/>
          <w:spacing w:val="9"/>
          <w:kern w:val="0"/>
          <w:sz w:val="29"/>
        </w:rPr>
        <w:t>创业时代</w:t>
      </w:r>
      <w:r w:rsidRPr="005F62FF">
        <w:rPr>
          <w:rFonts w:ascii="PingFangTC-light" w:eastAsia="宋体" w:hAnsi="PingFangTC-light" w:cs="宋体"/>
          <w:b/>
          <w:bCs/>
          <w:color w:val="B80808"/>
          <w:spacing w:val="9"/>
          <w:kern w:val="0"/>
          <w:sz w:val="29"/>
        </w:rPr>
        <w:t>”“</w:t>
      </w:r>
      <w:r w:rsidRPr="005F62FF">
        <w:rPr>
          <w:rFonts w:ascii="PingFangTC-light" w:eastAsia="宋体" w:hAnsi="PingFangTC-light" w:cs="宋体"/>
          <w:b/>
          <w:bCs/>
          <w:color w:val="B80808"/>
          <w:spacing w:val="9"/>
          <w:kern w:val="0"/>
          <w:sz w:val="29"/>
        </w:rPr>
        <w:t>见证时代</w:t>
      </w:r>
      <w:r w:rsidRPr="005F62FF">
        <w:rPr>
          <w:rFonts w:ascii="PingFangTC-light" w:eastAsia="宋体" w:hAnsi="PingFangTC-light" w:cs="宋体"/>
          <w:b/>
          <w:bCs/>
          <w:color w:val="B80808"/>
          <w:spacing w:val="9"/>
          <w:kern w:val="0"/>
          <w:sz w:val="29"/>
        </w:rPr>
        <w:t>”“</w:t>
      </w:r>
      <w:r w:rsidRPr="005F62FF">
        <w:rPr>
          <w:rFonts w:ascii="PingFangTC-light" w:eastAsia="宋体" w:hAnsi="PingFangTC-light" w:cs="宋体"/>
          <w:b/>
          <w:bCs/>
          <w:color w:val="B80808"/>
          <w:spacing w:val="9"/>
          <w:kern w:val="0"/>
          <w:sz w:val="29"/>
        </w:rPr>
        <w:t>世博时代</w:t>
      </w:r>
      <w:r w:rsidRPr="005F62FF">
        <w:rPr>
          <w:rFonts w:ascii="PingFangTC-light" w:eastAsia="宋体" w:hAnsi="PingFangTC-light" w:cs="宋体"/>
          <w:b/>
          <w:bCs/>
          <w:color w:val="B80808"/>
          <w:spacing w:val="9"/>
          <w:kern w:val="0"/>
          <w:sz w:val="29"/>
        </w:rPr>
        <w:t>”“</w:t>
      </w:r>
      <w:r w:rsidRPr="005F62FF">
        <w:rPr>
          <w:rFonts w:ascii="PingFangTC-light" w:eastAsia="宋体" w:hAnsi="PingFangTC-light" w:cs="宋体"/>
          <w:b/>
          <w:bCs/>
          <w:color w:val="B80808"/>
          <w:spacing w:val="9"/>
          <w:kern w:val="0"/>
          <w:sz w:val="29"/>
        </w:rPr>
        <w:t>自贸区时代</w:t>
      </w:r>
      <w:r w:rsidRPr="005F62FF">
        <w:rPr>
          <w:rFonts w:ascii="PingFangTC-light" w:eastAsia="宋体" w:hAnsi="PingFangTC-light" w:cs="宋体"/>
          <w:b/>
          <w:bCs/>
          <w:color w:val="B80808"/>
          <w:spacing w:val="9"/>
          <w:kern w:val="0"/>
          <w:sz w:val="29"/>
        </w:rPr>
        <w:t>”</w:t>
      </w:r>
      <w:r w:rsidRPr="005F62FF">
        <w:rPr>
          <w:rFonts w:ascii="Helvetica Neue" w:eastAsia="宋体" w:hAnsi="Helvetica Neue" w:cs="宋体"/>
          <w:color w:val="333333"/>
          <w:spacing w:val="9"/>
          <w:kern w:val="0"/>
          <w:sz w:val="29"/>
          <w:szCs w:val="29"/>
        </w:rPr>
        <w:t>等不同阶段解读了浦东开发开放的重大举措和成效，并对浦东未来打造社会主义现代化建设引领区建设提出了真知灼见。</w:t>
      </w: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r>
        <w:rPr>
          <w:rFonts w:ascii="Helvetica Neue" w:eastAsia="宋体" w:hAnsi="Helvetica Neue" w:cs="宋体"/>
          <w:noProof/>
          <w:color w:val="333333"/>
          <w:spacing w:val="9"/>
          <w:kern w:val="0"/>
          <w:sz w:val="29"/>
          <w:szCs w:val="29"/>
        </w:rPr>
        <w:drawing>
          <wp:inline distT="0" distB="0" distL="0" distR="0">
            <wp:extent cx="5274310" cy="3558077"/>
            <wp:effectExtent l="19050" t="0" r="2540" b="0"/>
            <wp:docPr id="13" name="图片 13" descr="D:\Users\Documents\WeChat Files\wxid_frndbfyhk3rc22\FileStorage\Temp\aceb69fd121c27f4a94748e5394e3a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Documents\WeChat Files\wxid_frndbfyhk3rc22\FileStorage\Temp\aceb69fd121c27f4a94748e5394e3a40.jpg"/>
                    <pic:cNvPicPr>
                      <a:picLocks noChangeAspect="1" noChangeArrowheads="1"/>
                    </pic:cNvPicPr>
                  </pic:nvPicPr>
                  <pic:blipFill>
                    <a:blip r:embed="rId8"/>
                    <a:srcRect/>
                    <a:stretch>
                      <a:fillRect/>
                    </a:stretch>
                  </pic:blipFill>
                  <pic:spPr bwMode="auto">
                    <a:xfrm>
                      <a:off x="0" y="0"/>
                      <a:ext cx="5274310" cy="3558077"/>
                    </a:xfrm>
                    <a:prstGeom prst="rect">
                      <a:avLst/>
                    </a:prstGeom>
                    <a:noFill/>
                    <a:ln w="9525">
                      <a:noFill/>
                      <a:miter lim="800000"/>
                      <a:headEnd/>
                      <a:tailEnd/>
                    </a:ln>
                  </pic:spPr>
                </pic:pic>
              </a:graphicData>
            </a:graphic>
          </wp:inline>
        </w:drawing>
      </w: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r w:rsidRPr="005F62FF">
        <w:rPr>
          <w:rFonts w:ascii="Helvetica Neue" w:eastAsia="宋体" w:hAnsi="Helvetica Neue" w:cs="宋体"/>
          <w:color w:val="333333"/>
          <w:spacing w:val="9"/>
          <w:kern w:val="0"/>
          <w:sz w:val="29"/>
          <w:szCs w:val="29"/>
        </w:rPr>
        <w:t>他指出，浦东开发开放，为中国改革开放打造了样板，树立了标杆。</w:t>
      </w:r>
      <w:r w:rsidRPr="005F62FF">
        <w:rPr>
          <w:rFonts w:ascii="Helvetica Neue" w:eastAsia="宋体" w:hAnsi="Helvetica Neue" w:cs="宋体"/>
          <w:color w:val="333333"/>
          <w:spacing w:val="9"/>
          <w:kern w:val="0"/>
          <w:sz w:val="29"/>
          <w:szCs w:val="29"/>
        </w:rPr>
        <w:t>30</w:t>
      </w:r>
      <w:r w:rsidRPr="005F62FF">
        <w:rPr>
          <w:rFonts w:ascii="Helvetica Neue" w:eastAsia="宋体" w:hAnsi="Helvetica Neue" w:cs="宋体"/>
          <w:color w:val="333333"/>
          <w:spacing w:val="9"/>
          <w:kern w:val="0"/>
          <w:sz w:val="29"/>
          <w:szCs w:val="29"/>
        </w:rPr>
        <w:t>多年筚路蓝缕，浦东实现了从阡陌农田到璀璨的现代化新城的蝶变，并且始终以改革开放为己任。他强调，面向未来，要</w:t>
      </w:r>
      <w:r w:rsidRPr="005F62FF">
        <w:rPr>
          <w:rFonts w:ascii="PingFangTC-light" w:eastAsia="宋体" w:hAnsi="PingFangTC-light" w:cs="宋体"/>
          <w:b/>
          <w:bCs/>
          <w:color w:val="B80808"/>
          <w:spacing w:val="9"/>
          <w:kern w:val="0"/>
          <w:sz w:val="29"/>
        </w:rPr>
        <w:t>通过高水平改革开放将浦东打造成社会主义现代化建设引领区，就要深刻领会</w:t>
      </w:r>
      <w:r w:rsidRPr="005F62FF">
        <w:rPr>
          <w:rFonts w:ascii="PingFangTC-light" w:eastAsia="宋体" w:hAnsi="PingFangTC-light" w:cs="宋体"/>
          <w:b/>
          <w:bCs/>
          <w:color w:val="B80808"/>
          <w:spacing w:val="9"/>
          <w:kern w:val="0"/>
          <w:sz w:val="29"/>
        </w:rPr>
        <w:t>“</w:t>
      </w:r>
      <w:r w:rsidRPr="005F62FF">
        <w:rPr>
          <w:rFonts w:ascii="PingFangTC-light" w:eastAsia="宋体" w:hAnsi="PingFangTC-light" w:cs="宋体"/>
          <w:b/>
          <w:bCs/>
          <w:color w:val="B80808"/>
          <w:spacing w:val="9"/>
          <w:kern w:val="0"/>
          <w:sz w:val="29"/>
        </w:rPr>
        <w:t>两个放在</w:t>
      </w:r>
      <w:r w:rsidRPr="005F62FF">
        <w:rPr>
          <w:rFonts w:ascii="PingFangTC-light" w:eastAsia="宋体" w:hAnsi="PingFangTC-light" w:cs="宋体"/>
          <w:b/>
          <w:bCs/>
          <w:color w:val="B80808"/>
          <w:spacing w:val="9"/>
          <w:kern w:val="0"/>
          <w:sz w:val="29"/>
        </w:rPr>
        <w:t>”</w:t>
      </w:r>
      <w:r w:rsidRPr="005F62FF">
        <w:rPr>
          <w:rFonts w:ascii="Helvetica Neue" w:eastAsia="宋体" w:hAnsi="Helvetica Neue" w:cs="宋体"/>
          <w:color w:val="333333"/>
          <w:spacing w:val="9"/>
          <w:kern w:val="0"/>
          <w:sz w:val="29"/>
          <w:szCs w:val="29"/>
        </w:rPr>
        <w:t>：一是</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放在</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中华民族伟大</w:t>
      </w:r>
      <w:r w:rsidRPr="005F62FF">
        <w:rPr>
          <w:rFonts w:ascii="Helvetica Neue" w:eastAsia="宋体" w:hAnsi="Helvetica Neue" w:cs="宋体"/>
          <w:color w:val="333333"/>
          <w:spacing w:val="9"/>
          <w:kern w:val="0"/>
          <w:sz w:val="29"/>
          <w:szCs w:val="29"/>
        </w:rPr>
        <w:lastRenderedPageBreak/>
        <w:t>复兴的战略全局之下和百年未有之大变局下全面考量；二是</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放在</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以国内大循环为主体、国内国际双循环相互促进的新发展格局下精准把握。他认为，</w:t>
      </w:r>
      <w:r w:rsidRPr="005F62FF">
        <w:rPr>
          <w:rFonts w:ascii="PingFangTC-light" w:eastAsia="宋体" w:hAnsi="PingFangTC-light" w:cs="宋体"/>
          <w:b/>
          <w:bCs/>
          <w:color w:val="B80808"/>
          <w:spacing w:val="9"/>
          <w:kern w:val="0"/>
          <w:sz w:val="29"/>
        </w:rPr>
        <w:t>浦东高水平改革开放要坚持做到以下五点</w:t>
      </w:r>
      <w:r w:rsidRPr="005F62FF">
        <w:rPr>
          <w:rFonts w:ascii="Helvetica Neue" w:eastAsia="宋体" w:hAnsi="Helvetica Neue" w:cs="宋体"/>
          <w:color w:val="333333"/>
          <w:spacing w:val="9"/>
          <w:kern w:val="0"/>
          <w:sz w:val="29"/>
          <w:szCs w:val="29"/>
        </w:rPr>
        <w:t>：一是始终保持激情、远见和决心；二是要敢为人先，有</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舍我其谁</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的精神；三是要协调发展；四是改革要系统集成；五是要全面开放。</w:t>
      </w: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r w:rsidRPr="005F62FF">
        <w:rPr>
          <w:rFonts w:ascii="Helvetica Neue" w:eastAsia="宋体" w:hAnsi="Helvetica Neue" w:cs="宋体"/>
          <w:color w:val="333333"/>
          <w:spacing w:val="9"/>
          <w:kern w:val="0"/>
          <w:sz w:val="29"/>
          <w:szCs w:val="29"/>
        </w:rPr>
        <w:t>他勉励全体</w:t>
      </w:r>
      <w:r w:rsidRPr="005F62FF">
        <w:rPr>
          <w:rFonts w:ascii="Helvetica Neue" w:eastAsia="宋体" w:hAnsi="Helvetica Neue" w:cs="宋体"/>
          <w:color w:val="333333"/>
          <w:spacing w:val="9"/>
          <w:kern w:val="0"/>
          <w:sz w:val="29"/>
          <w:szCs w:val="29"/>
        </w:rPr>
        <w:t>2021</w:t>
      </w:r>
      <w:r w:rsidRPr="005F62FF">
        <w:rPr>
          <w:rFonts w:ascii="Helvetica Neue" w:eastAsia="宋体" w:hAnsi="Helvetica Neue" w:cs="宋体"/>
          <w:color w:val="333333"/>
          <w:spacing w:val="9"/>
          <w:kern w:val="0"/>
          <w:sz w:val="29"/>
          <w:szCs w:val="29"/>
        </w:rPr>
        <w:t>级新生，</w:t>
      </w:r>
      <w:r w:rsidRPr="005F62FF">
        <w:rPr>
          <w:rFonts w:ascii="PingFangTC-light" w:eastAsia="宋体" w:hAnsi="PingFangTC-light" w:cs="宋体"/>
          <w:b/>
          <w:bCs/>
          <w:color w:val="B80808"/>
          <w:spacing w:val="9"/>
          <w:kern w:val="0"/>
          <w:sz w:val="29"/>
        </w:rPr>
        <w:t>要有上经贸大人的胸襟、操守和担当</w:t>
      </w:r>
      <w:r w:rsidRPr="005F62FF">
        <w:rPr>
          <w:rFonts w:ascii="Helvetica Neue" w:eastAsia="宋体" w:hAnsi="Helvetica Neue" w:cs="宋体"/>
          <w:color w:val="333333"/>
          <w:spacing w:val="9"/>
          <w:kern w:val="0"/>
          <w:sz w:val="29"/>
          <w:szCs w:val="29"/>
        </w:rPr>
        <w:t>，做到</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文明、礼让、耐心、谦和、自信</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w:t>
      </w:r>
      <w:r w:rsidRPr="005F62FF">
        <w:rPr>
          <w:rFonts w:ascii="PingFangTC-light" w:eastAsia="宋体" w:hAnsi="PingFangTC-light" w:cs="宋体"/>
          <w:b/>
          <w:bCs/>
          <w:color w:val="B80808"/>
          <w:spacing w:val="9"/>
          <w:kern w:val="0"/>
          <w:sz w:val="29"/>
        </w:rPr>
        <w:t>从今日起立志成为一名真正的知识分子，成为改革开放的参与者和推动者</w:t>
      </w:r>
      <w:r w:rsidRPr="005F62FF">
        <w:rPr>
          <w:rFonts w:ascii="Helvetica Neue" w:eastAsia="宋体" w:hAnsi="Helvetica Neue" w:cs="宋体"/>
          <w:color w:val="333333"/>
          <w:spacing w:val="9"/>
          <w:kern w:val="0"/>
          <w:sz w:val="29"/>
          <w:szCs w:val="29"/>
        </w:rPr>
        <w:t>，为国家和民族的富强繁荣、为人民的幸福生活做出应有的努力和贡献。</w:t>
      </w:r>
    </w:p>
    <w:p w:rsidR="005F62FF" w:rsidRPr="005F62FF" w:rsidRDefault="005F62FF" w:rsidP="005F62FF">
      <w:pPr>
        <w:widowControl/>
        <w:shd w:val="clear" w:color="auto" w:fill="FFFFFF"/>
        <w:rPr>
          <w:rFonts w:ascii="Helvetica Neue" w:eastAsia="宋体" w:hAnsi="Helvetica Neue" w:cs="宋体"/>
          <w:color w:val="333333"/>
          <w:spacing w:val="9"/>
          <w:kern w:val="0"/>
          <w:sz w:val="29"/>
          <w:szCs w:val="29"/>
        </w:rPr>
      </w:pPr>
      <w:r w:rsidRPr="005F62FF">
        <w:rPr>
          <w:rFonts w:ascii="Helvetica Neue" w:eastAsia="宋体" w:hAnsi="Helvetica Neue" w:cs="宋体"/>
          <w:color w:val="333333"/>
          <w:spacing w:val="9"/>
          <w:kern w:val="0"/>
          <w:sz w:val="29"/>
          <w:szCs w:val="29"/>
        </w:rPr>
        <w:t>祁明在总结时表示，周汉民教授的报告不仅政治站位高、内容丰富翔实，而且引用了大量的数据指标，富有说服力和感染力。同时，他以言传身教向同学们展现了一名杰出校友的崇高品质和精神风貌，为同学们在开学第一天上了一堂特别生动而深刻的思政课。他希望全体</w:t>
      </w:r>
      <w:r w:rsidRPr="005F62FF">
        <w:rPr>
          <w:rFonts w:ascii="Helvetica Neue" w:eastAsia="宋体" w:hAnsi="Helvetica Neue" w:cs="宋体"/>
          <w:color w:val="333333"/>
          <w:spacing w:val="9"/>
          <w:kern w:val="0"/>
          <w:sz w:val="29"/>
          <w:szCs w:val="29"/>
        </w:rPr>
        <w:t>2021</w:t>
      </w:r>
      <w:r w:rsidRPr="005F62FF">
        <w:rPr>
          <w:rFonts w:ascii="Helvetica Neue" w:eastAsia="宋体" w:hAnsi="Helvetica Neue" w:cs="宋体"/>
          <w:color w:val="333333"/>
          <w:spacing w:val="9"/>
          <w:kern w:val="0"/>
          <w:sz w:val="29"/>
          <w:szCs w:val="29"/>
        </w:rPr>
        <w:t>级新生认真学习领会周汉民教授本次报告的深刻内涵，从今日起，更加坚定地立志成为</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有理想、有本领、有担当</w:t>
      </w:r>
      <w:r w:rsidRPr="005F62FF">
        <w:rPr>
          <w:rFonts w:ascii="Helvetica Neue" w:eastAsia="宋体" w:hAnsi="Helvetica Neue" w:cs="宋体"/>
          <w:color w:val="333333"/>
          <w:spacing w:val="9"/>
          <w:kern w:val="0"/>
          <w:sz w:val="29"/>
          <w:szCs w:val="29"/>
        </w:rPr>
        <w:t>”</w:t>
      </w:r>
      <w:r w:rsidRPr="005F62FF">
        <w:rPr>
          <w:rFonts w:ascii="Helvetica Neue" w:eastAsia="宋体" w:hAnsi="Helvetica Neue" w:cs="宋体"/>
          <w:color w:val="333333"/>
          <w:spacing w:val="9"/>
          <w:kern w:val="0"/>
          <w:sz w:val="29"/>
          <w:szCs w:val="29"/>
        </w:rPr>
        <w:t>的新时代青年，按照习近平总书记的要求，以实现中华民族伟大复兴为己任，增强做中国人的志气、骨气、底气，不负时代，不负韶华，不负党和人民的殷切期望。</w:t>
      </w:r>
    </w:p>
    <w:p w:rsidR="005F62FF" w:rsidRPr="005F62FF" w:rsidRDefault="000A38D0" w:rsidP="005F62FF">
      <w:pPr>
        <w:widowControl/>
        <w:shd w:val="clear" w:color="auto" w:fill="FFFFFF"/>
        <w:rPr>
          <w:rFonts w:ascii="Helvetica Neue" w:eastAsia="宋体" w:hAnsi="Helvetica Neue" w:cs="宋体"/>
          <w:color w:val="333333"/>
          <w:spacing w:val="9"/>
          <w:kern w:val="0"/>
          <w:sz w:val="29"/>
          <w:szCs w:val="29"/>
        </w:rPr>
      </w:pPr>
      <w:r w:rsidRPr="000A38D0">
        <w:rPr>
          <w:rFonts w:ascii="Helvetica Neue" w:eastAsia="宋体" w:hAnsi="Helvetica Neue" w:cs="宋体"/>
          <w:color w:val="333333"/>
          <w:spacing w:val="9"/>
          <w:kern w:val="0"/>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3pt;height:24.3pt"/>
        </w:pict>
      </w:r>
    </w:p>
    <w:p w:rsidR="00F10F8E" w:rsidRDefault="00F10F8E"/>
    <w:sectPr w:rsidR="00F10F8E" w:rsidSect="00F10F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348" w:rsidRDefault="00042348" w:rsidP="00A91F11">
      <w:r>
        <w:separator/>
      </w:r>
    </w:p>
  </w:endnote>
  <w:endnote w:type="continuationSeparator" w:id="1">
    <w:p w:rsidR="00042348" w:rsidRDefault="00042348" w:rsidP="00A91F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sig w:usb0="00000000" w:usb1="00000000" w:usb2="00000010" w:usb3="00000000" w:csb0="00000001" w:csb1="00000000"/>
  </w:font>
  <w:font w:name="PingFangTC-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348" w:rsidRDefault="00042348" w:rsidP="00A91F11">
      <w:r>
        <w:separator/>
      </w:r>
    </w:p>
  </w:footnote>
  <w:footnote w:type="continuationSeparator" w:id="1">
    <w:p w:rsidR="00042348" w:rsidRDefault="00042348" w:rsidP="00A91F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2FF"/>
    <w:rsid w:val="00042348"/>
    <w:rsid w:val="000A38D0"/>
    <w:rsid w:val="005F62FF"/>
    <w:rsid w:val="00A91F11"/>
    <w:rsid w:val="00F10F8E"/>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8E"/>
    <w:pPr>
      <w:widowControl w:val="0"/>
      <w:jc w:val="both"/>
    </w:pPr>
  </w:style>
  <w:style w:type="paragraph" w:styleId="1">
    <w:name w:val="heading 1"/>
    <w:basedOn w:val="a"/>
    <w:link w:val="1Char"/>
    <w:uiPriority w:val="9"/>
    <w:qFormat/>
    <w:rsid w:val="005F62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F62FF"/>
    <w:rPr>
      <w:rFonts w:ascii="宋体" w:eastAsia="宋体" w:hAnsi="宋体" w:cs="宋体"/>
      <w:b/>
      <w:bCs/>
      <w:kern w:val="36"/>
      <w:sz w:val="48"/>
      <w:szCs w:val="48"/>
    </w:rPr>
  </w:style>
  <w:style w:type="character" w:customStyle="1" w:styleId="richmediameta">
    <w:name w:val="rich_media_meta"/>
    <w:basedOn w:val="a0"/>
    <w:rsid w:val="005F62FF"/>
  </w:style>
  <w:style w:type="character" w:styleId="a3">
    <w:name w:val="Hyperlink"/>
    <w:basedOn w:val="a0"/>
    <w:uiPriority w:val="99"/>
    <w:semiHidden/>
    <w:unhideWhenUsed/>
    <w:rsid w:val="005F62FF"/>
    <w:rPr>
      <w:color w:val="0000FF"/>
      <w:u w:val="single"/>
    </w:rPr>
  </w:style>
  <w:style w:type="character" w:styleId="a4">
    <w:name w:val="Emphasis"/>
    <w:basedOn w:val="a0"/>
    <w:uiPriority w:val="20"/>
    <w:qFormat/>
    <w:rsid w:val="005F62FF"/>
    <w:rPr>
      <w:i/>
      <w:iCs/>
    </w:rPr>
  </w:style>
  <w:style w:type="paragraph" w:styleId="a5">
    <w:name w:val="Normal (Web)"/>
    <w:basedOn w:val="a"/>
    <w:uiPriority w:val="99"/>
    <w:semiHidden/>
    <w:unhideWhenUsed/>
    <w:rsid w:val="005F62F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62FF"/>
    <w:rPr>
      <w:b/>
      <w:bCs/>
    </w:rPr>
  </w:style>
  <w:style w:type="paragraph" w:styleId="a7">
    <w:name w:val="Balloon Text"/>
    <w:basedOn w:val="a"/>
    <w:link w:val="Char"/>
    <w:uiPriority w:val="99"/>
    <w:semiHidden/>
    <w:unhideWhenUsed/>
    <w:rsid w:val="005F62FF"/>
    <w:rPr>
      <w:sz w:val="18"/>
      <w:szCs w:val="22"/>
    </w:rPr>
  </w:style>
  <w:style w:type="character" w:customStyle="1" w:styleId="Char">
    <w:name w:val="批注框文本 Char"/>
    <w:basedOn w:val="a0"/>
    <w:link w:val="a7"/>
    <w:uiPriority w:val="99"/>
    <w:semiHidden/>
    <w:rsid w:val="005F62FF"/>
    <w:rPr>
      <w:sz w:val="18"/>
      <w:szCs w:val="22"/>
    </w:rPr>
  </w:style>
  <w:style w:type="paragraph" w:styleId="a8">
    <w:name w:val="header"/>
    <w:basedOn w:val="a"/>
    <w:link w:val="Char0"/>
    <w:uiPriority w:val="99"/>
    <w:semiHidden/>
    <w:unhideWhenUsed/>
    <w:rsid w:val="00A91F11"/>
    <w:pPr>
      <w:pBdr>
        <w:bottom w:val="single" w:sz="6" w:space="1" w:color="auto"/>
      </w:pBdr>
      <w:tabs>
        <w:tab w:val="center" w:pos="4153"/>
        <w:tab w:val="right" w:pos="8306"/>
      </w:tabs>
      <w:snapToGrid w:val="0"/>
      <w:jc w:val="center"/>
    </w:pPr>
    <w:rPr>
      <w:sz w:val="18"/>
      <w:szCs w:val="22"/>
    </w:rPr>
  </w:style>
  <w:style w:type="character" w:customStyle="1" w:styleId="Char0">
    <w:name w:val="页眉 Char"/>
    <w:basedOn w:val="a0"/>
    <w:link w:val="a8"/>
    <w:uiPriority w:val="99"/>
    <w:semiHidden/>
    <w:rsid w:val="00A91F11"/>
    <w:rPr>
      <w:sz w:val="18"/>
      <w:szCs w:val="22"/>
    </w:rPr>
  </w:style>
  <w:style w:type="paragraph" w:styleId="a9">
    <w:name w:val="footer"/>
    <w:basedOn w:val="a"/>
    <w:link w:val="Char1"/>
    <w:uiPriority w:val="99"/>
    <w:semiHidden/>
    <w:unhideWhenUsed/>
    <w:rsid w:val="00A91F11"/>
    <w:pPr>
      <w:tabs>
        <w:tab w:val="center" w:pos="4153"/>
        <w:tab w:val="right" w:pos="8306"/>
      </w:tabs>
      <w:snapToGrid w:val="0"/>
      <w:jc w:val="left"/>
    </w:pPr>
    <w:rPr>
      <w:sz w:val="18"/>
      <w:szCs w:val="22"/>
    </w:rPr>
  </w:style>
  <w:style w:type="character" w:customStyle="1" w:styleId="Char1">
    <w:name w:val="页脚 Char"/>
    <w:basedOn w:val="a0"/>
    <w:link w:val="a9"/>
    <w:uiPriority w:val="99"/>
    <w:semiHidden/>
    <w:rsid w:val="00A91F11"/>
    <w:rPr>
      <w:sz w:val="18"/>
      <w:szCs w:val="22"/>
    </w:rPr>
  </w:style>
</w:styles>
</file>

<file path=word/webSettings.xml><?xml version="1.0" encoding="utf-8"?>
<w:webSettings xmlns:r="http://schemas.openxmlformats.org/officeDocument/2006/relationships" xmlns:w="http://schemas.openxmlformats.org/wordprocessingml/2006/main">
  <w:divs>
    <w:div w:id="508637377">
      <w:bodyDiv w:val="1"/>
      <w:marLeft w:val="0"/>
      <w:marRight w:val="0"/>
      <w:marTop w:val="0"/>
      <w:marBottom w:val="0"/>
      <w:divBdr>
        <w:top w:val="none" w:sz="0" w:space="0" w:color="auto"/>
        <w:left w:val="none" w:sz="0" w:space="0" w:color="auto"/>
        <w:bottom w:val="none" w:sz="0" w:space="0" w:color="auto"/>
        <w:right w:val="none" w:sz="0" w:space="0" w:color="auto"/>
      </w:divBdr>
      <w:divsChild>
        <w:div w:id="1220899125">
          <w:marLeft w:val="0"/>
          <w:marRight w:val="0"/>
          <w:marTop w:val="0"/>
          <w:marBottom w:val="3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张燕</dc:creator>
  <cp:lastModifiedBy>张燕</cp:lastModifiedBy>
  <cp:revision>2</cp:revision>
  <dcterms:created xsi:type="dcterms:W3CDTF">2021-11-29T05:46:00Z</dcterms:created>
  <dcterms:modified xsi:type="dcterms:W3CDTF">2021-12-06T03:05:00Z</dcterms:modified>
</cp:coreProperties>
</file>