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0D" w:rsidRDefault="00AB360D" w:rsidP="00CC3571">
      <w:pPr>
        <w:jc w:val="center"/>
        <w:rPr>
          <w:rFonts w:ascii="宋体" w:eastAsia="宋体" w:hAnsi="宋体"/>
          <w:b/>
          <w:sz w:val="36"/>
          <w:szCs w:val="36"/>
        </w:rPr>
      </w:pPr>
      <w:r w:rsidRPr="00CC3571">
        <w:rPr>
          <w:rFonts w:ascii="宋体" w:eastAsia="宋体" w:hAnsi="宋体" w:hint="eastAsia"/>
          <w:b/>
          <w:sz w:val="36"/>
          <w:szCs w:val="36"/>
        </w:rPr>
        <w:t>上海对外经贸大学</w:t>
      </w:r>
    </w:p>
    <w:p w:rsidR="00AB360D" w:rsidRPr="00CC3571" w:rsidRDefault="00AB360D" w:rsidP="00CC3571">
      <w:pPr>
        <w:jc w:val="center"/>
        <w:rPr>
          <w:rFonts w:ascii="宋体" w:eastAsia="宋体" w:hAnsi="宋体"/>
          <w:b/>
          <w:sz w:val="36"/>
          <w:szCs w:val="36"/>
        </w:rPr>
      </w:pPr>
      <w:r w:rsidRPr="00CC3571">
        <w:rPr>
          <w:rFonts w:ascii="宋体" w:eastAsia="宋体" w:hAnsi="宋体" w:hint="eastAsia"/>
          <w:b/>
          <w:sz w:val="36"/>
          <w:szCs w:val="36"/>
        </w:rPr>
        <w:t>关于加强教师思想政治工作的若干规定</w:t>
      </w:r>
    </w:p>
    <w:p w:rsidR="00AB360D" w:rsidRPr="00CC3571" w:rsidRDefault="00AB360D" w:rsidP="00CC3571">
      <w:pPr>
        <w:jc w:val="center"/>
        <w:rPr>
          <w:rFonts w:ascii="宋体" w:eastAsia="宋体" w:hAnsi="宋体"/>
          <w:b/>
          <w:sz w:val="36"/>
          <w:szCs w:val="36"/>
        </w:rPr>
      </w:pP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hint="eastAsia"/>
          <w:sz w:val="32"/>
          <w:szCs w:val="32"/>
        </w:rPr>
        <w:t>为深入学习贯彻党的十九大精神和习近平新时代中国特色社会主义思想，全面落实全国和上海高校思想政治工作会议精神，提高教师思想政治素质和师德水平</w:t>
      </w:r>
      <w:bookmarkStart w:id="0" w:name="_GoBack"/>
      <w:bookmarkEnd w:id="0"/>
      <w:r w:rsidRPr="00CC3571">
        <w:rPr>
          <w:rFonts w:ascii="仿宋_GB2312" w:eastAsia="仿宋_GB2312" w:hint="eastAsia"/>
          <w:sz w:val="32"/>
          <w:szCs w:val="32"/>
        </w:rPr>
        <w:t>，努力造就和培养“有理想信念、有道德情操、有扎实学识、有仁爱之心”的好教师，推动学校各项建设事业的发展，根据国家和上海有关规定，结合学校实际，现就进一步加强教师思想政治工作和师德建设作出以下规定。</w:t>
      </w:r>
    </w:p>
    <w:p w:rsidR="00AB360D" w:rsidRPr="00CC3571" w:rsidRDefault="00AB360D" w:rsidP="00CC3571">
      <w:pPr>
        <w:adjustRightInd/>
        <w:snapToGrid/>
        <w:spacing w:after="0" w:line="520" w:lineRule="exact"/>
        <w:ind w:firstLineChars="200" w:firstLine="31680"/>
        <w:rPr>
          <w:rFonts w:ascii="黑体" w:eastAsia="黑体"/>
          <w:sz w:val="32"/>
          <w:szCs w:val="32"/>
        </w:rPr>
      </w:pPr>
      <w:r w:rsidRPr="00CC3571">
        <w:rPr>
          <w:rFonts w:ascii="黑体" w:eastAsia="黑体" w:hint="eastAsia"/>
          <w:sz w:val="32"/>
          <w:szCs w:val="32"/>
        </w:rPr>
        <w:t>一、高度重视教师思想政治工作</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1</w:t>
      </w:r>
      <w:r>
        <w:rPr>
          <w:rFonts w:ascii="仿宋_GB2312" w:eastAsia="仿宋_GB2312" w:hint="eastAsia"/>
          <w:sz w:val="32"/>
          <w:szCs w:val="32"/>
        </w:rPr>
        <w:t>．</w:t>
      </w:r>
      <w:r w:rsidRPr="00CC3571">
        <w:rPr>
          <w:rFonts w:ascii="仿宋_GB2312" w:eastAsia="仿宋_GB2312" w:hint="eastAsia"/>
          <w:sz w:val="32"/>
          <w:szCs w:val="32"/>
        </w:rPr>
        <w:t>充分认识教师思想政治工作的重大意义。教师是学生思想政治教育的主体力量，肩负着立德树人的光荣使命。加强教师思想政治工作和师德建设，对于</w:t>
      </w:r>
      <w:r w:rsidRPr="00CC3571">
        <w:rPr>
          <w:rFonts w:ascii="仿宋_GB2312" w:eastAsia="仿宋_GB2312" w:hAnsi="宋体" w:cs="宋体" w:hint="eastAsia"/>
          <w:sz w:val="32"/>
          <w:szCs w:val="32"/>
        </w:rPr>
        <w:t>全面贯彻党的教育方针、坚持社会主义办学方向、培养德智体美全面发展的社会主义建设者和接班人，具有重大而深远的意义。</w:t>
      </w:r>
      <w:r w:rsidRPr="00CC3571">
        <w:rPr>
          <w:rFonts w:ascii="仿宋_GB2312" w:eastAsia="仿宋_GB2312" w:hint="eastAsia"/>
          <w:sz w:val="32"/>
          <w:szCs w:val="32"/>
        </w:rPr>
        <w:t>通过加强教师思想政治工作，确保教师努力成为先进思想文化的传播者、党执政的坚定支持者，更好担起学生健康成长指导者和引路人的责任。</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hint="eastAsia"/>
          <w:sz w:val="32"/>
          <w:szCs w:val="32"/>
        </w:rPr>
        <w:t>．</w:t>
      </w:r>
      <w:r w:rsidRPr="00CC3571">
        <w:rPr>
          <w:rFonts w:ascii="仿宋_GB2312" w:eastAsia="仿宋_GB2312" w:hint="eastAsia"/>
          <w:sz w:val="32"/>
          <w:szCs w:val="32"/>
        </w:rPr>
        <w:t>加强师德师风建设。坚持教书和育人相统一，坚持言传和身教相统一，坚持潜心问道和关注社会相统一，坚持学术自由和学术规范相统一，引导广大教师以德立身、以德立学、以德施教。</w:t>
      </w:r>
    </w:p>
    <w:p w:rsidR="00AB360D" w:rsidRPr="00CC3571" w:rsidRDefault="00AB360D" w:rsidP="00CC3571">
      <w:pPr>
        <w:adjustRightInd/>
        <w:snapToGrid/>
        <w:spacing w:after="0" w:line="520" w:lineRule="exact"/>
        <w:ind w:firstLineChars="200" w:firstLine="31680"/>
        <w:rPr>
          <w:rFonts w:ascii="黑体" w:eastAsia="黑体"/>
          <w:sz w:val="32"/>
          <w:szCs w:val="32"/>
        </w:rPr>
      </w:pPr>
      <w:r w:rsidRPr="00CC3571">
        <w:rPr>
          <w:rFonts w:ascii="黑体" w:eastAsia="黑体" w:hint="eastAsia"/>
          <w:sz w:val="32"/>
          <w:szCs w:val="32"/>
        </w:rPr>
        <w:t>二、把政治标准放在首位，严把教师进口关</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Pr="00CC3571">
        <w:rPr>
          <w:rFonts w:ascii="仿宋_GB2312" w:eastAsia="仿宋_GB2312" w:hint="eastAsia"/>
          <w:sz w:val="32"/>
          <w:szCs w:val="32"/>
        </w:rPr>
        <w:t>坚持把政治标准放在首位。对新入职教师的思想政治、品德学风要进行综合考核和把关，坚持思想政治素质和业务能力双重考察，严把教师进口关。</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w:t>
      </w:r>
      <w:r w:rsidRPr="00CC3571">
        <w:rPr>
          <w:rFonts w:ascii="仿宋_GB2312" w:eastAsia="仿宋_GB2312" w:hint="eastAsia"/>
          <w:sz w:val="32"/>
          <w:szCs w:val="32"/>
        </w:rPr>
        <w:t>严格实行教师资格准入制度。建立思想政治理论课专职教师任职资格制度，在规定时间内没有取得教师资格的，应予转聘或解聘。探索教师定期注册制度，具体实施根据上级主管部门的有关规定执行。</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sidRPr="00CC3571">
        <w:rPr>
          <w:rFonts w:ascii="仿宋_GB2312" w:eastAsia="仿宋_GB2312" w:hint="eastAsia"/>
          <w:sz w:val="32"/>
          <w:szCs w:val="32"/>
        </w:rPr>
        <w:t>坚持将思想政治要求和师德师风要求纳入教师聘用管理。进一步明确教师思想政治和师德方面的岗位职责，教师应牢记立德树人使命，将思想政治教育贯彻教育教学全过程。</w:t>
      </w:r>
    </w:p>
    <w:p w:rsidR="00AB360D" w:rsidRPr="00CC3571" w:rsidRDefault="00AB360D" w:rsidP="00CC3571">
      <w:pPr>
        <w:adjustRightInd/>
        <w:snapToGrid/>
        <w:spacing w:after="0" w:line="520" w:lineRule="exact"/>
        <w:ind w:firstLineChars="200" w:firstLine="31680"/>
        <w:rPr>
          <w:rFonts w:ascii="黑体" w:eastAsia="黑体"/>
          <w:sz w:val="32"/>
          <w:szCs w:val="32"/>
        </w:rPr>
      </w:pPr>
      <w:r w:rsidRPr="00CC3571">
        <w:rPr>
          <w:rFonts w:ascii="黑体" w:eastAsia="黑体" w:hint="eastAsia"/>
          <w:sz w:val="32"/>
          <w:szCs w:val="32"/>
        </w:rPr>
        <w:t>三、实行“师德一票否决制”，将师德考核摆在教师考核评价的首位</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sidRPr="00CC3571">
        <w:rPr>
          <w:rFonts w:ascii="仿宋_GB2312" w:eastAsia="仿宋_GB2312" w:hint="eastAsia"/>
          <w:sz w:val="32"/>
          <w:szCs w:val="32"/>
        </w:rPr>
        <w:t>加强教师思想政治和师德考核。把思想政治表现和师德表现作为人才引进、课题申报、职称评审、导师遴选等评聘和考核各环节的首要内容和首要标准，实行“师德一票否决制”。进一步完善思想政治和师德考核的具体办法，形成多元、多方位的评价体系。</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w:t>
      </w:r>
      <w:r w:rsidRPr="00CC3571">
        <w:rPr>
          <w:rFonts w:ascii="仿宋_GB2312" w:eastAsia="仿宋_GB2312" w:hint="eastAsia"/>
          <w:sz w:val="32"/>
          <w:szCs w:val="32"/>
        </w:rPr>
        <w:t>教师晋升副高级专业技术职务，须至少一年辅导员或班主任工作经历并考核合格。</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w:t>
      </w:r>
      <w:r w:rsidRPr="00CC3571">
        <w:rPr>
          <w:rFonts w:ascii="仿宋_GB2312" w:eastAsia="仿宋_GB2312" w:hint="eastAsia"/>
          <w:sz w:val="32"/>
          <w:szCs w:val="32"/>
        </w:rPr>
        <w:t>思想政治表现和师德表现突出的教师应予以重点培养、表彰奖励；对师德表现不良的，应当及时劝诫、督促整改；对师德失范的，依法依规严肃处理。</w:t>
      </w:r>
    </w:p>
    <w:p w:rsidR="00AB360D" w:rsidRPr="00CC3571" w:rsidRDefault="00AB360D" w:rsidP="00CC3571">
      <w:pPr>
        <w:adjustRightInd/>
        <w:snapToGrid/>
        <w:spacing w:after="0" w:line="520" w:lineRule="exact"/>
        <w:ind w:firstLineChars="200" w:firstLine="31680"/>
        <w:rPr>
          <w:rFonts w:ascii="黑体" w:eastAsia="黑体"/>
          <w:sz w:val="32"/>
          <w:szCs w:val="32"/>
        </w:rPr>
      </w:pPr>
      <w:r w:rsidRPr="00CC3571">
        <w:rPr>
          <w:rFonts w:ascii="黑体" w:eastAsia="黑体" w:hint="eastAsia"/>
          <w:sz w:val="32"/>
          <w:szCs w:val="32"/>
        </w:rPr>
        <w:t>四、加强教师思想政治教育和师德教育</w:t>
      </w:r>
    </w:p>
    <w:p w:rsidR="00AB360D" w:rsidRPr="00CC3571" w:rsidRDefault="00AB360D" w:rsidP="00CC3571">
      <w:pPr>
        <w:adjustRightInd/>
        <w:snapToGrid/>
        <w:spacing w:after="0" w:line="520" w:lineRule="exact"/>
        <w:ind w:firstLineChars="200" w:firstLine="31680"/>
        <w:rPr>
          <w:rFonts w:ascii="仿宋_GB2312" w:eastAsia="仿宋_GB2312" w:hAnsi="宋体" w:cs="宋体"/>
          <w:sz w:val="32"/>
          <w:szCs w:val="32"/>
        </w:rPr>
      </w:pPr>
      <w:r>
        <w:rPr>
          <w:rFonts w:ascii="仿宋_GB2312" w:eastAsia="仿宋_GB2312" w:hAnsi="宋体" w:cs="宋体"/>
          <w:sz w:val="32"/>
          <w:szCs w:val="32"/>
        </w:rPr>
        <w:t>9</w:t>
      </w:r>
      <w:r>
        <w:rPr>
          <w:rFonts w:ascii="仿宋_GB2312" w:eastAsia="仿宋_GB2312" w:hint="eastAsia"/>
          <w:sz w:val="32"/>
          <w:szCs w:val="32"/>
        </w:rPr>
        <w:t>．</w:t>
      </w:r>
      <w:r w:rsidRPr="00CC3571">
        <w:rPr>
          <w:rFonts w:ascii="仿宋_GB2312" w:eastAsia="仿宋_GB2312" w:hAnsi="宋体" w:cs="宋体" w:hint="eastAsia"/>
          <w:sz w:val="32"/>
          <w:szCs w:val="32"/>
        </w:rPr>
        <w:t>强化思想政治教育。深入开展习近平新时代中国特色社会主义思想的学习教育，努力提高教师政治理论素养，进一步增强对中国特色社会主义的理论认同、政治认同、情感认同，坚定道路自信、理论自信、制度自信和文化自信，自觉践行社会主义核心价值观，坚持正确政治方向。</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hAnsi="宋体" w:cs="宋体"/>
          <w:sz w:val="32"/>
          <w:szCs w:val="32"/>
        </w:rPr>
        <w:t>1</w:t>
      </w:r>
      <w:r>
        <w:rPr>
          <w:rFonts w:ascii="仿宋_GB2312" w:eastAsia="仿宋_GB2312" w:hAnsi="宋体" w:cs="宋体"/>
          <w:sz w:val="32"/>
          <w:szCs w:val="32"/>
        </w:rPr>
        <w:t>0</w:t>
      </w:r>
      <w:r>
        <w:rPr>
          <w:rFonts w:ascii="仿宋_GB2312" w:eastAsia="仿宋_GB2312" w:hint="eastAsia"/>
          <w:sz w:val="32"/>
          <w:szCs w:val="32"/>
        </w:rPr>
        <w:t>．</w:t>
      </w:r>
      <w:r w:rsidRPr="00CC3571">
        <w:rPr>
          <w:rFonts w:ascii="仿宋_GB2312" w:eastAsia="仿宋_GB2312" w:hAnsi="宋体" w:cs="宋体" w:hint="eastAsia"/>
          <w:sz w:val="32"/>
          <w:szCs w:val="32"/>
        </w:rPr>
        <w:t>加强形势政策教育。结合国际国内形势发展变化、党和国家重大政策措施的出台，宣传我国各项事业的新进展新成就，分析经济社会发展面临的机遇和挑战，讲解中央和上级党委的决策部署，帮助教师准确了解国情、正</w:t>
      </w:r>
      <w:r w:rsidRPr="00CC3571">
        <w:rPr>
          <w:rFonts w:ascii="仿宋_GB2312" w:eastAsia="仿宋_GB2312" w:hint="eastAsia"/>
          <w:sz w:val="32"/>
          <w:szCs w:val="32"/>
        </w:rPr>
        <w:t>确把握形势。努力回答教师关心的热点难点问题，加强正面引导、深度引导，做好解疑释惑、增进共识工作。</w:t>
      </w:r>
    </w:p>
    <w:p w:rsidR="00AB360D" w:rsidRPr="00CC3571" w:rsidRDefault="00AB360D" w:rsidP="00CC3571">
      <w:pPr>
        <w:adjustRightInd/>
        <w:snapToGrid/>
        <w:spacing w:after="0" w:line="520" w:lineRule="exact"/>
        <w:ind w:firstLineChars="200" w:firstLine="31680"/>
        <w:rPr>
          <w:rFonts w:ascii="仿宋_GB2312" w:eastAsia="仿宋_GB2312" w:hAnsi="宋体" w:cs="宋体"/>
          <w:sz w:val="32"/>
          <w:szCs w:val="32"/>
        </w:rPr>
      </w:pPr>
      <w:r w:rsidRPr="00CC3571">
        <w:rPr>
          <w:rFonts w:ascii="仿宋_GB2312" w:eastAsia="仿宋_GB2312" w:hAnsi="宋体" w:cs="宋体"/>
          <w:sz w:val="32"/>
          <w:szCs w:val="32"/>
        </w:rPr>
        <w:t>1</w:t>
      </w:r>
      <w:r>
        <w:rPr>
          <w:rFonts w:ascii="仿宋_GB2312" w:eastAsia="仿宋_GB2312" w:hAnsi="宋体" w:cs="宋体"/>
          <w:sz w:val="32"/>
          <w:szCs w:val="32"/>
        </w:rPr>
        <w:t>1</w:t>
      </w:r>
      <w:r>
        <w:rPr>
          <w:rFonts w:ascii="仿宋_GB2312" w:eastAsia="仿宋_GB2312" w:hint="eastAsia"/>
          <w:sz w:val="32"/>
          <w:szCs w:val="32"/>
        </w:rPr>
        <w:t>．</w:t>
      </w:r>
      <w:r w:rsidRPr="00CC3571">
        <w:rPr>
          <w:rFonts w:ascii="仿宋_GB2312" w:eastAsia="仿宋_GB2312" w:hAnsi="宋体" w:cs="宋体" w:hint="eastAsia"/>
          <w:sz w:val="32"/>
          <w:szCs w:val="32"/>
        </w:rPr>
        <w:t>加强师德师风教育。激发教师树立崇高的职业理想，严守教育教学纪律和学术规范，切实肩负起立德树人、教书育人的光荣职责。坚持学术研究无禁区、课堂讲授有纪律、公开言论守规矩，杜绝有损国家利益和不利于学生健康成长的言行。</w:t>
      </w:r>
    </w:p>
    <w:p w:rsidR="00AB360D" w:rsidRPr="00CC3571" w:rsidRDefault="00AB360D" w:rsidP="00CC3571">
      <w:pPr>
        <w:adjustRightInd/>
        <w:snapToGrid/>
        <w:spacing w:after="0" w:line="520" w:lineRule="exact"/>
        <w:ind w:firstLineChars="200" w:firstLine="31680"/>
        <w:rPr>
          <w:rFonts w:ascii="仿宋_GB2312" w:eastAsia="仿宋_GB2312" w:hAnsi="宋体" w:cs="宋体"/>
          <w:sz w:val="32"/>
          <w:szCs w:val="32"/>
        </w:rPr>
      </w:pPr>
      <w:r w:rsidRPr="00CC3571">
        <w:rPr>
          <w:rFonts w:ascii="仿宋_GB2312" w:eastAsia="仿宋_GB2312" w:hAnsi="宋体" w:cs="宋体"/>
          <w:sz w:val="32"/>
          <w:szCs w:val="32"/>
        </w:rPr>
        <w:t>1</w:t>
      </w:r>
      <w:r>
        <w:rPr>
          <w:rFonts w:ascii="仿宋_GB2312" w:eastAsia="仿宋_GB2312" w:hAnsi="宋体" w:cs="宋体"/>
          <w:sz w:val="32"/>
          <w:szCs w:val="32"/>
        </w:rPr>
        <w:t>2</w:t>
      </w:r>
      <w:r>
        <w:rPr>
          <w:rFonts w:ascii="仿宋_GB2312" w:eastAsia="仿宋_GB2312" w:hint="eastAsia"/>
          <w:sz w:val="32"/>
          <w:szCs w:val="32"/>
        </w:rPr>
        <w:t>．</w:t>
      </w:r>
      <w:r w:rsidRPr="00CC3571">
        <w:rPr>
          <w:rFonts w:ascii="仿宋_GB2312" w:eastAsia="仿宋_GB2312" w:hAnsi="宋体" w:cs="宋体" w:hint="eastAsia"/>
          <w:sz w:val="32"/>
          <w:szCs w:val="32"/>
        </w:rPr>
        <w:t>健全教师理论学习制度。把思想政治教育、师德教育纳入培训计划，作为新教师岗前培训和在职培训的重要内容，保证一定学时，并纳入教师专业发展考核。为青年教师选派教学科研经验丰富且教书育人成绩突出的教师作为专职导师，具体指导青年教师，帮助青年教师成长。</w:t>
      </w:r>
    </w:p>
    <w:p w:rsidR="00AB360D" w:rsidRPr="00CC3571" w:rsidRDefault="00AB360D" w:rsidP="00CC3571">
      <w:pPr>
        <w:adjustRightInd/>
        <w:snapToGrid/>
        <w:spacing w:after="0" w:line="520" w:lineRule="exact"/>
        <w:ind w:firstLineChars="200" w:firstLine="31680"/>
        <w:rPr>
          <w:rFonts w:ascii="仿宋_GB2312" w:eastAsia="仿宋_GB2312" w:hAnsi="宋体" w:cs="宋体"/>
          <w:sz w:val="32"/>
          <w:szCs w:val="32"/>
        </w:rPr>
      </w:pPr>
      <w:r w:rsidRPr="00CC3571">
        <w:rPr>
          <w:rFonts w:ascii="仿宋_GB2312" w:eastAsia="仿宋_GB2312" w:hAnsi="宋体" w:cs="宋体"/>
          <w:sz w:val="32"/>
          <w:szCs w:val="32"/>
        </w:rPr>
        <w:t>1</w:t>
      </w:r>
      <w:r>
        <w:rPr>
          <w:rFonts w:ascii="仿宋_GB2312" w:eastAsia="仿宋_GB2312" w:hAnsi="宋体" w:cs="宋体"/>
          <w:sz w:val="32"/>
          <w:szCs w:val="32"/>
        </w:rPr>
        <w:t>3</w:t>
      </w:r>
      <w:r>
        <w:rPr>
          <w:rFonts w:ascii="仿宋_GB2312" w:eastAsia="仿宋_GB2312" w:hint="eastAsia"/>
          <w:sz w:val="32"/>
          <w:szCs w:val="32"/>
        </w:rPr>
        <w:t>．</w:t>
      </w:r>
      <w:r w:rsidRPr="00CC3571">
        <w:rPr>
          <w:rFonts w:ascii="仿宋_GB2312" w:eastAsia="仿宋_GB2312" w:hAnsi="宋体" w:cs="宋体" w:hint="eastAsia"/>
          <w:sz w:val="32"/>
          <w:szCs w:val="32"/>
        </w:rPr>
        <w:t>建立完善教师人文关怀和心理疏导机制。加强教师心理健康教育，提高教师自我调适能力，帮助教师更好应对工作压力、舒缓职业倦怠，为他们提供及时有效的心理健康指导与服务。组织开展丰富多彩的文化活动，加强教师之间的信息沟通和思想交流，为青教师提供心理支持和情感支持。</w:t>
      </w:r>
    </w:p>
    <w:p w:rsidR="00AB360D" w:rsidRPr="00CC3571" w:rsidRDefault="00AB360D" w:rsidP="00CC3571">
      <w:pPr>
        <w:adjustRightInd/>
        <w:snapToGrid/>
        <w:spacing w:after="0" w:line="520" w:lineRule="exact"/>
        <w:ind w:firstLineChars="200" w:firstLine="31680"/>
        <w:rPr>
          <w:rFonts w:ascii="仿宋_GB2312" w:eastAsia="仿宋_GB2312" w:hAnsi="宋体" w:cs="宋体"/>
          <w:sz w:val="32"/>
          <w:szCs w:val="32"/>
        </w:rPr>
      </w:pPr>
      <w:r w:rsidRPr="00CC3571">
        <w:rPr>
          <w:rFonts w:ascii="仿宋_GB2312" w:eastAsia="仿宋_GB2312" w:hAnsi="宋体" w:cs="宋体"/>
          <w:sz w:val="32"/>
          <w:szCs w:val="32"/>
        </w:rPr>
        <w:t>1</w:t>
      </w:r>
      <w:r>
        <w:rPr>
          <w:rFonts w:ascii="仿宋_GB2312" w:eastAsia="仿宋_GB2312" w:hAnsi="宋体" w:cs="宋体"/>
          <w:sz w:val="32"/>
          <w:szCs w:val="32"/>
        </w:rPr>
        <w:t>4</w:t>
      </w:r>
      <w:r>
        <w:rPr>
          <w:rFonts w:ascii="仿宋_GB2312" w:eastAsia="仿宋_GB2312" w:hint="eastAsia"/>
          <w:sz w:val="32"/>
          <w:szCs w:val="32"/>
        </w:rPr>
        <w:t>．</w:t>
      </w:r>
      <w:r w:rsidRPr="00CC3571">
        <w:rPr>
          <w:rFonts w:ascii="仿宋_GB2312" w:eastAsia="仿宋_GB2312" w:hAnsi="宋体" w:cs="宋体" w:hint="eastAsia"/>
          <w:sz w:val="32"/>
          <w:szCs w:val="32"/>
        </w:rPr>
        <w:t>实行教师社会实践和校外挂职制度。积极为教师开展社会实践搭建平台，选派教师挂职锻炼，帮助教师进一步了解国情、社情、民情，正确认识国家前途命运，正确认识自身社会责任。</w:t>
      </w:r>
    </w:p>
    <w:p w:rsidR="00AB360D" w:rsidRPr="00CC3571" w:rsidRDefault="00AB360D" w:rsidP="00CC3571">
      <w:pPr>
        <w:adjustRightInd/>
        <w:snapToGrid/>
        <w:spacing w:after="0" w:line="520" w:lineRule="exact"/>
        <w:ind w:firstLineChars="200" w:firstLine="31680"/>
        <w:rPr>
          <w:rFonts w:ascii="仿宋_GB2312" w:eastAsia="仿宋_GB2312" w:hAnsi="宋体" w:cs="宋体"/>
          <w:sz w:val="32"/>
          <w:szCs w:val="32"/>
        </w:rPr>
      </w:pPr>
      <w:r w:rsidRPr="00CC3571">
        <w:rPr>
          <w:rFonts w:ascii="仿宋_GB2312" w:eastAsia="仿宋_GB2312" w:hAnsi="宋体" w:cs="宋体"/>
          <w:sz w:val="32"/>
          <w:szCs w:val="32"/>
        </w:rPr>
        <w:t>1</w:t>
      </w:r>
      <w:r>
        <w:rPr>
          <w:rFonts w:ascii="仿宋_GB2312" w:eastAsia="仿宋_GB2312" w:hAnsi="宋体" w:cs="宋体"/>
          <w:sz w:val="32"/>
          <w:szCs w:val="32"/>
        </w:rPr>
        <w:t>5</w:t>
      </w:r>
      <w:r>
        <w:rPr>
          <w:rFonts w:ascii="仿宋_GB2312" w:eastAsia="仿宋_GB2312" w:hint="eastAsia"/>
          <w:sz w:val="32"/>
          <w:szCs w:val="32"/>
        </w:rPr>
        <w:t>．</w:t>
      </w:r>
      <w:r w:rsidRPr="00CC3571">
        <w:rPr>
          <w:rFonts w:ascii="仿宋_GB2312" w:eastAsia="仿宋_GB2312" w:hAnsi="宋体" w:cs="宋体" w:hint="eastAsia"/>
          <w:sz w:val="32"/>
          <w:szCs w:val="32"/>
        </w:rPr>
        <w:t>建立思想政治工作队伍和党务工作队伍海外研修制度。探索建立国内外研修基地，加大培训力度，提高应对教育全球化的专业素养、研究能力和工作水平。</w:t>
      </w:r>
    </w:p>
    <w:p w:rsidR="00AB360D" w:rsidRPr="00CC3571" w:rsidRDefault="00AB360D" w:rsidP="00CC3571">
      <w:pPr>
        <w:adjustRightInd/>
        <w:snapToGrid/>
        <w:spacing w:after="0" w:line="520" w:lineRule="exact"/>
        <w:ind w:firstLineChars="200" w:firstLine="31680"/>
        <w:rPr>
          <w:rFonts w:ascii="仿宋_GB2312" w:eastAsia="仿宋_GB2312" w:hAnsi="宋体" w:cs="宋体"/>
          <w:sz w:val="32"/>
          <w:szCs w:val="32"/>
        </w:rPr>
      </w:pPr>
      <w:r w:rsidRPr="00CC3571">
        <w:rPr>
          <w:rFonts w:ascii="仿宋_GB2312" w:eastAsia="仿宋_GB2312" w:hAnsi="宋体" w:cs="宋体"/>
          <w:sz w:val="32"/>
          <w:szCs w:val="32"/>
        </w:rPr>
        <w:t>1</w:t>
      </w:r>
      <w:r>
        <w:rPr>
          <w:rFonts w:ascii="仿宋_GB2312" w:eastAsia="仿宋_GB2312" w:hAnsi="宋体" w:cs="宋体"/>
          <w:sz w:val="32"/>
          <w:szCs w:val="32"/>
        </w:rPr>
        <w:t>6</w:t>
      </w:r>
      <w:r>
        <w:rPr>
          <w:rFonts w:ascii="仿宋_GB2312" w:eastAsia="仿宋_GB2312" w:hint="eastAsia"/>
          <w:sz w:val="32"/>
          <w:szCs w:val="32"/>
        </w:rPr>
        <w:t>．</w:t>
      </w:r>
      <w:r w:rsidRPr="00CC3571">
        <w:rPr>
          <w:rFonts w:ascii="仿宋_GB2312" w:eastAsia="仿宋_GB2312" w:hAnsi="宋体" w:cs="宋体" w:hint="eastAsia"/>
          <w:sz w:val="32"/>
          <w:szCs w:val="32"/>
        </w:rPr>
        <w:t>建立健全校领导班子成员同学术带头人、领军人物、青年学者联系制度。及时发现他们在工作和生活上面临的困难，花大力气帮助解决实际问题，在关心关爱中增强教育效果。</w:t>
      </w:r>
    </w:p>
    <w:p w:rsidR="00AB360D" w:rsidRPr="00CC3571" w:rsidRDefault="00AB360D" w:rsidP="00CC3571">
      <w:pPr>
        <w:adjustRightInd/>
        <w:snapToGrid/>
        <w:spacing w:after="0" w:line="520" w:lineRule="exact"/>
        <w:ind w:firstLineChars="200" w:firstLine="31680"/>
        <w:rPr>
          <w:rFonts w:ascii="仿宋_GB2312" w:eastAsia="仿宋_GB2312" w:hAnsi="宋体" w:cs="宋体"/>
          <w:sz w:val="32"/>
          <w:szCs w:val="32"/>
        </w:rPr>
      </w:pPr>
      <w:r w:rsidRPr="00CC3571">
        <w:rPr>
          <w:rFonts w:ascii="仿宋_GB2312" w:eastAsia="仿宋_GB2312" w:hAnsi="宋体" w:cs="宋体"/>
          <w:sz w:val="32"/>
          <w:szCs w:val="32"/>
        </w:rPr>
        <w:t>1</w:t>
      </w:r>
      <w:r>
        <w:rPr>
          <w:rFonts w:ascii="仿宋_GB2312" w:eastAsia="仿宋_GB2312" w:hAnsi="宋体" w:cs="宋体"/>
          <w:sz w:val="32"/>
          <w:szCs w:val="32"/>
        </w:rPr>
        <w:t>7</w:t>
      </w:r>
      <w:r>
        <w:rPr>
          <w:rFonts w:ascii="仿宋_GB2312" w:eastAsia="仿宋_GB2312" w:hint="eastAsia"/>
          <w:sz w:val="32"/>
          <w:szCs w:val="32"/>
        </w:rPr>
        <w:t>．</w:t>
      </w:r>
      <w:r w:rsidRPr="00CC3571">
        <w:rPr>
          <w:rFonts w:ascii="仿宋_GB2312" w:eastAsia="仿宋_GB2312" w:hAnsi="宋体" w:cs="宋体" w:hint="eastAsia"/>
          <w:sz w:val="32"/>
          <w:szCs w:val="32"/>
        </w:rPr>
        <w:t>定期开展教书育人楷模和师德标兵评选等活动。大力宣传优秀教师先进事迹，营造优良校风教风学风，激励教师爱岗敬业，以高尚师德、人格魅力、学识风范教育感染学生。</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1</w:t>
      </w:r>
      <w:r>
        <w:rPr>
          <w:rFonts w:ascii="仿宋_GB2312" w:eastAsia="仿宋_GB2312"/>
          <w:sz w:val="32"/>
          <w:szCs w:val="32"/>
        </w:rPr>
        <w:t>8</w:t>
      </w:r>
      <w:r>
        <w:rPr>
          <w:rFonts w:ascii="仿宋_GB2312" w:eastAsia="仿宋_GB2312" w:hint="eastAsia"/>
          <w:sz w:val="32"/>
          <w:szCs w:val="32"/>
        </w:rPr>
        <w:t>．</w:t>
      </w:r>
      <w:r w:rsidRPr="00CC3571">
        <w:rPr>
          <w:rFonts w:ascii="仿宋_GB2312" w:eastAsia="仿宋_GB2312" w:hint="eastAsia"/>
          <w:sz w:val="32"/>
          <w:szCs w:val="32"/>
        </w:rPr>
        <w:t>推进高校思想政治工作改革创新。要注重贴近教师思想政治实际，以改革创新精神做好教师思想政治工作。</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Pr>
          <w:rFonts w:ascii="仿宋_GB2312" w:eastAsia="仿宋_GB2312"/>
          <w:sz w:val="32"/>
          <w:szCs w:val="32"/>
        </w:rPr>
        <w:t>19</w:t>
      </w:r>
      <w:r>
        <w:rPr>
          <w:rFonts w:ascii="仿宋_GB2312" w:eastAsia="仿宋_GB2312" w:hint="eastAsia"/>
          <w:sz w:val="32"/>
          <w:szCs w:val="32"/>
        </w:rPr>
        <w:t>．</w:t>
      </w:r>
      <w:r w:rsidRPr="00CC3571">
        <w:rPr>
          <w:rFonts w:ascii="仿宋_GB2312" w:eastAsia="仿宋_GB2312" w:hint="eastAsia"/>
          <w:sz w:val="32"/>
          <w:szCs w:val="32"/>
        </w:rPr>
        <w:t>要在服务引导中加强教师思想教育。把解决思想问题与解决实际问题结合起来，做到既讲道理又办实事，积极帮助解决教师的合理诉求。</w:t>
      </w:r>
    </w:p>
    <w:p w:rsidR="00AB360D" w:rsidRPr="00CC3571" w:rsidRDefault="00AB360D" w:rsidP="00CC3571">
      <w:pPr>
        <w:adjustRightInd/>
        <w:snapToGrid/>
        <w:spacing w:after="0" w:line="520" w:lineRule="exact"/>
        <w:ind w:firstLineChars="200" w:firstLine="31680"/>
        <w:rPr>
          <w:rFonts w:ascii="黑体" w:eastAsia="黑体"/>
          <w:sz w:val="32"/>
          <w:szCs w:val="32"/>
        </w:rPr>
      </w:pPr>
      <w:r w:rsidRPr="00CC3571">
        <w:rPr>
          <w:rFonts w:ascii="黑体" w:eastAsia="黑体" w:hint="eastAsia"/>
          <w:sz w:val="32"/>
          <w:szCs w:val="32"/>
        </w:rPr>
        <w:t>五、加强思想政治教育教师队伍建设</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0</w:t>
      </w:r>
      <w:r>
        <w:rPr>
          <w:rFonts w:ascii="仿宋_GB2312" w:eastAsia="仿宋_GB2312" w:hint="eastAsia"/>
          <w:sz w:val="32"/>
          <w:szCs w:val="32"/>
        </w:rPr>
        <w:t>．</w:t>
      </w:r>
      <w:r w:rsidRPr="00CC3571">
        <w:rPr>
          <w:rFonts w:ascii="仿宋_GB2312" w:eastAsia="仿宋_GB2312" w:hint="eastAsia"/>
          <w:sz w:val="32"/>
          <w:szCs w:val="32"/>
        </w:rPr>
        <w:t>推行高校思想政治理论课特聘教授制度。广泛吸收有较高理论素养和丰富实践经验的党政干部、社科理论界研究人员参与思政课教学。</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1</w:t>
      </w:r>
      <w:r>
        <w:rPr>
          <w:rFonts w:ascii="仿宋_GB2312" w:eastAsia="仿宋_GB2312" w:hint="eastAsia"/>
          <w:sz w:val="32"/>
          <w:szCs w:val="32"/>
        </w:rPr>
        <w:t>．</w:t>
      </w:r>
      <w:r w:rsidRPr="00CC3571">
        <w:rPr>
          <w:rFonts w:ascii="仿宋_GB2312" w:eastAsia="仿宋_GB2312" w:hint="eastAsia"/>
          <w:sz w:val="32"/>
          <w:szCs w:val="32"/>
        </w:rPr>
        <w:t>按国家规定设置和配备专职思想政治理论课教师岗位、心理健康教师岗位、学生专职辅导员岗位、专职思想政治工作和党务工作岗位。</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2</w:t>
      </w:r>
      <w:r>
        <w:rPr>
          <w:rFonts w:ascii="仿宋_GB2312" w:eastAsia="仿宋_GB2312" w:hint="eastAsia"/>
          <w:sz w:val="32"/>
          <w:szCs w:val="32"/>
        </w:rPr>
        <w:t>．</w:t>
      </w:r>
      <w:r w:rsidRPr="00CC3571">
        <w:rPr>
          <w:rFonts w:ascii="仿宋_GB2312" w:eastAsia="仿宋_GB2312" w:hint="eastAsia"/>
          <w:sz w:val="32"/>
          <w:szCs w:val="32"/>
        </w:rPr>
        <w:t>选聘校内名师、青年教师担任兼职辅导员或班主任，参与学生思想政治教育工作，充实学生思想政治工作队伍。</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3</w:t>
      </w:r>
      <w:r>
        <w:rPr>
          <w:rFonts w:ascii="仿宋_GB2312" w:eastAsia="仿宋_GB2312" w:hint="eastAsia"/>
          <w:sz w:val="32"/>
          <w:szCs w:val="32"/>
        </w:rPr>
        <w:t>．</w:t>
      </w:r>
      <w:r w:rsidRPr="00CC3571">
        <w:rPr>
          <w:rFonts w:ascii="仿宋_GB2312" w:eastAsia="仿宋_GB2312" w:hint="eastAsia"/>
          <w:sz w:val="32"/>
          <w:szCs w:val="32"/>
        </w:rPr>
        <w:t>选聘党政机关和企事业单位党员领导干部、专家学者以及老干部、老战士、老专家、老教师、老模范等，担任兼职思想政治教育教师。</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4</w:t>
      </w:r>
      <w:r>
        <w:rPr>
          <w:rFonts w:ascii="仿宋_GB2312" w:eastAsia="仿宋_GB2312" w:hint="eastAsia"/>
          <w:sz w:val="32"/>
          <w:szCs w:val="32"/>
        </w:rPr>
        <w:t>．</w:t>
      </w:r>
      <w:r w:rsidRPr="00CC3571">
        <w:rPr>
          <w:rFonts w:ascii="仿宋_GB2312" w:eastAsia="仿宋_GB2312" w:hint="eastAsia"/>
          <w:sz w:val="32"/>
          <w:szCs w:val="32"/>
        </w:rPr>
        <w:t>落实思想政治和党务工作队伍具有教师和管理双重身份，制定职务职级“双线”晋升办法和保障激励机制，实行职务评审单列计划、单设标准、单独评审。</w:t>
      </w:r>
    </w:p>
    <w:p w:rsidR="00AB360D" w:rsidRPr="00CC3571" w:rsidRDefault="00AB360D" w:rsidP="00CC3571">
      <w:pPr>
        <w:adjustRightInd/>
        <w:snapToGrid/>
        <w:spacing w:after="0" w:line="520" w:lineRule="exact"/>
        <w:ind w:firstLineChars="200" w:firstLine="31680"/>
        <w:rPr>
          <w:rFonts w:ascii="黑体" w:eastAsia="黑体"/>
          <w:sz w:val="32"/>
          <w:szCs w:val="32"/>
        </w:rPr>
      </w:pPr>
      <w:r w:rsidRPr="00CC3571">
        <w:rPr>
          <w:rFonts w:ascii="黑体" w:eastAsia="黑体" w:hAnsi="宋体" w:cs="宋体" w:hint="eastAsia"/>
          <w:bCs/>
          <w:sz w:val="32"/>
          <w:szCs w:val="32"/>
        </w:rPr>
        <w:t>六、加强教师思想政治工作和师德建设的组织领导</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5</w:t>
      </w:r>
      <w:r>
        <w:rPr>
          <w:rFonts w:ascii="仿宋_GB2312" w:eastAsia="仿宋_GB2312" w:hint="eastAsia"/>
          <w:sz w:val="32"/>
          <w:szCs w:val="32"/>
        </w:rPr>
        <w:t>．</w:t>
      </w:r>
      <w:r w:rsidRPr="00CC3571">
        <w:rPr>
          <w:rFonts w:ascii="仿宋_GB2312" w:eastAsia="仿宋_GB2312" w:hint="eastAsia"/>
          <w:sz w:val="32"/>
          <w:szCs w:val="32"/>
        </w:rPr>
        <w:t>建立健全学校党委统一领导，党政齐抓共管的工作格局。学校成立教师思想政治工作领导小组，统筹协调教师思想政治工作和师德建设工作。着力构建由党委教师工作部牵头，组织、宣传、统战、人事、教务、科研、工会等部门协同配合，二级单位党组织具体实施，广大干部师生共同参与的领导体制和工作机制，努力形成教师思想政治工作合力。</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6</w:t>
      </w:r>
      <w:r>
        <w:rPr>
          <w:rFonts w:ascii="仿宋_GB2312" w:eastAsia="仿宋_GB2312" w:hint="eastAsia"/>
          <w:sz w:val="32"/>
          <w:szCs w:val="32"/>
        </w:rPr>
        <w:t>．</w:t>
      </w:r>
      <w:r w:rsidRPr="00CC3571">
        <w:rPr>
          <w:rFonts w:ascii="仿宋_GB2312" w:eastAsia="仿宋_GB2312" w:hint="eastAsia"/>
          <w:sz w:val="32"/>
          <w:szCs w:val="32"/>
        </w:rPr>
        <w:t>学校党委定期听取教师思想政治工作和师德建设情况汇报，研究和落实相关政策及工作要求，创造性地做好教师思想政治工作和师德建设。</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7</w:t>
      </w:r>
      <w:r>
        <w:rPr>
          <w:rFonts w:ascii="仿宋_GB2312" w:eastAsia="仿宋_GB2312" w:hint="eastAsia"/>
          <w:sz w:val="32"/>
          <w:szCs w:val="32"/>
        </w:rPr>
        <w:t>．</w:t>
      </w:r>
      <w:r w:rsidRPr="00CC3571">
        <w:rPr>
          <w:rFonts w:ascii="仿宋_GB2312" w:eastAsia="仿宋_GB2312" w:hint="eastAsia"/>
          <w:sz w:val="32"/>
          <w:szCs w:val="32"/>
        </w:rPr>
        <w:t>切实保障教师思想政治工作和师德建设的经费投入，专款专用。</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sz w:val="32"/>
          <w:szCs w:val="32"/>
        </w:rPr>
        <w:t>2</w:t>
      </w:r>
      <w:r>
        <w:rPr>
          <w:rFonts w:ascii="仿宋_GB2312" w:eastAsia="仿宋_GB2312"/>
          <w:sz w:val="32"/>
          <w:szCs w:val="32"/>
        </w:rPr>
        <w:t>8</w:t>
      </w:r>
      <w:r>
        <w:rPr>
          <w:rFonts w:ascii="仿宋_GB2312" w:eastAsia="仿宋_GB2312" w:hint="eastAsia"/>
          <w:sz w:val="32"/>
          <w:szCs w:val="32"/>
        </w:rPr>
        <w:t>．</w:t>
      </w:r>
      <w:r w:rsidRPr="00CC3571">
        <w:rPr>
          <w:rFonts w:ascii="仿宋_GB2312" w:eastAsia="仿宋_GB2312" w:hint="eastAsia"/>
          <w:sz w:val="32"/>
          <w:szCs w:val="32"/>
        </w:rPr>
        <w:t>加强全局性、前瞻性问题研究，把握教师思想政治工作和师德建设规律，为做好工作提供理论支持和决策依据。</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Pr>
          <w:rFonts w:ascii="仿宋_GB2312" w:eastAsia="仿宋_GB2312"/>
          <w:sz w:val="32"/>
          <w:szCs w:val="32"/>
        </w:rPr>
        <w:t>29</w:t>
      </w:r>
      <w:r>
        <w:rPr>
          <w:rFonts w:ascii="仿宋_GB2312" w:eastAsia="仿宋_GB2312" w:hint="eastAsia"/>
          <w:sz w:val="32"/>
          <w:szCs w:val="32"/>
        </w:rPr>
        <w:t>．</w:t>
      </w:r>
      <w:r w:rsidRPr="00CC3571">
        <w:rPr>
          <w:rFonts w:ascii="仿宋_GB2312" w:eastAsia="仿宋_GB2312" w:hint="eastAsia"/>
          <w:sz w:val="32"/>
          <w:szCs w:val="32"/>
        </w:rPr>
        <w:t>定期开展教师思想政治工作和师德建设工作督促检查，形成长效机制。</w:t>
      </w:r>
    </w:p>
    <w:p w:rsidR="00AB360D" w:rsidRPr="00CC3571" w:rsidRDefault="00AB360D" w:rsidP="00CC3571">
      <w:pPr>
        <w:adjustRightInd/>
        <w:snapToGrid/>
        <w:spacing w:after="0" w:line="520" w:lineRule="exact"/>
        <w:ind w:firstLineChars="200" w:firstLine="31680"/>
        <w:rPr>
          <w:rFonts w:ascii="仿宋_GB2312" w:eastAsia="仿宋_GB2312"/>
          <w:sz w:val="32"/>
          <w:szCs w:val="32"/>
        </w:rPr>
      </w:pPr>
      <w:r w:rsidRPr="00CC3571">
        <w:rPr>
          <w:rFonts w:ascii="仿宋_GB2312" w:eastAsia="仿宋_GB2312" w:hAnsi="宋体" w:cs="宋体" w:hint="eastAsia"/>
          <w:sz w:val="32"/>
          <w:szCs w:val="32"/>
        </w:rPr>
        <w:t>本规定由</w:t>
      </w:r>
      <w:r w:rsidRPr="00CC3571">
        <w:rPr>
          <w:rFonts w:ascii="仿宋_GB2312" w:eastAsia="仿宋_GB2312" w:hAnsi="仿宋" w:hint="eastAsia"/>
          <w:color w:val="000000"/>
          <w:sz w:val="32"/>
          <w:szCs w:val="32"/>
        </w:rPr>
        <w:t>学校党委</w:t>
      </w:r>
      <w:r w:rsidRPr="00CC3571">
        <w:rPr>
          <w:rFonts w:ascii="仿宋_GB2312" w:eastAsia="仿宋_GB2312" w:hAnsi="宋体" w:cs="宋体" w:hint="eastAsia"/>
          <w:sz w:val="32"/>
          <w:szCs w:val="32"/>
        </w:rPr>
        <w:t>教师工作部负责解释，自</w:t>
      </w:r>
      <w:smartTag w:uri="urn:schemas-microsoft-com:office:smarttags" w:element="chsdate">
        <w:smartTagPr>
          <w:attr w:name="IsROCDate" w:val="False"/>
          <w:attr w:name="IsLunarDate" w:val="False"/>
          <w:attr w:name="Day" w:val="29"/>
          <w:attr w:name="Month" w:val="12"/>
          <w:attr w:name="Year" w:val="2017"/>
        </w:smartTagPr>
        <w:r w:rsidRPr="00CC3571">
          <w:rPr>
            <w:rFonts w:ascii="仿宋_GB2312" w:eastAsia="仿宋_GB2312" w:hAnsi="宋体" w:cs="宋体"/>
            <w:sz w:val="32"/>
            <w:szCs w:val="32"/>
          </w:rPr>
          <w:t>2017</w:t>
        </w:r>
        <w:r w:rsidRPr="00CC3571">
          <w:rPr>
            <w:rFonts w:ascii="仿宋_GB2312" w:eastAsia="仿宋_GB2312" w:hAnsi="宋体" w:cs="宋体" w:hint="eastAsia"/>
            <w:sz w:val="32"/>
            <w:szCs w:val="32"/>
          </w:rPr>
          <w:t>年</w:t>
        </w:r>
        <w:r w:rsidRPr="00CC3571">
          <w:rPr>
            <w:rFonts w:ascii="仿宋_GB2312" w:eastAsia="仿宋_GB2312" w:hAnsi="宋体" w:cs="宋体"/>
            <w:sz w:val="32"/>
            <w:szCs w:val="32"/>
          </w:rPr>
          <w:t>12</w:t>
        </w:r>
        <w:r w:rsidRPr="00CC3571">
          <w:rPr>
            <w:rFonts w:ascii="仿宋_GB2312" w:eastAsia="仿宋_GB2312" w:hAnsi="宋体" w:cs="宋体" w:hint="eastAsia"/>
            <w:sz w:val="32"/>
            <w:szCs w:val="32"/>
          </w:rPr>
          <w:t>月</w:t>
        </w:r>
        <w:r w:rsidRPr="00CC3571">
          <w:rPr>
            <w:rFonts w:ascii="仿宋_GB2312" w:eastAsia="仿宋_GB2312" w:hAnsi="宋体" w:cs="宋体"/>
            <w:sz w:val="32"/>
            <w:szCs w:val="32"/>
          </w:rPr>
          <w:t>29</w:t>
        </w:r>
        <w:r w:rsidRPr="00CC3571">
          <w:rPr>
            <w:rFonts w:ascii="仿宋_GB2312" w:eastAsia="仿宋_GB2312" w:hAnsi="宋体" w:cs="宋体" w:hint="eastAsia"/>
            <w:sz w:val="32"/>
            <w:szCs w:val="32"/>
          </w:rPr>
          <w:t>日起</w:t>
        </w:r>
      </w:smartTag>
      <w:r w:rsidRPr="00CC3571">
        <w:rPr>
          <w:rFonts w:ascii="仿宋_GB2312" w:eastAsia="仿宋_GB2312" w:hAnsi="宋体" w:cs="宋体" w:hint="eastAsia"/>
          <w:sz w:val="32"/>
          <w:szCs w:val="32"/>
        </w:rPr>
        <w:t>实施，</w:t>
      </w:r>
      <w:smartTag w:uri="urn:schemas-microsoft-com:office:smarttags" w:element="chsdate">
        <w:smartTagPr>
          <w:attr w:name="IsROCDate" w:val="False"/>
          <w:attr w:name="IsLunarDate" w:val="False"/>
          <w:attr w:name="Day" w:val="3"/>
          <w:attr w:name="Month" w:val="4"/>
          <w:attr w:name="Year" w:val="2006"/>
        </w:smartTagPr>
        <w:r w:rsidRPr="00CC3571">
          <w:rPr>
            <w:rFonts w:ascii="仿宋_GB2312" w:eastAsia="仿宋_GB2312" w:hAnsi="宋体" w:cs="宋体"/>
            <w:sz w:val="32"/>
            <w:szCs w:val="32"/>
          </w:rPr>
          <w:t>2005</w:t>
        </w:r>
        <w:r w:rsidRPr="00CC3571">
          <w:rPr>
            <w:rFonts w:ascii="仿宋_GB2312" w:eastAsia="仿宋_GB2312" w:hAnsi="宋体" w:cs="宋体" w:hint="eastAsia"/>
            <w:sz w:val="32"/>
            <w:szCs w:val="32"/>
          </w:rPr>
          <w:t>年</w:t>
        </w:r>
        <w:r w:rsidRPr="00CC3571">
          <w:rPr>
            <w:rFonts w:ascii="仿宋_GB2312" w:eastAsia="仿宋_GB2312" w:hAnsi="宋体" w:cs="宋体"/>
            <w:sz w:val="32"/>
            <w:szCs w:val="32"/>
          </w:rPr>
          <w:t>3</w:t>
        </w:r>
        <w:r w:rsidRPr="00CC3571">
          <w:rPr>
            <w:rFonts w:ascii="仿宋_GB2312" w:eastAsia="仿宋_GB2312" w:hAnsi="宋体" w:cs="宋体" w:hint="eastAsia"/>
            <w:sz w:val="32"/>
            <w:szCs w:val="32"/>
          </w:rPr>
          <w:t>月</w:t>
        </w:r>
        <w:r w:rsidRPr="00CC3571">
          <w:rPr>
            <w:rFonts w:ascii="仿宋_GB2312" w:eastAsia="仿宋_GB2312" w:hAnsi="宋体" w:cs="宋体"/>
            <w:sz w:val="32"/>
            <w:szCs w:val="32"/>
          </w:rPr>
          <w:t>30</w:t>
        </w:r>
        <w:r w:rsidRPr="00CC3571">
          <w:rPr>
            <w:rFonts w:ascii="仿宋_GB2312" w:eastAsia="仿宋_GB2312" w:hAnsi="宋体" w:cs="宋体" w:hint="eastAsia"/>
            <w:sz w:val="32"/>
            <w:szCs w:val="32"/>
          </w:rPr>
          <w:t>日</w:t>
        </w:r>
      </w:smartTag>
      <w:r w:rsidRPr="00CC3571">
        <w:rPr>
          <w:rFonts w:ascii="仿宋_GB2312" w:eastAsia="仿宋_GB2312" w:hAnsi="宋体" w:cs="宋体" w:hint="eastAsia"/>
          <w:sz w:val="32"/>
          <w:szCs w:val="32"/>
        </w:rPr>
        <w:t>印发的《关于加强师资队伍建设的指导性意见》（沪贸党委字（</w:t>
      </w:r>
      <w:r w:rsidRPr="00CC3571">
        <w:rPr>
          <w:rFonts w:ascii="仿宋_GB2312" w:eastAsia="仿宋_GB2312" w:hAnsi="宋体" w:cs="宋体"/>
          <w:sz w:val="32"/>
          <w:szCs w:val="32"/>
        </w:rPr>
        <w:t>2005</w:t>
      </w:r>
      <w:r w:rsidRPr="00CC3571">
        <w:rPr>
          <w:rFonts w:ascii="仿宋_GB2312" w:eastAsia="仿宋_GB2312" w:hAnsi="宋体" w:cs="宋体" w:hint="eastAsia"/>
          <w:sz w:val="32"/>
          <w:szCs w:val="32"/>
        </w:rPr>
        <w:t>）</w:t>
      </w:r>
      <w:r w:rsidRPr="00CC3571">
        <w:rPr>
          <w:rFonts w:ascii="仿宋_GB2312" w:eastAsia="仿宋_GB2312" w:hAnsi="宋体" w:cs="宋体"/>
          <w:sz w:val="32"/>
          <w:szCs w:val="32"/>
        </w:rPr>
        <w:t>16</w:t>
      </w:r>
      <w:r w:rsidRPr="00CC3571">
        <w:rPr>
          <w:rFonts w:ascii="仿宋_GB2312" w:eastAsia="仿宋_GB2312" w:hAnsi="宋体" w:cs="宋体" w:hint="eastAsia"/>
          <w:sz w:val="32"/>
          <w:szCs w:val="32"/>
        </w:rPr>
        <w:t>号）和</w:t>
      </w:r>
      <w:smartTag w:uri="urn:schemas-microsoft-com:office:smarttags" w:element="chsdate">
        <w:smartTagPr>
          <w:attr w:name="IsROCDate" w:val="False"/>
          <w:attr w:name="IsLunarDate" w:val="False"/>
          <w:attr w:name="Day" w:val="3"/>
          <w:attr w:name="Month" w:val="4"/>
          <w:attr w:name="Year" w:val="2006"/>
        </w:smartTagPr>
        <w:r w:rsidRPr="00CC3571">
          <w:rPr>
            <w:rFonts w:ascii="仿宋_GB2312" w:eastAsia="仿宋_GB2312" w:hAnsi="宋体" w:cs="宋体"/>
            <w:sz w:val="32"/>
            <w:szCs w:val="32"/>
          </w:rPr>
          <w:t>2006</w:t>
        </w:r>
        <w:r w:rsidRPr="00CC3571">
          <w:rPr>
            <w:rFonts w:ascii="仿宋_GB2312" w:eastAsia="仿宋_GB2312" w:hAnsi="宋体" w:cs="宋体" w:hint="eastAsia"/>
            <w:sz w:val="32"/>
            <w:szCs w:val="32"/>
          </w:rPr>
          <w:t>年</w:t>
        </w:r>
        <w:r w:rsidRPr="00CC3571">
          <w:rPr>
            <w:rFonts w:ascii="仿宋_GB2312" w:eastAsia="仿宋_GB2312" w:hAnsi="宋体" w:cs="宋体"/>
            <w:sz w:val="32"/>
            <w:szCs w:val="32"/>
          </w:rPr>
          <w:t>4</w:t>
        </w:r>
        <w:r w:rsidRPr="00CC3571">
          <w:rPr>
            <w:rFonts w:ascii="仿宋_GB2312" w:eastAsia="仿宋_GB2312" w:hAnsi="宋体" w:cs="宋体" w:hint="eastAsia"/>
            <w:sz w:val="32"/>
            <w:szCs w:val="32"/>
          </w:rPr>
          <w:t>月</w:t>
        </w:r>
        <w:r w:rsidRPr="00CC3571">
          <w:rPr>
            <w:rFonts w:ascii="仿宋_GB2312" w:eastAsia="仿宋_GB2312" w:hAnsi="宋体" w:cs="宋体"/>
            <w:sz w:val="32"/>
            <w:szCs w:val="32"/>
          </w:rPr>
          <w:t>3</w:t>
        </w:r>
        <w:r w:rsidRPr="00CC3571">
          <w:rPr>
            <w:rFonts w:ascii="仿宋_GB2312" w:eastAsia="仿宋_GB2312" w:hAnsi="宋体" w:cs="宋体" w:hint="eastAsia"/>
            <w:sz w:val="32"/>
            <w:szCs w:val="32"/>
          </w:rPr>
          <w:t>日</w:t>
        </w:r>
      </w:smartTag>
      <w:r w:rsidRPr="00CC3571">
        <w:rPr>
          <w:rFonts w:ascii="仿宋_GB2312" w:eastAsia="仿宋_GB2312" w:hAnsi="宋体" w:cs="宋体" w:hint="eastAsia"/>
          <w:sz w:val="32"/>
          <w:szCs w:val="32"/>
        </w:rPr>
        <w:t>印发的《关于进一步加强和改进我校师德建设的实施意见》（沪贸党委字〔</w:t>
      </w:r>
      <w:r w:rsidRPr="00CC3571">
        <w:rPr>
          <w:rFonts w:ascii="仿宋_GB2312" w:eastAsia="仿宋_GB2312" w:hAnsi="宋体" w:cs="宋体"/>
          <w:sz w:val="32"/>
          <w:szCs w:val="32"/>
        </w:rPr>
        <w:t>2006</w:t>
      </w:r>
      <w:r w:rsidRPr="00CC3571">
        <w:rPr>
          <w:rFonts w:ascii="仿宋_GB2312" w:eastAsia="仿宋_GB2312" w:hAnsi="宋体" w:cs="宋体" w:hint="eastAsia"/>
          <w:sz w:val="32"/>
          <w:szCs w:val="32"/>
        </w:rPr>
        <w:t>〕</w:t>
      </w:r>
      <w:r w:rsidRPr="00CC3571">
        <w:rPr>
          <w:rFonts w:ascii="仿宋_GB2312" w:eastAsia="仿宋_GB2312" w:hAnsi="宋体" w:cs="宋体"/>
          <w:sz w:val="32"/>
          <w:szCs w:val="32"/>
        </w:rPr>
        <w:t>14</w:t>
      </w:r>
      <w:r w:rsidRPr="00CC3571">
        <w:rPr>
          <w:rFonts w:ascii="仿宋_GB2312" w:eastAsia="仿宋_GB2312" w:hAnsi="宋体" w:cs="宋体" w:hint="eastAsia"/>
          <w:sz w:val="32"/>
          <w:szCs w:val="32"/>
        </w:rPr>
        <w:t>号）同时废止。</w:t>
      </w:r>
    </w:p>
    <w:sectPr w:rsidR="00AB360D" w:rsidRPr="00CC3571" w:rsidSect="00CC3571">
      <w:footerReference w:type="default" r:id="rId7"/>
      <w:pgSz w:w="11906" w:h="16838" w:code="9"/>
      <w:pgMar w:top="1440" w:right="1797" w:bottom="1440" w:left="1797" w:header="709" w:footer="709" w:gutter="0"/>
      <w:cols w:space="708"/>
      <w:docGrid w:type="line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60D" w:rsidRDefault="00AB360D" w:rsidP="00B2440A">
      <w:pPr>
        <w:spacing w:after="0"/>
      </w:pPr>
      <w:r>
        <w:separator/>
      </w:r>
    </w:p>
  </w:endnote>
  <w:endnote w:type="continuationSeparator" w:id="0">
    <w:p w:rsidR="00AB360D" w:rsidRDefault="00AB360D" w:rsidP="00B244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0D" w:rsidRDefault="00AB360D" w:rsidP="00A36FC2">
    <w:pPr>
      <w:pStyle w:val="Footer"/>
      <w:jc w:val="center"/>
    </w:pPr>
    <w:fldSimple w:instr=" PAGE   \* MERGEFORMAT ">
      <w:r w:rsidRPr="00CC3571">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60D" w:rsidRDefault="00AB360D" w:rsidP="00B2440A">
      <w:pPr>
        <w:spacing w:after="0"/>
      </w:pPr>
      <w:r>
        <w:separator/>
      </w:r>
    </w:p>
  </w:footnote>
  <w:footnote w:type="continuationSeparator" w:id="0">
    <w:p w:rsidR="00AB360D" w:rsidRDefault="00AB360D" w:rsidP="00B2440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4A039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DA9893A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D3A955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5E8449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283C0D3A"/>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CBC4998E"/>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9C23EE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CE0DD5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DA6B3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79A729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VerticalSpacing w:val="303"/>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0002"/>
    <w:rsid w:val="00011319"/>
    <w:rsid w:val="00014591"/>
    <w:rsid w:val="00021F90"/>
    <w:rsid w:val="000412CC"/>
    <w:rsid w:val="00043D39"/>
    <w:rsid w:val="00050F98"/>
    <w:rsid w:val="00062090"/>
    <w:rsid w:val="00062E19"/>
    <w:rsid w:val="000B6ABD"/>
    <w:rsid w:val="000C04A9"/>
    <w:rsid w:val="000C25FF"/>
    <w:rsid w:val="000C333F"/>
    <w:rsid w:val="000E1711"/>
    <w:rsid w:val="00125C92"/>
    <w:rsid w:val="00135A32"/>
    <w:rsid w:val="00157B2C"/>
    <w:rsid w:val="00157E2D"/>
    <w:rsid w:val="0017699A"/>
    <w:rsid w:val="0019590A"/>
    <w:rsid w:val="001B1009"/>
    <w:rsid w:val="001F1E00"/>
    <w:rsid w:val="001F2032"/>
    <w:rsid w:val="00206B20"/>
    <w:rsid w:val="00213D18"/>
    <w:rsid w:val="00236965"/>
    <w:rsid w:val="0025074B"/>
    <w:rsid w:val="00252087"/>
    <w:rsid w:val="00252283"/>
    <w:rsid w:val="00265081"/>
    <w:rsid w:val="002701AE"/>
    <w:rsid w:val="00277183"/>
    <w:rsid w:val="00283AD2"/>
    <w:rsid w:val="002964B0"/>
    <w:rsid w:val="00296E6C"/>
    <w:rsid w:val="002C6823"/>
    <w:rsid w:val="002E13C3"/>
    <w:rsid w:val="002E232A"/>
    <w:rsid w:val="002E24B8"/>
    <w:rsid w:val="00300F2F"/>
    <w:rsid w:val="00306ED3"/>
    <w:rsid w:val="00323B43"/>
    <w:rsid w:val="00331676"/>
    <w:rsid w:val="00332F6A"/>
    <w:rsid w:val="00336D77"/>
    <w:rsid w:val="003402F4"/>
    <w:rsid w:val="003602C5"/>
    <w:rsid w:val="00375B9C"/>
    <w:rsid w:val="00390F6E"/>
    <w:rsid w:val="00393B36"/>
    <w:rsid w:val="00396314"/>
    <w:rsid w:val="003A58BF"/>
    <w:rsid w:val="003C55C3"/>
    <w:rsid w:val="003C75D9"/>
    <w:rsid w:val="003D37D8"/>
    <w:rsid w:val="00405DCF"/>
    <w:rsid w:val="00426133"/>
    <w:rsid w:val="004358AB"/>
    <w:rsid w:val="00441C66"/>
    <w:rsid w:val="004447A4"/>
    <w:rsid w:val="00450005"/>
    <w:rsid w:val="00476121"/>
    <w:rsid w:val="00490B71"/>
    <w:rsid w:val="00494705"/>
    <w:rsid w:val="00497CE7"/>
    <w:rsid w:val="004A0255"/>
    <w:rsid w:val="004B7E5C"/>
    <w:rsid w:val="004C31D2"/>
    <w:rsid w:val="0051099A"/>
    <w:rsid w:val="005238DD"/>
    <w:rsid w:val="005252F0"/>
    <w:rsid w:val="0055692D"/>
    <w:rsid w:val="00556AC3"/>
    <w:rsid w:val="005A3731"/>
    <w:rsid w:val="005C0996"/>
    <w:rsid w:val="005C3812"/>
    <w:rsid w:val="00632558"/>
    <w:rsid w:val="00643B6F"/>
    <w:rsid w:val="00645FFE"/>
    <w:rsid w:val="006564FB"/>
    <w:rsid w:val="00660CDB"/>
    <w:rsid w:val="00676488"/>
    <w:rsid w:val="006A268F"/>
    <w:rsid w:val="006B49F0"/>
    <w:rsid w:val="006C52E6"/>
    <w:rsid w:val="006D6144"/>
    <w:rsid w:val="006D759C"/>
    <w:rsid w:val="00727214"/>
    <w:rsid w:val="00730E1D"/>
    <w:rsid w:val="0073389B"/>
    <w:rsid w:val="00735811"/>
    <w:rsid w:val="00746A52"/>
    <w:rsid w:val="00767125"/>
    <w:rsid w:val="00771447"/>
    <w:rsid w:val="00777B61"/>
    <w:rsid w:val="0078537E"/>
    <w:rsid w:val="007853D5"/>
    <w:rsid w:val="00795AF0"/>
    <w:rsid w:val="007A35D9"/>
    <w:rsid w:val="007D119E"/>
    <w:rsid w:val="007F297B"/>
    <w:rsid w:val="00811FFD"/>
    <w:rsid w:val="00816994"/>
    <w:rsid w:val="00823B24"/>
    <w:rsid w:val="00830780"/>
    <w:rsid w:val="00845126"/>
    <w:rsid w:val="00872EFB"/>
    <w:rsid w:val="008B2F81"/>
    <w:rsid w:val="008B60A0"/>
    <w:rsid w:val="008B68EE"/>
    <w:rsid w:val="008B7726"/>
    <w:rsid w:val="008D2F92"/>
    <w:rsid w:val="008F2D23"/>
    <w:rsid w:val="008F532D"/>
    <w:rsid w:val="00923B6E"/>
    <w:rsid w:val="009502F8"/>
    <w:rsid w:val="00964A9A"/>
    <w:rsid w:val="009710D4"/>
    <w:rsid w:val="009A1BFA"/>
    <w:rsid w:val="009A3B5D"/>
    <w:rsid w:val="009A3FE8"/>
    <w:rsid w:val="009A69BF"/>
    <w:rsid w:val="009C5BA4"/>
    <w:rsid w:val="009C6016"/>
    <w:rsid w:val="009E07D5"/>
    <w:rsid w:val="009F07A7"/>
    <w:rsid w:val="00A004EE"/>
    <w:rsid w:val="00A23570"/>
    <w:rsid w:val="00A27AD8"/>
    <w:rsid w:val="00A36FC2"/>
    <w:rsid w:val="00A47659"/>
    <w:rsid w:val="00A66A53"/>
    <w:rsid w:val="00A7182F"/>
    <w:rsid w:val="00A74263"/>
    <w:rsid w:val="00A92613"/>
    <w:rsid w:val="00AA361C"/>
    <w:rsid w:val="00AB360D"/>
    <w:rsid w:val="00AC00C2"/>
    <w:rsid w:val="00AE1BA8"/>
    <w:rsid w:val="00AF238E"/>
    <w:rsid w:val="00B03940"/>
    <w:rsid w:val="00B134BF"/>
    <w:rsid w:val="00B222E2"/>
    <w:rsid w:val="00B23F02"/>
    <w:rsid w:val="00B2440A"/>
    <w:rsid w:val="00B269DF"/>
    <w:rsid w:val="00B26B58"/>
    <w:rsid w:val="00B347D9"/>
    <w:rsid w:val="00B45005"/>
    <w:rsid w:val="00B71EE4"/>
    <w:rsid w:val="00B73C78"/>
    <w:rsid w:val="00B83AF3"/>
    <w:rsid w:val="00BC0047"/>
    <w:rsid w:val="00BC4584"/>
    <w:rsid w:val="00BD48B9"/>
    <w:rsid w:val="00BF2D2F"/>
    <w:rsid w:val="00BF36B0"/>
    <w:rsid w:val="00C018CB"/>
    <w:rsid w:val="00C06DE9"/>
    <w:rsid w:val="00C328FC"/>
    <w:rsid w:val="00C37EE1"/>
    <w:rsid w:val="00C41A72"/>
    <w:rsid w:val="00C43AA1"/>
    <w:rsid w:val="00C617D4"/>
    <w:rsid w:val="00C76D72"/>
    <w:rsid w:val="00C97800"/>
    <w:rsid w:val="00CA48A6"/>
    <w:rsid w:val="00CB258F"/>
    <w:rsid w:val="00CB552E"/>
    <w:rsid w:val="00CC3571"/>
    <w:rsid w:val="00CE0532"/>
    <w:rsid w:val="00D20791"/>
    <w:rsid w:val="00D31D50"/>
    <w:rsid w:val="00D843E8"/>
    <w:rsid w:val="00D924D6"/>
    <w:rsid w:val="00DA3CD3"/>
    <w:rsid w:val="00DD4B3B"/>
    <w:rsid w:val="00DF6AA4"/>
    <w:rsid w:val="00E13C21"/>
    <w:rsid w:val="00E35283"/>
    <w:rsid w:val="00E434AC"/>
    <w:rsid w:val="00E47D71"/>
    <w:rsid w:val="00E52C12"/>
    <w:rsid w:val="00E54621"/>
    <w:rsid w:val="00E663DD"/>
    <w:rsid w:val="00E7376B"/>
    <w:rsid w:val="00E80156"/>
    <w:rsid w:val="00E95A6F"/>
    <w:rsid w:val="00ED3371"/>
    <w:rsid w:val="00ED6288"/>
    <w:rsid w:val="00EE0380"/>
    <w:rsid w:val="00EF5871"/>
    <w:rsid w:val="00EF6180"/>
    <w:rsid w:val="00F032BF"/>
    <w:rsid w:val="00F04B4B"/>
    <w:rsid w:val="00F152EA"/>
    <w:rsid w:val="00F16430"/>
    <w:rsid w:val="00F24B8A"/>
    <w:rsid w:val="00F33204"/>
    <w:rsid w:val="00F36441"/>
    <w:rsid w:val="00F6068A"/>
    <w:rsid w:val="00F64333"/>
    <w:rsid w:val="00F65980"/>
    <w:rsid w:val="00F72CAE"/>
    <w:rsid w:val="00F823B0"/>
    <w:rsid w:val="00F87E4A"/>
    <w:rsid w:val="00FA133B"/>
    <w:rsid w:val="00FA3092"/>
    <w:rsid w:val="00FB70F8"/>
    <w:rsid w:val="00FD1FB9"/>
    <w:rsid w:val="00FE0C40"/>
    <w:rsid w:val="00FE7C79"/>
    <w:rsid w:val="00FF462E"/>
    <w:rsid w:val="00FF57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2440A"/>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B2440A"/>
    <w:rPr>
      <w:rFonts w:ascii="Tahoma" w:hAnsi="Tahoma" w:cs="Times New Roman"/>
      <w:sz w:val="18"/>
      <w:szCs w:val="18"/>
    </w:rPr>
  </w:style>
  <w:style w:type="paragraph" w:styleId="Footer">
    <w:name w:val="footer"/>
    <w:basedOn w:val="Normal"/>
    <w:link w:val="FooterChar"/>
    <w:uiPriority w:val="99"/>
    <w:rsid w:val="00B2440A"/>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B2440A"/>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565</TotalTime>
  <Pages>6</Pages>
  <Words>436</Words>
  <Characters>2486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王婧</cp:lastModifiedBy>
  <cp:revision>124</cp:revision>
  <dcterms:created xsi:type="dcterms:W3CDTF">2008-09-11T17:20:00Z</dcterms:created>
  <dcterms:modified xsi:type="dcterms:W3CDTF">2017-12-29T09:27:00Z</dcterms:modified>
</cp:coreProperties>
</file>