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4DB" w:rsidRDefault="007414DB">
      <w:pPr>
        <w:pStyle w:val="2"/>
        <w:widowControl/>
        <w:shd w:val="clear" w:color="auto" w:fill="FFFFFF"/>
        <w:spacing w:before="0" w:beforeAutospacing="0" w:after="210" w:afterAutospacing="0" w:line="21" w:lineRule="atLeast"/>
        <w:jc w:val="center"/>
        <w:rPr>
          <w:rFonts w:ascii="微软雅黑" w:eastAsia="微软雅黑" w:hAnsi="微软雅黑" w:cs="微软雅黑" w:hint="default"/>
          <w:color w:val="333333"/>
          <w:spacing w:val="8"/>
          <w:sz w:val="33"/>
          <w:szCs w:val="33"/>
          <w:shd w:val="clear" w:color="auto" w:fill="FFFFFF"/>
        </w:rPr>
      </w:pPr>
      <w:r>
        <w:rPr>
          <w:rFonts w:ascii="微软雅黑" w:eastAsia="微软雅黑" w:hAnsi="微软雅黑" w:cs="微软雅黑"/>
          <w:color w:val="333333"/>
          <w:spacing w:val="8"/>
          <w:sz w:val="33"/>
          <w:szCs w:val="33"/>
          <w:shd w:val="clear" w:color="auto" w:fill="FFFFFF"/>
        </w:rPr>
        <w:t>上海对外经贸大学</w:t>
      </w:r>
    </w:p>
    <w:p w:rsidR="007414DB" w:rsidRDefault="007414DB">
      <w:pPr>
        <w:pStyle w:val="2"/>
        <w:widowControl/>
        <w:shd w:val="clear" w:color="auto" w:fill="FFFFFF"/>
        <w:spacing w:before="0" w:beforeAutospacing="0" w:after="210" w:afterAutospacing="0" w:line="21" w:lineRule="atLeast"/>
        <w:jc w:val="center"/>
        <w:rPr>
          <w:rFonts w:ascii="微软雅黑" w:eastAsia="微软雅黑" w:hAnsi="微软雅黑" w:cs="微软雅黑" w:hint="default"/>
          <w:color w:val="333333"/>
          <w:spacing w:val="8"/>
          <w:sz w:val="33"/>
          <w:szCs w:val="33"/>
        </w:rPr>
      </w:pPr>
      <w:r>
        <w:rPr>
          <w:rFonts w:ascii="微软雅黑" w:eastAsia="微软雅黑" w:hAnsi="微软雅黑" w:cs="微软雅黑"/>
          <w:color w:val="333333"/>
          <w:spacing w:val="8"/>
          <w:sz w:val="33"/>
          <w:szCs w:val="33"/>
          <w:shd w:val="clear" w:color="auto" w:fill="FFFFFF"/>
        </w:rPr>
        <w:t>2019年法学硕士研究生</w:t>
      </w:r>
      <w:r w:rsidR="0054524C">
        <w:rPr>
          <w:rFonts w:ascii="微软雅黑" w:eastAsia="微软雅黑" w:hAnsi="微软雅黑" w:cs="微软雅黑"/>
          <w:color w:val="333333"/>
          <w:spacing w:val="8"/>
          <w:sz w:val="33"/>
          <w:szCs w:val="33"/>
          <w:shd w:val="clear" w:color="auto" w:fill="FFFFFF"/>
        </w:rPr>
        <w:t>接受</w:t>
      </w:r>
      <w:r>
        <w:rPr>
          <w:rFonts w:ascii="微软雅黑" w:eastAsia="微软雅黑" w:hAnsi="微软雅黑" w:cs="微软雅黑"/>
          <w:color w:val="333333"/>
          <w:spacing w:val="8"/>
          <w:sz w:val="33"/>
          <w:szCs w:val="33"/>
          <w:shd w:val="clear" w:color="auto" w:fill="FFFFFF"/>
        </w:rPr>
        <w:t>调剂</w:t>
      </w:r>
      <w:r w:rsidR="0054524C">
        <w:rPr>
          <w:rFonts w:ascii="微软雅黑" w:eastAsia="微软雅黑" w:hAnsi="微软雅黑" w:cs="微软雅黑"/>
          <w:color w:val="333333"/>
          <w:spacing w:val="8"/>
          <w:sz w:val="33"/>
          <w:szCs w:val="33"/>
          <w:shd w:val="clear" w:color="auto" w:fill="FFFFFF"/>
        </w:rPr>
        <w:t>公告</w:t>
      </w:r>
    </w:p>
    <w:p w:rsidR="007414DB" w:rsidRPr="0054524C" w:rsidRDefault="007414DB">
      <w:pPr>
        <w:pStyle w:val="a8"/>
        <w:widowControl/>
        <w:spacing w:before="0" w:beforeAutospacing="0" w:after="0" w:afterAutospacing="0" w:line="460" w:lineRule="exact"/>
        <w:ind w:firstLineChars="200" w:firstLine="512"/>
      </w:pPr>
      <w:r w:rsidRPr="0054524C">
        <w:rPr>
          <w:rFonts w:ascii="宋体" w:hAnsi="宋体" w:cs="宋体" w:hint="eastAsia"/>
          <w:spacing w:val="8"/>
          <w:shd w:val="clear" w:color="auto" w:fill="FFFFFF"/>
        </w:rPr>
        <w:t>上海对外经贸大学法学院于1984年由前全国人大常委会法制委员会副主任、我国著名法学家裘劭恒教授奠基，是全国第一批经教育部批准设立的国际经济法院系，1995年改制成立法学院，是上海地区最早设立的法学院之一。</w:t>
      </w:r>
    </w:p>
    <w:p w:rsidR="007414DB" w:rsidRPr="0054524C" w:rsidRDefault="007414DB">
      <w:pPr>
        <w:widowControl/>
        <w:spacing w:line="460" w:lineRule="exact"/>
        <w:ind w:firstLineChars="200" w:firstLine="480"/>
        <w:jc w:val="left"/>
      </w:pPr>
      <w:r w:rsidRPr="0054524C">
        <w:rPr>
          <w:kern w:val="0"/>
          <w:sz w:val="24"/>
        </w:rPr>
        <w:t>参照</w:t>
      </w:r>
      <w:r w:rsidRPr="0054524C">
        <w:rPr>
          <w:kern w:val="0"/>
          <w:sz w:val="24"/>
        </w:rPr>
        <w:t>201</w:t>
      </w:r>
      <w:r w:rsidRPr="0054524C">
        <w:rPr>
          <w:rFonts w:hint="eastAsia"/>
          <w:kern w:val="0"/>
          <w:sz w:val="24"/>
        </w:rPr>
        <w:t>8</w:t>
      </w:r>
      <w:r w:rsidRPr="0054524C">
        <w:rPr>
          <w:kern w:val="0"/>
          <w:sz w:val="24"/>
        </w:rPr>
        <w:t>年教育部进入复试初试成绩基本要求线</w:t>
      </w:r>
      <w:r w:rsidR="007A1FCB">
        <w:rPr>
          <w:rFonts w:hint="eastAsia"/>
          <w:kern w:val="0"/>
          <w:sz w:val="24"/>
        </w:rPr>
        <w:t>（具体分数线以国家相关通告为准）</w:t>
      </w:r>
      <w:r w:rsidRPr="0054524C">
        <w:rPr>
          <w:kern w:val="0"/>
          <w:sz w:val="24"/>
        </w:rPr>
        <w:t>，</w:t>
      </w:r>
      <w:r w:rsidRPr="0054524C">
        <w:rPr>
          <w:kern w:val="0"/>
          <w:sz w:val="24"/>
        </w:rPr>
        <w:t>201</w:t>
      </w:r>
      <w:r w:rsidRPr="0054524C">
        <w:rPr>
          <w:rFonts w:hint="eastAsia"/>
          <w:kern w:val="0"/>
          <w:sz w:val="24"/>
        </w:rPr>
        <w:t>9</w:t>
      </w:r>
      <w:r w:rsidRPr="0054524C">
        <w:rPr>
          <w:kern w:val="0"/>
          <w:sz w:val="24"/>
        </w:rPr>
        <w:t>年我</w:t>
      </w:r>
      <w:r w:rsidRPr="0054524C">
        <w:rPr>
          <w:rFonts w:hint="eastAsia"/>
          <w:kern w:val="0"/>
          <w:sz w:val="24"/>
        </w:rPr>
        <w:t>院</w:t>
      </w:r>
      <w:r w:rsidRPr="0054524C">
        <w:rPr>
          <w:kern w:val="0"/>
          <w:sz w:val="24"/>
        </w:rPr>
        <w:t>以下专业拟接收调剂生：民商法学、经济法</w:t>
      </w:r>
      <w:r w:rsidR="00FE7E69" w:rsidRPr="0054524C">
        <w:rPr>
          <w:rFonts w:hint="eastAsia"/>
          <w:kern w:val="0"/>
          <w:sz w:val="24"/>
        </w:rPr>
        <w:t>学</w:t>
      </w:r>
      <w:r w:rsidRPr="0054524C">
        <w:rPr>
          <w:kern w:val="0"/>
          <w:sz w:val="24"/>
        </w:rPr>
        <w:t>、国际法学、知识产权法</w:t>
      </w:r>
      <w:r w:rsidR="00FE7E69" w:rsidRPr="0054524C">
        <w:rPr>
          <w:rFonts w:hint="eastAsia"/>
          <w:kern w:val="0"/>
          <w:sz w:val="24"/>
        </w:rPr>
        <w:t>学和</w:t>
      </w:r>
      <w:r w:rsidRPr="0054524C">
        <w:rPr>
          <w:kern w:val="0"/>
          <w:sz w:val="24"/>
        </w:rPr>
        <w:t>诉讼法</w:t>
      </w:r>
      <w:r w:rsidR="00FE7E69" w:rsidRPr="0054524C">
        <w:rPr>
          <w:rFonts w:hint="eastAsia"/>
          <w:kern w:val="0"/>
          <w:sz w:val="24"/>
        </w:rPr>
        <w:t>学。</w:t>
      </w:r>
      <w:r w:rsidRPr="0054524C">
        <w:rPr>
          <w:kern w:val="0"/>
          <w:sz w:val="24"/>
        </w:rPr>
        <w:t>欢迎报考其他院校且</w:t>
      </w:r>
      <w:r w:rsidR="00FE7E69" w:rsidRPr="0054524C">
        <w:rPr>
          <w:rFonts w:hint="eastAsia"/>
          <w:kern w:val="0"/>
          <w:sz w:val="24"/>
        </w:rPr>
        <w:t>达到</w:t>
      </w:r>
      <w:r w:rsidRPr="0054524C">
        <w:rPr>
          <w:kern w:val="0"/>
          <w:sz w:val="24"/>
        </w:rPr>
        <w:t>国家分数线</w:t>
      </w:r>
      <w:r w:rsidR="007A1FCB">
        <w:rPr>
          <w:rFonts w:hint="eastAsia"/>
          <w:kern w:val="0"/>
          <w:sz w:val="24"/>
        </w:rPr>
        <w:t>（具体分数线以国家相关通告为准）</w:t>
      </w:r>
      <w:r w:rsidRPr="0054524C">
        <w:rPr>
          <w:kern w:val="0"/>
          <w:sz w:val="24"/>
        </w:rPr>
        <w:t>的考生</w:t>
      </w:r>
      <w:r w:rsidR="002B3216">
        <w:rPr>
          <w:rFonts w:hint="eastAsia"/>
          <w:kern w:val="0"/>
          <w:sz w:val="24"/>
        </w:rPr>
        <w:t>申请</w:t>
      </w:r>
      <w:r w:rsidRPr="0054524C">
        <w:rPr>
          <w:kern w:val="0"/>
          <w:sz w:val="24"/>
        </w:rPr>
        <w:t>调剂我校的相关专业。实际接受调剂的专业以</w:t>
      </w:r>
      <w:r w:rsidR="00D41F8E">
        <w:rPr>
          <w:rFonts w:hint="eastAsia"/>
          <w:kern w:val="0"/>
          <w:sz w:val="24"/>
        </w:rPr>
        <w:t>中国研招信息网</w:t>
      </w:r>
      <w:r w:rsidRPr="0054524C">
        <w:rPr>
          <w:kern w:val="0"/>
          <w:sz w:val="24"/>
        </w:rPr>
        <w:t>调剂系统开通的</w:t>
      </w:r>
      <w:r w:rsidR="00D41F8E">
        <w:rPr>
          <w:rFonts w:hint="eastAsia"/>
          <w:kern w:val="0"/>
          <w:sz w:val="24"/>
        </w:rPr>
        <w:t>专业</w:t>
      </w:r>
      <w:r w:rsidRPr="0054524C">
        <w:rPr>
          <w:kern w:val="0"/>
          <w:sz w:val="24"/>
        </w:rPr>
        <w:t>为准。</w:t>
      </w:r>
      <w:r w:rsidR="00F016E3">
        <w:rPr>
          <w:rFonts w:ascii="宋体" w:hAnsi="宋体" w:cs="宋体" w:hint="eastAsia"/>
          <w:spacing w:val="8"/>
          <w:sz w:val="24"/>
          <w:shd w:val="clear" w:color="auto" w:fill="FFFFFF"/>
        </w:rPr>
        <w:t>上述</w:t>
      </w:r>
      <w:r w:rsidRPr="007A1FCB">
        <w:rPr>
          <w:rFonts w:ascii="宋体" w:hAnsi="宋体" w:cs="宋体" w:hint="eastAsia"/>
          <w:spacing w:val="8"/>
          <w:sz w:val="24"/>
          <w:shd w:val="clear" w:color="auto" w:fill="FFFFFF"/>
        </w:rPr>
        <w:t>专业不接受同等学力考生调剂。</w:t>
      </w:r>
    </w:p>
    <w:p w:rsidR="007414DB" w:rsidRPr="0054524C" w:rsidRDefault="007414DB">
      <w:pPr>
        <w:pStyle w:val="a8"/>
        <w:widowControl/>
        <w:spacing w:before="0" w:beforeAutospacing="0" w:after="0" w:afterAutospacing="0" w:line="460" w:lineRule="exact"/>
        <w:ind w:firstLineChars="200" w:firstLine="514"/>
      </w:pPr>
      <w:r w:rsidRPr="0054524C">
        <w:rPr>
          <w:rStyle w:val="a4"/>
          <w:rFonts w:ascii="宋体" w:hAnsi="宋体" w:cs="宋体" w:hint="eastAsia"/>
          <w:spacing w:val="8"/>
          <w:shd w:val="clear" w:color="auto" w:fill="FFFFFF"/>
        </w:rPr>
        <w:t>特别提醒</w:t>
      </w:r>
      <w:r w:rsidRPr="0054524C">
        <w:rPr>
          <w:rFonts w:ascii="宋体" w:hAnsi="宋体" w:cs="宋体" w:hint="eastAsia"/>
          <w:spacing w:val="8"/>
          <w:shd w:val="clear" w:color="auto" w:fill="FFFFFF"/>
        </w:rPr>
        <w:t>：</w:t>
      </w:r>
      <w:r w:rsidRPr="0054524C">
        <w:rPr>
          <w:rFonts w:ascii="宋体" w:hAnsi="宋体" w:cs="宋体" w:hint="eastAsia"/>
          <w:spacing w:val="8"/>
          <w:u w:val="single"/>
          <w:shd w:val="clear" w:color="auto" w:fill="FFFFFF"/>
        </w:rPr>
        <w:t>国家调剂系统开放后考生第一时间登录中国研招信息网http://yz.chsi.com.cn/正式调剂</w:t>
      </w:r>
      <w:r w:rsidRPr="0054524C">
        <w:rPr>
          <w:rFonts w:ascii="宋体" w:hAnsi="宋体" w:cs="宋体" w:hint="eastAsia"/>
          <w:spacing w:val="8"/>
          <w:shd w:val="clear" w:color="auto" w:fill="FFFFFF"/>
        </w:rPr>
        <w:t>。</w:t>
      </w:r>
    </w:p>
    <w:p w:rsidR="007414DB" w:rsidRPr="0054524C" w:rsidRDefault="007414DB">
      <w:pPr>
        <w:pStyle w:val="a8"/>
        <w:widowControl/>
        <w:spacing w:before="0" w:beforeAutospacing="0" w:after="0" w:afterAutospacing="0" w:line="460" w:lineRule="exact"/>
        <w:ind w:firstLineChars="200" w:firstLine="512"/>
      </w:pPr>
      <w:r w:rsidRPr="0054524C">
        <w:rPr>
          <w:rFonts w:ascii="宋体" w:hAnsi="宋体" w:cs="宋体" w:hint="eastAsia"/>
          <w:spacing w:val="8"/>
          <w:shd w:val="clear" w:color="auto" w:fill="FFFFFF"/>
        </w:rPr>
        <w:t>关于调剂的其他信息，请及时关注我校研究生院及法学院的网站通知。</w:t>
      </w:r>
    </w:p>
    <w:p w:rsidR="007414DB" w:rsidRPr="0054524C" w:rsidRDefault="007414DB">
      <w:pPr>
        <w:pStyle w:val="a8"/>
        <w:widowControl/>
        <w:spacing w:before="0" w:beforeAutospacing="0" w:after="0" w:afterAutospacing="0" w:line="460" w:lineRule="exact"/>
        <w:ind w:firstLineChars="200" w:firstLine="512"/>
      </w:pPr>
      <w:r w:rsidRPr="0054524C">
        <w:rPr>
          <w:rFonts w:ascii="宋体" w:hAnsi="宋体" w:cs="宋体" w:hint="eastAsia"/>
          <w:spacing w:val="8"/>
          <w:shd w:val="clear" w:color="auto" w:fill="FFFFFF"/>
        </w:rPr>
        <w:t>以上内容如与教育部或上海市2019年硕士研究生招生调剂政策与规定有冲突的，以教育部</w:t>
      </w:r>
      <w:r w:rsidR="00D41F8E">
        <w:rPr>
          <w:rFonts w:ascii="宋体" w:hAnsi="宋体" w:cs="宋体" w:hint="eastAsia"/>
          <w:spacing w:val="8"/>
          <w:shd w:val="clear" w:color="auto" w:fill="FFFFFF"/>
        </w:rPr>
        <w:t>或上海市的</w:t>
      </w:r>
      <w:r w:rsidRPr="0054524C">
        <w:rPr>
          <w:rFonts w:ascii="宋体" w:hAnsi="宋体" w:cs="宋体" w:hint="eastAsia"/>
          <w:spacing w:val="8"/>
          <w:shd w:val="clear" w:color="auto" w:fill="FFFFFF"/>
        </w:rPr>
        <w:t>政策和规定为准。</w:t>
      </w:r>
    </w:p>
    <w:p w:rsidR="007414DB" w:rsidRPr="0054524C" w:rsidRDefault="007414DB">
      <w:pPr>
        <w:pStyle w:val="a8"/>
        <w:widowControl/>
        <w:spacing w:before="0" w:beforeAutospacing="0" w:after="0" w:afterAutospacing="0" w:line="460" w:lineRule="exact"/>
        <w:ind w:firstLineChars="200" w:firstLine="480"/>
      </w:pPr>
      <w:r w:rsidRPr="0054524C">
        <w:rPr>
          <w:rFonts w:hint="eastAsia"/>
        </w:rPr>
        <w:t>欢迎广大考生积极申请调剂至上海对外经贸大学攻读法学硕士研究生。</w:t>
      </w:r>
    </w:p>
    <w:p w:rsidR="007414DB" w:rsidRDefault="007414DB">
      <w:pPr>
        <w:pStyle w:val="a8"/>
        <w:widowControl/>
        <w:spacing w:before="0" w:beforeAutospacing="0" w:after="0" w:afterAutospacing="0" w:line="360" w:lineRule="atLeast"/>
        <w:jc w:val="right"/>
      </w:pPr>
      <w:r>
        <w:rPr>
          <w:rFonts w:ascii="宋体" w:hAnsi="宋体" w:cs="宋体" w:hint="eastAsia"/>
          <w:color w:val="3E3E3E"/>
          <w:spacing w:val="8"/>
          <w:shd w:val="clear" w:color="auto" w:fill="FFFFFF"/>
        </w:rPr>
        <w:t> </w:t>
      </w:r>
    </w:p>
    <w:p w:rsidR="007414DB" w:rsidRDefault="007414DB">
      <w:pPr>
        <w:pStyle w:val="a8"/>
        <w:widowControl/>
        <w:spacing w:before="0" w:beforeAutospacing="0" w:after="0" w:afterAutospacing="0" w:line="360" w:lineRule="atLeast"/>
        <w:jc w:val="right"/>
      </w:pPr>
      <w:r>
        <w:rPr>
          <w:rFonts w:ascii="宋体" w:hAnsi="宋体" w:cs="宋体" w:hint="eastAsia"/>
          <w:color w:val="3E3E3E"/>
          <w:spacing w:val="8"/>
          <w:shd w:val="clear" w:color="auto" w:fill="FFFFFF"/>
        </w:rPr>
        <w:t>上海对外经贸大学法学院</w:t>
      </w:r>
    </w:p>
    <w:p w:rsidR="007414DB" w:rsidRDefault="007414DB">
      <w:pPr>
        <w:pStyle w:val="a8"/>
        <w:widowControl/>
        <w:spacing w:before="0" w:beforeAutospacing="0" w:after="0" w:afterAutospacing="0" w:line="360" w:lineRule="atLeast"/>
        <w:jc w:val="right"/>
      </w:pPr>
      <w:r>
        <w:rPr>
          <w:rFonts w:ascii="宋体" w:hAnsi="宋体" w:cs="宋体" w:hint="eastAsia"/>
          <w:color w:val="3E3E3E"/>
          <w:spacing w:val="8"/>
          <w:shd w:val="clear" w:color="auto" w:fill="FFFFFF"/>
        </w:rPr>
        <w:t>2019年2月2</w:t>
      </w:r>
      <w:r w:rsidR="00482CAC">
        <w:rPr>
          <w:rFonts w:ascii="宋体" w:hAnsi="宋体" w:cs="宋体" w:hint="eastAsia"/>
          <w:color w:val="3E3E3E"/>
          <w:spacing w:val="8"/>
          <w:shd w:val="clear" w:color="auto" w:fill="FFFFFF"/>
        </w:rPr>
        <w:t>4</w:t>
      </w:r>
      <w:r>
        <w:rPr>
          <w:rFonts w:ascii="宋体" w:hAnsi="宋体" w:cs="宋体" w:hint="eastAsia"/>
          <w:color w:val="3E3E3E"/>
          <w:spacing w:val="8"/>
          <w:shd w:val="clear" w:color="auto" w:fill="FFFFFF"/>
        </w:rPr>
        <w:t>日</w:t>
      </w:r>
    </w:p>
    <w:p w:rsidR="007414DB" w:rsidRDefault="007414DB"/>
    <w:sectPr w:rsidR="007414DB" w:rsidSect="00A77F1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E15" w:rsidRDefault="000D2E15" w:rsidP="00FE7E69">
      <w:r>
        <w:separator/>
      </w:r>
    </w:p>
  </w:endnote>
  <w:endnote w:type="continuationSeparator" w:id="1">
    <w:p w:rsidR="000D2E15" w:rsidRDefault="000D2E15" w:rsidP="00FE7E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E15" w:rsidRDefault="000D2E15" w:rsidP="00FE7E69">
      <w:r>
        <w:separator/>
      </w:r>
    </w:p>
  </w:footnote>
  <w:footnote w:type="continuationSeparator" w:id="1">
    <w:p w:rsidR="000D2E15" w:rsidRDefault="000D2E15" w:rsidP="00FE7E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AB74B8D"/>
    <w:rsid w:val="00075BC2"/>
    <w:rsid w:val="000D2E15"/>
    <w:rsid w:val="002B3216"/>
    <w:rsid w:val="00482CAC"/>
    <w:rsid w:val="0054524C"/>
    <w:rsid w:val="00581DE5"/>
    <w:rsid w:val="006A4325"/>
    <w:rsid w:val="007414DB"/>
    <w:rsid w:val="007A1FCB"/>
    <w:rsid w:val="007F6F69"/>
    <w:rsid w:val="00885BE3"/>
    <w:rsid w:val="00906310"/>
    <w:rsid w:val="009153BE"/>
    <w:rsid w:val="00996281"/>
    <w:rsid w:val="009D0FC7"/>
    <w:rsid w:val="00A46A4A"/>
    <w:rsid w:val="00A77F13"/>
    <w:rsid w:val="00C52B67"/>
    <w:rsid w:val="00C76363"/>
    <w:rsid w:val="00CF56EA"/>
    <w:rsid w:val="00D41F8E"/>
    <w:rsid w:val="00D6604E"/>
    <w:rsid w:val="00F016E3"/>
    <w:rsid w:val="00F22AB0"/>
    <w:rsid w:val="00F958E4"/>
    <w:rsid w:val="00FE7E69"/>
    <w:rsid w:val="033D2F16"/>
    <w:rsid w:val="1713479D"/>
    <w:rsid w:val="3299595A"/>
    <w:rsid w:val="3D5B2EF5"/>
    <w:rsid w:val="4BE07E07"/>
    <w:rsid w:val="4DDD006D"/>
    <w:rsid w:val="561F67FE"/>
    <w:rsid w:val="576B53F3"/>
    <w:rsid w:val="6AB74B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7F13"/>
    <w:pPr>
      <w:widowControl w:val="0"/>
      <w:jc w:val="both"/>
    </w:pPr>
    <w:rPr>
      <w:rFonts w:ascii="Calibri" w:hAnsi="Calibri"/>
      <w:kern w:val="2"/>
      <w:sz w:val="21"/>
      <w:szCs w:val="24"/>
    </w:rPr>
  </w:style>
  <w:style w:type="paragraph" w:styleId="2">
    <w:name w:val="heading 2"/>
    <w:basedOn w:val="a"/>
    <w:next w:val="a"/>
    <w:qFormat/>
    <w:rsid w:val="00A77F13"/>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A77F13"/>
    <w:rPr>
      <w:i/>
    </w:rPr>
  </w:style>
  <w:style w:type="character" w:styleId="a4">
    <w:name w:val="Strong"/>
    <w:basedOn w:val="a0"/>
    <w:qFormat/>
    <w:rsid w:val="00A77F13"/>
    <w:rPr>
      <w:b/>
    </w:rPr>
  </w:style>
  <w:style w:type="character" w:styleId="a5">
    <w:name w:val="Hyperlink"/>
    <w:basedOn w:val="a0"/>
    <w:rsid w:val="00A77F13"/>
    <w:rPr>
      <w:color w:val="0000FF"/>
      <w:u w:val="single"/>
    </w:rPr>
  </w:style>
  <w:style w:type="character" w:customStyle="1" w:styleId="Char">
    <w:name w:val="页眉 Char"/>
    <w:basedOn w:val="a0"/>
    <w:link w:val="a6"/>
    <w:qFormat/>
    <w:rsid w:val="00A77F13"/>
    <w:rPr>
      <w:rFonts w:ascii="Calibri" w:hAnsi="Calibri"/>
      <w:kern w:val="2"/>
      <w:sz w:val="18"/>
      <w:szCs w:val="18"/>
    </w:rPr>
  </w:style>
  <w:style w:type="character" w:customStyle="1" w:styleId="Char0">
    <w:name w:val="页脚 Char"/>
    <w:basedOn w:val="a0"/>
    <w:link w:val="a7"/>
    <w:rsid w:val="00A77F13"/>
    <w:rPr>
      <w:rFonts w:ascii="Calibri" w:hAnsi="Calibri"/>
      <w:kern w:val="2"/>
      <w:sz w:val="18"/>
      <w:szCs w:val="18"/>
    </w:rPr>
  </w:style>
  <w:style w:type="paragraph" w:styleId="a6">
    <w:name w:val="header"/>
    <w:basedOn w:val="a"/>
    <w:link w:val="Char"/>
    <w:rsid w:val="00A77F13"/>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0"/>
    <w:qFormat/>
    <w:rsid w:val="00A77F13"/>
    <w:pPr>
      <w:tabs>
        <w:tab w:val="center" w:pos="4153"/>
        <w:tab w:val="right" w:pos="8306"/>
      </w:tabs>
      <w:snapToGrid w:val="0"/>
      <w:jc w:val="left"/>
    </w:pPr>
    <w:rPr>
      <w:sz w:val="18"/>
      <w:szCs w:val="18"/>
    </w:rPr>
  </w:style>
  <w:style w:type="paragraph" w:styleId="a8">
    <w:name w:val="Normal (Web)"/>
    <w:basedOn w:val="a"/>
    <w:rsid w:val="00A77F13"/>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76</Words>
  <Characters>435</Characters>
  <Application>Microsoft Office Word</Application>
  <DocSecurity>0</DocSecurity>
  <Lines>3</Lines>
  <Paragraphs>1</Paragraphs>
  <ScaleCrop>false</ScaleCrop>
  <Company>Lenovo</Company>
  <LinksUpToDate>false</LinksUpToDate>
  <CharactersWithSpaces>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胡卯辰</dc:creator>
  <cp:lastModifiedBy>lenovo</cp:lastModifiedBy>
  <cp:revision>5</cp:revision>
  <dcterms:created xsi:type="dcterms:W3CDTF">2019-02-22T08:40:00Z</dcterms:created>
  <dcterms:modified xsi:type="dcterms:W3CDTF">2019-02-25T01:33:00Z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y fmtid="{D5CDD505-2E9C-101B-9397-08002B2CF9AE}" pid="3" name="KSORubyTemplateID">
    <vt:lpwstr>6</vt:lpwstr>
  </property>
</Properties>
</file>