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C413E" w:rsidRDefault="00AC413E" w:rsidP="00AC413E">
      <w:pPr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AC413E">
        <w:rPr>
          <w:rFonts w:asciiTheme="minorEastAsia" w:eastAsiaTheme="minorEastAsia" w:hAnsiTheme="minorEastAsia" w:hint="eastAsia"/>
          <w:b/>
          <w:sz w:val="28"/>
          <w:szCs w:val="28"/>
        </w:rPr>
        <w:t>2016年我校夜大学成人高考最低录取控制线</w:t>
      </w:r>
    </w:p>
    <w:p w:rsidR="00AC413E" w:rsidRPr="00F02812" w:rsidRDefault="00AC413E" w:rsidP="00323B43">
      <w:pPr>
        <w:rPr>
          <w:rFonts w:asciiTheme="minorEastAsia" w:eastAsiaTheme="minorEastAsia" w:hAnsiTheme="minorEastAsia" w:hint="eastAsia"/>
        </w:rPr>
      </w:pPr>
      <w:r w:rsidRPr="00F02812">
        <w:rPr>
          <w:rFonts w:asciiTheme="minorEastAsia" w:eastAsiaTheme="minorEastAsia" w:hAnsiTheme="minorEastAsia" w:hint="eastAsia"/>
        </w:rPr>
        <w:t>专升本层次</w:t>
      </w:r>
    </w:p>
    <w:tbl>
      <w:tblPr>
        <w:tblStyle w:val="a3"/>
        <w:tblW w:w="0" w:type="auto"/>
        <w:tblLook w:val="04A0"/>
      </w:tblPr>
      <w:tblGrid>
        <w:gridCol w:w="1384"/>
        <w:gridCol w:w="2268"/>
        <w:gridCol w:w="4870"/>
      </w:tblGrid>
      <w:tr w:rsidR="00AC413E" w:rsidRPr="00F02812" w:rsidTr="00F02812">
        <w:trPr>
          <w:trHeight w:val="502"/>
        </w:trPr>
        <w:tc>
          <w:tcPr>
            <w:tcW w:w="1384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2268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4870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我校最低录取控制线</w:t>
            </w:r>
          </w:p>
        </w:tc>
      </w:tr>
      <w:tr w:rsidR="00AC413E" w:rsidRPr="00F02812" w:rsidTr="00F02812">
        <w:trPr>
          <w:trHeight w:val="551"/>
        </w:trPr>
        <w:tc>
          <w:tcPr>
            <w:tcW w:w="1384" w:type="dxa"/>
          </w:tcPr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268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英语(商务方向)</w:t>
            </w:r>
          </w:p>
        </w:tc>
        <w:tc>
          <w:tcPr>
            <w:tcW w:w="4870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180分(无单科分数线要求)</w:t>
            </w:r>
          </w:p>
        </w:tc>
      </w:tr>
      <w:tr w:rsidR="00AC413E" w:rsidRPr="00F02812" w:rsidTr="00F02812">
        <w:trPr>
          <w:trHeight w:val="573"/>
        </w:trPr>
        <w:tc>
          <w:tcPr>
            <w:tcW w:w="1384" w:type="dxa"/>
          </w:tcPr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268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国际经济与贸易</w:t>
            </w:r>
          </w:p>
        </w:tc>
        <w:tc>
          <w:tcPr>
            <w:tcW w:w="4870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110分（无单科分数线要求）</w:t>
            </w:r>
          </w:p>
        </w:tc>
      </w:tr>
      <w:tr w:rsidR="00AC413E" w:rsidRPr="00F02812" w:rsidTr="00F02812">
        <w:trPr>
          <w:trHeight w:val="553"/>
        </w:trPr>
        <w:tc>
          <w:tcPr>
            <w:tcW w:w="1384" w:type="dxa"/>
          </w:tcPr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268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工商管理</w:t>
            </w:r>
          </w:p>
        </w:tc>
        <w:tc>
          <w:tcPr>
            <w:tcW w:w="4870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110分（无单科分数线要求）</w:t>
            </w:r>
          </w:p>
        </w:tc>
      </w:tr>
      <w:tr w:rsidR="00AC413E" w:rsidRPr="00F02812" w:rsidTr="00F02812">
        <w:trPr>
          <w:trHeight w:val="547"/>
        </w:trPr>
        <w:tc>
          <w:tcPr>
            <w:tcW w:w="1384" w:type="dxa"/>
          </w:tcPr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268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人力资源管理</w:t>
            </w:r>
          </w:p>
        </w:tc>
        <w:tc>
          <w:tcPr>
            <w:tcW w:w="4870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110分（无单科分数线要求）</w:t>
            </w:r>
          </w:p>
        </w:tc>
      </w:tr>
    </w:tbl>
    <w:p w:rsidR="00F02812" w:rsidRDefault="00F02812" w:rsidP="00323B43">
      <w:pPr>
        <w:rPr>
          <w:rFonts w:hint="eastAsia"/>
        </w:rPr>
      </w:pPr>
    </w:p>
    <w:p w:rsidR="00AC413E" w:rsidRPr="00F02812" w:rsidRDefault="00AC413E" w:rsidP="00323B43">
      <w:pPr>
        <w:rPr>
          <w:rFonts w:asciiTheme="minorEastAsia" w:eastAsiaTheme="minorEastAsia" w:hAnsiTheme="minorEastAsia" w:hint="eastAsia"/>
        </w:rPr>
      </w:pPr>
      <w:r w:rsidRPr="00F02812">
        <w:rPr>
          <w:rFonts w:asciiTheme="minorEastAsia" w:eastAsiaTheme="minorEastAsia" w:hAnsiTheme="minorEastAsia" w:hint="eastAsia"/>
        </w:rPr>
        <w:t>高中起点升专科</w:t>
      </w:r>
    </w:p>
    <w:tbl>
      <w:tblPr>
        <w:tblStyle w:val="a3"/>
        <w:tblW w:w="0" w:type="auto"/>
        <w:tblLook w:val="04A0"/>
      </w:tblPr>
      <w:tblGrid>
        <w:gridCol w:w="1526"/>
        <w:gridCol w:w="4155"/>
        <w:gridCol w:w="2841"/>
      </w:tblGrid>
      <w:tr w:rsidR="00AC413E" w:rsidRPr="00F02812" w:rsidTr="00F02812">
        <w:trPr>
          <w:trHeight w:val="599"/>
        </w:trPr>
        <w:tc>
          <w:tcPr>
            <w:tcW w:w="1526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4155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2841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我校最低录取控制线</w:t>
            </w:r>
          </w:p>
        </w:tc>
      </w:tr>
      <w:tr w:rsidR="00AC413E" w:rsidRPr="00F02812" w:rsidTr="00F02812">
        <w:trPr>
          <w:trHeight w:val="565"/>
        </w:trPr>
        <w:tc>
          <w:tcPr>
            <w:tcW w:w="1526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4155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国际经济与贸易（文史类）</w:t>
            </w:r>
          </w:p>
        </w:tc>
        <w:tc>
          <w:tcPr>
            <w:tcW w:w="2841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119</w:t>
            </w:r>
          </w:p>
        </w:tc>
      </w:tr>
      <w:tr w:rsidR="00AC413E" w:rsidRPr="00F02812" w:rsidTr="00F02812">
        <w:trPr>
          <w:trHeight w:val="686"/>
        </w:trPr>
        <w:tc>
          <w:tcPr>
            <w:tcW w:w="1526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4155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国际经济与贸易（理工类）</w:t>
            </w:r>
          </w:p>
        </w:tc>
        <w:tc>
          <w:tcPr>
            <w:tcW w:w="2841" w:type="dxa"/>
          </w:tcPr>
          <w:p w:rsidR="00F02812" w:rsidRDefault="00F02812" w:rsidP="00F0281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C413E" w:rsidRPr="00F02812" w:rsidRDefault="00AC413E" w:rsidP="00F02812">
            <w:pPr>
              <w:jc w:val="center"/>
              <w:rPr>
                <w:rFonts w:asciiTheme="minorEastAsia" w:eastAsiaTheme="minorEastAsia" w:hAnsiTheme="minorEastAsia"/>
              </w:rPr>
            </w:pPr>
            <w:r w:rsidRPr="00F02812">
              <w:rPr>
                <w:rFonts w:asciiTheme="minorEastAsia" w:eastAsiaTheme="minorEastAsia" w:hAnsiTheme="minorEastAsia" w:hint="eastAsia"/>
              </w:rPr>
              <w:t>111</w:t>
            </w:r>
          </w:p>
        </w:tc>
      </w:tr>
    </w:tbl>
    <w:p w:rsidR="00AC413E" w:rsidRPr="00AC413E" w:rsidRDefault="00AC413E" w:rsidP="00323B43"/>
    <w:sectPr w:rsidR="00AC413E" w:rsidRPr="00AC413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AC413E"/>
    <w:rsid w:val="00323B43"/>
    <w:rsid w:val="003D37D8"/>
    <w:rsid w:val="004358AB"/>
    <w:rsid w:val="00784277"/>
    <w:rsid w:val="008B7726"/>
    <w:rsid w:val="00AC413E"/>
    <w:rsid w:val="00F02812"/>
    <w:rsid w:val="00F9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2016-11-25T03:05:00Z</dcterms:created>
  <dcterms:modified xsi:type="dcterms:W3CDTF">2016-11-25T03:19:00Z</dcterms:modified>
</cp:coreProperties>
</file>