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2021年上海对外经贸大学优秀共产党员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教职工</w:t>
      </w:r>
      <w:bookmarkStart w:id="3" w:name="_GoBack"/>
      <w:bookmarkEnd w:id="3"/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）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国际经贸学院党委优秀共产党员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吾木提·那孜木，女，1986年出生，2006年6月加入中国共产党，国际经贸学院辅导员。工作中能切实发挥共产党员的使命和担当，在学院紧缺人手、疫情防控任务重的背景下，克服个人困难，全力完成各项任务。关爱学生、传递温暖，真诚地关注学生成长成才，在大是大非面前，立场坚定，敢于发声，积极引导青年人树立坚定的理想信念。</w:t>
      </w: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金融管理学院党委优秀共产党员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铁铸，男，1974年出生，2004年12月加入中国共产党，金融管理学院党委副书记、院长。作为院长，他带领学院取得良性发展，2020年金融学专业入选国家一流专业建设点、金融专硕在教育部评估中位列全国排名第一。2017年获评上海对外经贸大学“教学标兵”；2017年获得上海市级教学成果奖二等奖；2019年获评“我最喜爱的研究生课程老师”；2020年3月作为全国24位专家之一受邀直播授课，1000多所高校逾万名师生参加学习，被人民网等报道。</w:t>
      </w:r>
    </w:p>
    <w:p>
      <w:pPr>
        <w:spacing w:line="600" w:lineRule="exact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法学院优秀共产党员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邾立军，男，1974年出生，2000年3月加入中国共产党，法学院民商经济法学系教师。他热爱教育事业，专心教书育人，润物于无声，耐心解答学生疑问，积极指导学生校内外赛事活动，提升学生能力，助力学生发展。带领学生团队，为社区外籍未成年人开展双语法律问答，关爱青少年；疫情期间，为长宁卫健委上门解读《民法典》，为社区提供法律服务，带头投身法治社会建设，树立党员良好形象。</w:t>
      </w: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工商管理学院党委优秀共产党员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崔延顺，男，1993年出生，2018年6月加入中国共产党，工商管理学院辅导员。他用心用行用情，做学生成长的护航者和引领者。自2019年入职以来，他连续3年承担毕业生就业工作。他深入了解学生需求，建立“毕业生就业工作推进群”，从岗位推荐、简历修改、面试指导一站式精准帮扶学生50余人。充分借助校友资源、专业教师、朋辈互助等各方力量，打造“3+1”就业帮扶工作模式，全员全方位促进就业工作。</w:t>
      </w: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会计学院党委优秀共产党员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何开刚，男，1989年出生，2010年5月加入中国共产党，会计学院会计系支部书记，在支部工作中表现出</w:t>
      </w:r>
      <w:r>
        <w:rPr>
          <w:rFonts w:hint="eastAsia" w:ascii="仿宋" w:hAnsi="仿宋" w:eastAsia="仿宋"/>
          <w:sz w:val="32"/>
          <w:szCs w:val="32"/>
        </w:rPr>
        <w:t>较强的组织观念、大局意识和组织领导能力。他</w:t>
      </w:r>
      <w:r>
        <w:rPr>
          <w:rFonts w:hint="eastAsia" w:ascii="仿宋_GB2312" w:hAnsi="仿宋" w:eastAsia="仿宋_GB2312"/>
          <w:sz w:val="32"/>
          <w:szCs w:val="32"/>
        </w:rPr>
        <w:t>热爱教学工作，所教授课程深受学生喜爱，获得2019年度“全国ACCA优秀专业指导教师”称号。科研能力强，主持一项国家级科研项目，并在重要学术期刊发表论文多篇。关心学生成长，积极参加学生活动，多次获得校“暑期社会实践优秀指导教师”称号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883" w:firstLineChars="200"/>
        <w:jc w:val="center"/>
        <w:rPr>
          <w:rFonts w:ascii="仿宋_GB2312" w:hAnsi="仿宋" w:eastAsia="仿宋_GB2312"/>
          <w:b/>
          <w:bCs/>
          <w:sz w:val="44"/>
          <w:szCs w:val="44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会展与旅游学院党总支优秀共产党员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张丽，女，1979年出生，2005年1月加入中国共产党，会展与旅游学院党总支副书记。她坚持“以育人为本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以德育为先”的教育理念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将大学生思政教育与学科专业教学、学生管理有机融合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促学生全面发展，带领学院聚力八大育人资源，促成“三大协同”，构筑学院“专业+”特色三全育人体系。发挥党建引领和党员教师先锋模范带头作用，会展经济系近三年先后获2019年度上海市巾帼文明岗称号、2020年度“上海市青年五四奖章”集体表彰、</w:t>
      </w:r>
      <w:r>
        <w:rPr>
          <w:rFonts w:ascii="仿宋_GB2312" w:hAnsi="仿宋" w:eastAsia="仿宋_GB2312"/>
          <w:sz w:val="32"/>
          <w:szCs w:val="32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年入选国家级一流本科专业建设点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600" w:lineRule="exact"/>
        <w:ind w:firstLine="883" w:firstLineChars="200"/>
        <w:jc w:val="center"/>
        <w:rPr>
          <w:rFonts w:ascii="仿宋_GB2312" w:hAnsi="仿宋" w:eastAsia="仿宋_GB2312"/>
          <w:b/>
          <w:bCs/>
          <w:sz w:val="44"/>
          <w:szCs w:val="44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统计与信息学院党委优秀共产党员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刘慧，男，1981年出生，2012年12月加入中国共产党，统计与信息学院副院长、副教授。他对党忠诚，勇挑重担，推动学院硕士学位点建设，是学院研究生教育的拓荒人。他为人师表，乐于奉献，被学生们亲切地称为“慧哥”，是学生成长成才的引路人。他作风严谨，求实创新，全心全意为师生服务，是学院日常工作的奉献者。他在学科建设、科研服务、研究生教学管理等方面成绩突出，个人先后获得校年度考核</w:t>
      </w:r>
      <w:bookmarkStart w:id="0" w:name="_Hlk74660354"/>
      <w:r>
        <w:rPr>
          <w:rFonts w:hint="eastAsia" w:ascii="仿宋_GB2312" w:hAnsi="仿宋" w:eastAsia="仿宋_GB2312"/>
          <w:sz w:val="32"/>
          <w:szCs w:val="32"/>
        </w:rPr>
        <w:t>“</w:t>
      </w:r>
      <w:bookmarkEnd w:id="0"/>
      <w:r>
        <w:rPr>
          <w:rFonts w:hint="eastAsia" w:ascii="仿宋_GB2312" w:hAnsi="仿宋" w:eastAsia="仿宋_GB2312"/>
          <w:sz w:val="32"/>
          <w:szCs w:val="32"/>
        </w:rPr>
        <w:t>记功”1次、“优秀”4次。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马克思主义学院党委优秀共产党员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国义，男，1971年出生，1998年6月加入中国共产党，马克思主义学院副教授。自2006年6月担任思政课教师以来，在长三角、上海市思政课教学比赛中分别获二等奖，主持上海市重点课程《中国近现代史纲要》，入选上海市马克思主义理论教学“中青年拔尖人才”，主持国家社科基金资助项目；担任支部书记期间，参与创建“红色育人课堂”、“追寻家乡红色文化记忆”等党建品牌；作为校党史宣讲团成员，为学校多个院系和兄弟高校举办党史讲座，获得广泛好评。</w:t>
      </w: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贸易谈判学院党总支优秀共产党员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应品广，男，1984年出生，2006年3月加入中国共产党， WTO亚太培训中心执行主任、贸易谈判学院副院长、世界贸易组织讲席（中国）研究院副院长。他积极响应国家号召，曾借调参与首届中国国际进口博览会筹备工作；参与筹备WTO亚太培训中心，该中心成为WTO亚太区唯一区域贸易政策培训合作伙伴；参与策划实施“国际组织人才培养项目”，助力学校入选教育部“高层次国际化人才培养创新实践基地”；积极参与智库建设和人才培养，连续两年入选“最受欢迎研究生导师”。</w:t>
      </w: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44"/>
          <w:szCs w:val="44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国际文化交流学院直属党支部优秀共产党员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梦菲，女，1983年出生，2008年1月加入中国共产党，现担任国际文化交流学院助理研究员、兼职组织员。该同志对党忠诚，业务能力突出，发挥了党员先锋模范作用，曾获上海市“来华留学教育先进个人”、校年度考核“记功”等奖励。她坚守初心，坚韧执着，多年深耕于学校国际交流工作一线，积极展现我校国际化教育特色，保障学生国际交流项目的顺利运营，为提升我校的国际知名度、树立良好的海外声誉，做出了重要贡献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b/>
          <w:bCs/>
          <w:sz w:val="44"/>
          <w:szCs w:val="44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体育部直属党支部优秀共产党员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胡浩，男，1974年出生，2001年加入中国共产党，体育部教师。胡浩同志2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年如一日，默默奉献，不惧艰苦，不忘初心，笃实践行。作风正派，清正廉洁自律；爱岗敬业，教学业绩突出；辛勤付出，集体荣誉至上；任劳任怨，奉献意识第一，关键时刻冲得出去，危难关头豁得出去。</w:t>
      </w: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机关党委优秀共产党员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欧阳君，男，1982年出生，2002年6月加入中国共产党，学校办公室副主任、党委统战部副部长。他政治素养过硬，始终在思想淬炼中坚守教育初心，注重理论学习和成果转化；在疫情防控关键时期和部门工作特殊时期，他不惧困难、敢于担当、勤奋敬业，始终保持昂扬向上的精神状态和精益求精的工作作风，取得较好的工作实绩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裴瑱，女，1967年出生，1986年10月加入中国共产党，学术期刊社社长。她时刻以优秀共产党员标准严格要求自己，积极发挥党员先锋模范作用，为师生做好表率，恪尽职守，无私奉献，爱岗敬业，任劳任怨，以身作则，理论联系实际，钻研业务，工作有魄力、有担当，工作成效卓著。入党35年来，长期默默地奉献，始终以执著、坚守、努力与奋斗践行着自己对教育事业的坚持，实践着入党时的誓言，这是她作为一名共产党员的崇高追求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施晖，男，1983年出生，2004年1月加入中国共产党，党委宣传部新闻中心主任、助理研究员。他爱校如家，甘于奉献。他用镜头和笔记录下学校发展历史、校园美好瞬间。他融课程思政于教学课堂，注重价值引导，关心学生成长。他守初心，讲原则，不功利，有情怀。主动服务师生，为人热忱开朗。作为海鸥通讯社指导教师，春风化雨、润物无声。学生敬他爱他，为他颁发了“优秀精神领袖奖”，这是对他的最佳褒奖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毛丹玲，女，1980年出生，2004年1月加入中国共产党，学校办文秘科科长。自工作以来，她在平凡的岗位上恪尽职守、担当作为、忠诚履职、甘于奉献。在办公室工作中，她注重抓好细节，厘清工作流程，永远把工作放在第一位，耐心细致做好协调服务保障的各项工作。面对疫情防控等急难险重的任务，她不讲条件、不打折扣，迅速贯彻落实学校的决策部署，主动承担起各项繁重任务，用自己的实际行动践行使命和担当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雯洁，女，1983年生，2008年加入中国共产党，教务处学籍考务科科长，教务处党支部宣传、纪检委员。疫情突发，她与同事第一时间组成学校指定咨询电话接待小组，自大年初四起，带头前往学校值班。耐心细致回答学生的各类问题，安抚学生情绪，传递温暖。同时，她对近9000名本科学生的生源地进行数据分析，统计结果为学校研判做出开学决策提供了数据支撑。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王宏霞，女，1979年出生，2002年5月加入中国共产党，后勤综合管理处综合管理科科长。自进校工作以来，她默默扎根学校后勤服务保障工作一线,用自己的实际行动践行初心，砥砺前行。身为一名党员，她注重理论学习，学思践行，提升素养；她注重开拓创新，敬业实干；她带头服务师生，积极投身学校疫情防控餐饮服务保障工作。她曾获“上海高校后勤标兵”荣誉称号，也曾被学校授予“优秀共产党员”荣誉称号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离退休党委优秀共产党员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李邦君，男，1938年出生，1966年1月加入中国共产党，教授。他提笔战“疫”，以墨传情。撰写“党史学习”书法作品，率先垂范，耕耘不辍。他发挥专业优势，为师生做形势教育报告，引经据典，受到师生称赞。他引领学生，爱党爱国。65岁仍然坚持为学生上课并进行科学研究，70岁退休后参加关工委工作，同时担任退休党支部书记，继续做贡献。2020年荣获</w:t>
      </w:r>
      <w:bookmarkStart w:id="1" w:name="_Hlk74662188"/>
      <w:r>
        <w:rPr>
          <w:rFonts w:hint="eastAsia" w:ascii="仿宋_GB2312" w:hAnsi="仿宋" w:eastAsia="仿宋_GB2312"/>
          <w:sz w:val="32"/>
          <w:szCs w:val="32"/>
        </w:rPr>
        <w:t>“</w:t>
      </w:r>
      <w:bookmarkEnd w:id="1"/>
      <w:r>
        <w:rPr>
          <w:rFonts w:hint="eastAsia" w:ascii="仿宋_GB2312" w:hAnsi="仿宋" w:eastAsia="仿宋_GB2312"/>
          <w:sz w:val="32"/>
          <w:szCs w:val="32"/>
        </w:rPr>
        <w:t>上海市教卫工作党委系统离退休干部先进个人</w:t>
      </w:r>
      <w:bookmarkStart w:id="2" w:name="_Hlk74662200"/>
      <w:r>
        <w:rPr>
          <w:rFonts w:hint="eastAsia" w:ascii="仿宋_GB2312" w:hAnsi="仿宋" w:eastAsia="仿宋_GB2312"/>
          <w:sz w:val="32"/>
          <w:szCs w:val="32"/>
        </w:rPr>
        <w:t>”称号</w:t>
      </w:r>
      <w:bookmarkEnd w:id="2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永发，男，1942年出生，1966年3月加入中国共产党，离退休党委委员。他用百场党课、百句长诗，作初心使命的忠诚践行者。他长期担任退休党总支书记，发挥退休党员的正能量，有效开展退休人员服务和管理工作。他担任关工委副主任，每学期都为入党积极分子上党课，受益学生达到7000多人次。他积极参加各种活动，多次获得各项荣誉。他开设“金老师告诉你”微博，注重营造风清气正的网络环境。2020年11月，荣获“上海市离退休干部先进个人”称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D09939-7C6C-4A50-BD4A-B982A959E4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DEEBC0-B819-4CA6-902C-4E1F80CFF7B1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19F20649-9CA5-45B2-A586-B5FFED699D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189E1D-6E60-4544-84B2-B8581AEDB3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E3DEAD4-797F-43E3-8859-DE6BEE6C66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DB1968EB-2EB1-45A2-868F-CC13C18DF8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75F"/>
    <w:rsid w:val="000359BA"/>
    <w:rsid w:val="00051F16"/>
    <w:rsid w:val="00167D69"/>
    <w:rsid w:val="002017B9"/>
    <w:rsid w:val="002350DC"/>
    <w:rsid w:val="0024769B"/>
    <w:rsid w:val="00276931"/>
    <w:rsid w:val="002E35FF"/>
    <w:rsid w:val="00332CE9"/>
    <w:rsid w:val="003A7B3E"/>
    <w:rsid w:val="003B78EF"/>
    <w:rsid w:val="004648B9"/>
    <w:rsid w:val="00572E6A"/>
    <w:rsid w:val="0061639A"/>
    <w:rsid w:val="006C475F"/>
    <w:rsid w:val="006F514D"/>
    <w:rsid w:val="0077359A"/>
    <w:rsid w:val="008250BC"/>
    <w:rsid w:val="00874C5E"/>
    <w:rsid w:val="009A5D48"/>
    <w:rsid w:val="00A4648A"/>
    <w:rsid w:val="00B63B17"/>
    <w:rsid w:val="00B93C52"/>
    <w:rsid w:val="00BB7F6F"/>
    <w:rsid w:val="00C706C1"/>
    <w:rsid w:val="00CC1FAC"/>
    <w:rsid w:val="00DD0FB2"/>
    <w:rsid w:val="00E374A0"/>
    <w:rsid w:val="00E75FA8"/>
    <w:rsid w:val="00EA0BFD"/>
    <w:rsid w:val="00EB4F72"/>
    <w:rsid w:val="00F32544"/>
    <w:rsid w:val="00F5444F"/>
    <w:rsid w:val="01D96BC8"/>
    <w:rsid w:val="05F44DA2"/>
    <w:rsid w:val="0A595914"/>
    <w:rsid w:val="0BAA550E"/>
    <w:rsid w:val="0D5110B1"/>
    <w:rsid w:val="1A245927"/>
    <w:rsid w:val="1C4B7759"/>
    <w:rsid w:val="236C2C24"/>
    <w:rsid w:val="35AF4133"/>
    <w:rsid w:val="382E16BE"/>
    <w:rsid w:val="38E43870"/>
    <w:rsid w:val="39C35AFD"/>
    <w:rsid w:val="3E121C7E"/>
    <w:rsid w:val="450802E6"/>
    <w:rsid w:val="498360FD"/>
    <w:rsid w:val="4E1A6B84"/>
    <w:rsid w:val="4E930A02"/>
    <w:rsid w:val="4F395962"/>
    <w:rsid w:val="54A36A60"/>
    <w:rsid w:val="5A5516E2"/>
    <w:rsid w:val="6392456E"/>
    <w:rsid w:val="64CF1AAA"/>
    <w:rsid w:val="67E32D11"/>
    <w:rsid w:val="68D57906"/>
    <w:rsid w:val="70106730"/>
    <w:rsid w:val="73FC5EB7"/>
    <w:rsid w:val="76BC484D"/>
    <w:rsid w:val="79153833"/>
    <w:rsid w:val="7F787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  <w:lang w:bidi="ar-SA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3628</Words>
  <Characters>240</Characters>
  <Lines>2</Lines>
  <Paragraphs>7</Paragraphs>
  <TotalTime>0</TotalTime>
  <ScaleCrop>false</ScaleCrop>
  <LinksUpToDate>false</LinksUpToDate>
  <CharactersWithSpaces>3861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2021-06-07T07:47:00Z</dcterms:created>
  <dc:creator>吴思真</dc:creator>
  <cp:lastModifiedBy>嘟嘟妈</cp:lastModifiedBy>
  <dcterms:modified xsi:type="dcterms:W3CDTF">2021-09-02T04:44:02Z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3B5E0540FED041189ED3E2954A5926B7</vt:lpwstr>
  </property>
</Properties>
</file>