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附件一：2020级部分专业硕士物资搬场服务项目采购需求</w:t>
      </w:r>
    </w:p>
    <w:p>
      <w:pPr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采购2020级部分专业硕士物资搬场服务项目需求</w:t>
      </w:r>
    </w:p>
    <w:p>
      <w:pPr>
        <w:autoSpaceDE w:val="0"/>
        <w:snapToGrid w:val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一、采购服务项目：专业硕士研究生物资搬场服务</w:t>
      </w: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二、服务时间：预计2021年9月2日―9月4日，历时约3天</w:t>
      </w:r>
    </w:p>
    <w:p>
      <w:pPr>
        <w:autoSpaceDE w:val="0"/>
        <w:snapToGrid w:val="0"/>
        <w:spacing w:before="11"/>
        <w:ind w:firstLine="280" w:firstLineChars="1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根据学校工作方案安排如下：</w:t>
      </w:r>
    </w:p>
    <w:tbl>
      <w:tblPr>
        <w:tblStyle w:val="3"/>
        <w:tblW w:w="11255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30"/>
        <w:gridCol w:w="1625"/>
        <w:gridCol w:w="1470"/>
        <w:gridCol w:w="1665"/>
        <w:gridCol w:w="1345"/>
        <w:gridCol w:w="140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日期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第一批发车</w:t>
            </w:r>
            <w:bookmarkEnd w:id="0"/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车辆数量</w:t>
            </w:r>
            <w:bookmarkStart w:id="4" w:name="_GoBack"/>
            <w:bookmarkEnd w:id="4"/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第二批发车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车辆数量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搬场车辆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第一天</w:t>
            </w:r>
          </w:p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2日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时间8：30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4辆车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时间9：30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1" w:name="OLE_LINK3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4辆车</w:t>
            </w:r>
            <w:bookmarkEnd w:id="1"/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上午需要8辆车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时间13：30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8辆车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时间14：30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4辆车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下午需要12辆车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第二天</w:t>
            </w:r>
          </w:p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3日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时间8：30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8辆车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时间9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：30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5辆车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上午需要13辆车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时间13：30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2" w:name="OLE_LINK1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3辆车</w:t>
            </w:r>
          </w:p>
          <w:bookmarkEnd w:id="2"/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时间14：30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2辆车</w:t>
            </w:r>
            <w:bookmarkEnd w:id="3"/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下午需要5辆车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第三天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4日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时间8：30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3辆车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：30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6辆车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上午需要9辆车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时间13：30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3辆车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时间14：30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2辆车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下午需要5辆车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29辆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23辆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共需52辆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607人</w:t>
            </w:r>
          </w:p>
        </w:tc>
      </w:tr>
    </w:tbl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三、预算总价金额：78000.00元。</w:t>
      </w: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四、预算明细：</w:t>
      </w:r>
    </w:p>
    <w:tbl>
      <w:tblPr>
        <w:tblStyle w:val="2"/>
        <w:tblW w:w="10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95"/>
        <w:gridCol w:w="2640"/>
        <w:gridCol w:w="282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预算车次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车辆型号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物资数量/车次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预算单价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预算总价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5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52车次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箱式货车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12人×6箱/车次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1500.00元/车次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78000.00元</w:t>
            </w:r>
          </w:p>
        </w:tc>
      </w:tr>
    </w:tbl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>备注：以上搬场服务车次为预估值，搬场服务费用为包干价（包含车辆运输费、燃油费、通行费、停车费、搬运费、楼层费、税费等），按当天实际用车车次结算。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</w:p>
    <w:p>
      <w:pPr>
        <w:autoSpaceDE w:val="0"/>
        <w:snapToGrid w:val="0"/>
        <w:spacing w:before="11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五、搬场要求：将专业硕研究生物资由松江校区学生公寓搬至古北校区A、B、C、D、E、F、G楼，实行门到门服务。需将前述物资从松江校区学生公寓指定房间搬运至古北校区A、B、C、D、E、F、G楼指定房间。</w:t>
      </w:r>
    </w:p>
    <w:p>
      <w:pPr>
        <w:autoSpaceDE w:val="0"/>
        <w:snapToGrid w:val="0"/>
        <w:spacing w:before="11"/>
      </w:pPr>
      <w:r>
        <w:rPr>
          <w:rFonts w:hint="eastAsia" w:ascii="宋体" w:hAnsi="宋体" w:eastAsia="宋体" w:cs="Times New Roman"/>
          <w:sz w:val="28"/>
          <w:szCs w:val="28"/>
        </w:rPr>
        <w:t xml:space="preserve"> 六、服务车辆型号：箱式货车(吨位不低于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5吨</w:t>
      </w:r>
      <w:r>
        <w:rPr>
          <w:rFonts w:hint="eastAsia" w:ascii="宋体" w:hAnsi="宋体" w:eastAsia="宋体" w:cs="Times New Roman"/>
          <w:sz w:val="28"/>
          <w:szCs w:val="28"/>
        </w:rPr>
        <w:t>)，确保核载预估算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72箱</w:t>
      </w:r>
      <w:r>
        <w:rPr>
          <w:rFonts w:hint="eastAsia" w:ascii="宋体" w:hAnsi="宋体" w:eastAsia="宋体" w:cs="Times New Roman"/>
          <w:sz w:val="28"/>
          <w:szCs w:val="28"/>
        </w:rPr>
        <w:t xml:space="preserve">货物。                                        </w:t>
      </w:r>
    </w:p>
    <w:sectPr>
      <w:pgSz w:w="11906" w:h="16838"/>
      <w:pgMar w:top="1157" w:right="782" w:bottom="1157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43"/>
    <w:rsid w:val="005A1F56"/>
    <w:rsid w:val="0071084A"/>
    <w:rsid w:val="00B31F43"/>
    <w:rsid w:val="03385204"/>
    <w:rsid w:val="14C025CA"/>
    <w:rsid w:val="1A154D5F"/>
    <w:rsid w:val="25FB1704"/>
    <w:rsid w:val="26363E20"/>
    <w:rsid w:val="3C464BB5"/>
    <w:rsid w:val="41CA1A24"/>
    <w:rsid w:val="450B7334"/>
    <w:rsid w:val="4ED85C10"/>
    <w:rsid w:val="4FC62137"/>
    <w:rsid w:val="55E55C2B"/>
    <w:rsid w:val="58DD1514"/>
    <w:rsid w:val="71E051F9"/>
    <w:rsid w:val="721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4</TotalTime>
  <ScaleCrop>false</ScaleCrop>
  <LinksUpToDate>false</LinksUpToDate>
  <CharactersWithSpaces>720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2021-07-28T10:38:00Z</dcterms:created>
  <dc:creator>DELL</dc:creator>
  <cp:lastModifiedBy>DELL</cp:lastModifiedBy>
  <dcterms:modified xsi:type="dcterms:W3CDTF">2021-07-28T12:31:18Z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0E06ECDE053C41F5A1B18899FDC8423F</vt:lpwstr>
  </property>
</Properties>
</file>