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3A" w:rsidRPr="00A6113A" w:rsidRDefault="00A6113A" w:rsidP="00920FAD">
      <w:pPr>
        <w:spacing w:line="500" w:lineRule="exact"/>
        <w:jc w:val="center"/>
        <w:rPr>
          <w:rFonts w:ascii="Times New Roman" w:eastAsia="仿宋" w:hAnsi="Times New Roman" w:cs="Times New Roman"/>
          <w:b/>
          <w:color w:val="auto"/>
          <w:sz w:val="32"/>
          <w:szCs w:val="32"/>
          <w:lang w:val="zh-TW"/>
        </w:rPr>
      </w:pPr>
      <w:r w:rsidRPr="00A6113A">
        <w:rPr>
          <w:rFonts w:ascii="Times New Roman" w:eastAsia="仿宋" w:hAnsi="Times New Roman" w:cs="Times New Roman" w:hint="eastAsia"/>
          <w:b/>
          <w:color w:val="auto"/>
          <w:sz w:val="32"/>
          <w:szCs w:val="32"/>
          <w:lang w:val="zh-TW"/>
        </w:rPr>
        <w:t>2021</w:t>
      </w:r>
      <w:r w:rsidRPr="00A6113A">
        <w:rPr>
          <w:rFonts w:ascii="Times New Roman" w:eastAsia="仿宋" w:hAnsi="Times New Roman" w:cs="Times New Roman" w:hint="eastAsia"/>
          <w:b/>
          <w:color w:val="auto"/>
          <w:sz w:val="32"/>
          <w:szCs w:val="32"/>
          <w:lang w:val="zh-TW"/>
        </w:rPr>
        <w:t>年暑期海外交流在线项目</w:t>
      </w:r>
    </w:p>
    <w:p w:rsidR="00391CD9" w:rsidRPr="00392786" w:rsidRDefault="00821A65" w:rsidP="00920FAD">
      <w:pPr>
        <w:spacing w:line="500" w:lineRule="exact"/>
        <w:jc w:val="center"/>
        <w:rPr>
          <w:rFonts w:ascii="Times New Roman" w:eastAsia="仿宋" w:hAnsi="Times New Roman" w:cs="Times New Roman"/>
          <w:b/>
          <w:color w:val="auto"/>
          <w:sz w:val="36"/>
          <w:szCs w:val="36"/>
          <w:lang w:val="zh-TW" w:eastAsia="zh-TW"/>
        </w:rPr>
      </w:pPr>
      <w:r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 w:eastAsia="zh-TW"/>
        </w:rPr>
        <w:t>加州大学</w:t>
      </w:r>
      <w:r w:rsidR="003B5C8F"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/>
        </w:rPr>
        <w:t>圣地亚哥</w:t>
      </w:r>
      <w:r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 w:eastAsia="zh-TW"/>
        </w:rPr>
        <w:t>分校</w:t>
      </w:r>
      <w:r w:rsidR="003B5C8F"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/>
        </w:rPr>
        <w:t>UPS</w:t>
      </w:r>
      <w:r w:rsidR="003B5C8F"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/>
        </w:rPr>
        <w:t>学分</w:t>
      </w:r>
      <w:r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 w:eastAsia="zh-TW"/>
        </w:rPr>
        <w:t>项目</w:t>
      </w:r>
      <w:r w:rsidR="00A6113A" w:rsidRPr="00392786">
        <w:rPr>
          <w:rFonts w:ascii="Times New Roman" w:eastAsia="仿宋" w:hAnsi="Times New Roman" w:cs="Times New Roman"/>
          <w:b/>
          <w:color w:val="auto"/>
          <w:sz w:val="36"/>
          <w:szCs w:val="36"/>
          <w:lang w:val="zh-TW" w:eastAsia="zh-TW"/>
        </w:rPr>
        <w:t>介绍</w:t>
      </w:r>
    </w:p>
    <w:p w:rsidR="003B5C8F" w:rsidRPr="00373B8E" w:rsidRDefault="003B5C8F" w:rsidP="009E2C17">
      <w:pPr>
        <w:ind w:firstLineChars="200" w:firstLine="560"/>
        <w:rPr>
          <w:rFonts w:ascii="Times New Roman" w:eastAsia="仿宋" w:hAnsi="Times New Roman" w:cs="Times New Roman"/>
          <w:color w:val="auto"/>
          <w:sz w:val="28"/>
          <w:szCs w:val="28"/>
        </w:rPr>
      </w:pPr>
    </w:p>
    <w:p w:rsidR="003B5C8F" w:rsidRPr="00373B8E" w:rsidRDefault="003B5C8F" w:rsidP="0092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b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内容简介：</w:t>
      </w:r>
    </w:p>
    <w:p w:rsidR="00C07C7D" w:rsidRPr="00373B8E" w:rsidRDefault="00C07C7D" w:rsidP="0092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ind w:firstLineChars="200" w:firstLine="560"/>
        <w:jc w:val="left"/>
        <w:rPr>
          <w:rFonts w:ascii="Times New Roman" w:eastAsia="仿宋" w:hAnsi="Times New Roman" w:cs="Times New Roman"/>
          <w:b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参加该项目的学生在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UCSD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所有本科及研究生课程（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 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除医学院、药学院及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MBA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课程）中选择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1-2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门专业课，与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UCSD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本校</w:t>
      </w:r>
      <w:proofErr w:type="gramStart"/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生混班</w:t>
      </w:r>
      <w:proofErr w:type="gramEnd"/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上课，学业结束后获得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UCSD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发放的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官方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成绩单。</w:t>
      </w:r>
    </w:p>
    <w:p w:rsidR="009E2C17" w:rsidRPr="00373B8E" w:rsidRDefault="009E2C17" w:rsidP="0092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</w:p>
    <w:p w:rsidR="00391CD9" w:rsidRPr="00373B8E" w:rsidRDefault="00821A65" w:rsidP="009E2C17">
      <w:pPr>
        <w:spacing w:line="500" w:lineRule="exact"/>
        <w:ind w:leftChars="27" w:left="57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t>项目时长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：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2021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年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 8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月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2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日</w:t>
      </w:r>
      <w:r w:rsidR="00B360BF">
        <w:rPr>
          <w:rFonts w:ascii="Times New Roman" w:eastAsia="仿宋" w:hAnsi="Times New Roman" w:cs="Times New Roman" w:hint="eastAsia"/>
          <w:color w:val="auto"/>
          <w:sz w:val="28"/>
          <w:szCs w:val="28"/>
        </w:rPr>
        <w:t>-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-9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月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4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日（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5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周）</w:t>
      </w:r>
    </w:p>
    <w:p w:rsidR="00920FAD" w:rsidRPr="00373B8E" w:rsidRDefault="00920FAD" w:rsidP="009E2C17">
      <w:pPr>
        <w:spacing w:line="500" w:lineRule="exact"/>
        <w:ind w:leftChars="27" w:left="57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</w:p>
    <w:p w:rsidR="00920FAD" w:rsidRPr="00373B8E" w:rsidRDefault="00920FAD" w:rsidP="00920FAD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t>授课形式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：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通过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Canvas 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平台实时上课</w:t>
      </w:r>
    </w:p>
    <w:p w:rsidR="00920FAD" w:rsidRPr="00373B8E" w:rsidRDefault="00920FAD" w:rsidP="00920FAD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  <w:lang w:val="zh-TW"/>
        </w:rPr>
      </w:pPr>
    </w:p>
    <w:p w:rsidR="00920FAD" w:rsidRPr="00373B8E" w:rsidRDefault="00920FAD" w:rsidP="00920FAD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  <w:lang w:val="zh-TW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t>项目优势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：</w:t>
      </w:r>
    </w:p>
    <w:p w:rsidR="00920FAD" w:rsidRPr="00373B8E" w:rsidRDefault="00920FAD" w:rsidP="00920F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疫情期间，无需长途跋涉也可收获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UCSD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学分与成绩单，为语言和实力做最好的证明；</w:t>
      </w:r>
    </w:p>
    <w:p w:rsidR="00920FAD" w:rsidRPr="00373B8E" w:rsidRDefault="00920FAD" w:rsidP="00920F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与全球学霸共享资源，最大限度体验名校的顶级教学资源；</w:t>
      </w:r>
    </w:p>
    <w:p w:rsidR="00920FAD" w:rsidRPr="00373B8E" w:rsidRDefault="00920FAD" w:rsidP="00920F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获得加州大学圣地亚哥分校学生账户，按校方规定充分享受学校教育资源，如可登陆学校图书馆等；</w:t>
      </w:r>
    </w:p>
    <w:p w:rsidR="00920FAD" w:rsidRPr="00373B8E" w:rsidRDefault="00920FAD" w:rsidP="00920F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有机会获得名校教授推荐信，助力海外申</w:t>
      </w:r>
      <w:proofErr w:type="gramStart"/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研</w:t>
      </w:r>
      <w:proofErr w:type="gramEnd"/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。</w:t>
      </w:r>
    </w:p>
    <w:p w:rsidR="00920FAD" w:rsidRPr="00373B8E" w:rsidRDefault="00920FAD" w:rsidP="0092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80" w:lineRule="exact"/>
        <w:ind w:left="782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</w:p>
    <w:p w:rsidR="00920FAD" w:rsidRPr="00373B8E" w:rsidRDefault="00920FAD" w:rsidP="00920FAD">
      <w:pPr>
        <w:widowControl/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费用：</w:t>
      </w: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 xml:space="preserve"> 4,100</w:t>
      </w: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美元</w:t>
      </w: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 xml:space="preserve"> 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(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修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1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门课，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4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个学分，含学费和申请费）</w:t>
      </w:r>
    </w:p>
    <w:p w:rsidR="00920FAD" w:rsidRPr="00373B8E" w:rsidRDefault="00920FAD" w:rsidP="00423369">
      <w:pPr>
        <w:widowControl/>
        <w:shd w:val="clear" w:color="auto" w:fill="FFFFFF"/>
        <w:spacing w:line="480" w:lineRule="exact"/>
        <w:ind w:firstLineChars="350" w:firstLine="984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423369">
        <w:rPr>
          <w:rFonts w:ascii="Times New Roman" w:eastAsia="仿宋" w:hAnsi="Times New Roman" w:cs="Times New Roman"/>
          <w:b/>
          <w:color w:val="auto"/>
          <w:sz w:val="28"/>
          <w:szCs w:val="28"/>
        </w:rPr>
        <w:t>6,275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美元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 (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修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2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门课，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8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个学分，含学费和申请费）</w:t>
      </w:r>
    </w:p>
    <w:p w:rsidR="00920FAD" w:rsidRPr="00373B8E" w:rsidRDefault="00920FAD" w:rsidP="00920FAD">
      <w:pPr>
        <w:widowControl/>
        <w:shd w:val="clear" w:color="auto" w:fill="FFFFFF"/>
        <w:spacing w:line="480" w:lineRule="exact"/>
        <w:ind w:firstLineChars="200" w:firstLine="562"/>
        <w:jc w:val="left"/>
        <w:rPr>
          <w:rFonts w:ascii="Times New Roman" w:eastAsia="仿宋" w:hAnsi="Times New Roman" w:cs="Times New Roman"/>
          <w:b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（被录取学生可申请获得</w:t>
      </w: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1,000</w:t>
      </w: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</w:rPr>
        <w:t>美元奖学金）</w:t>
      </w:r>
    </w:p>
    <w:p w:rsidR="00920FAD" w:rsidRPr="00373B8E" w:rsidRDefault="00920FAD" w:rsidP="00920FAD">
      <w:pPr>
        <w:widowControl/>
        <w:shd w:val="clear" w:color="auto" w:fill="FFFFFF"/>
        <w:spacing w:line="480" w:lineRule="exact"/>
        <w:ind w:firstLineChars="200" w:firstLine="562"/>
        <w:jc w:val="left"/>
        <w:rPr>
          <w:rFonts w:ascii="Times New Roman" w:eastAsia="仿宋" w:hAnsi="Times New Roman" w:cs="Times New Roman"/>
          <w:b/>
          <w:color w:val="auto"/>
          <w:sz w:val="28"/>
          <w:szCs w:val="28"/>
        </w:rPr>
      </w:pPr>
    </w:p>
    <w:p w:rsidR="00920FAD" w:rsidRPr="00373B8E" w:rsidRDefault="00821A65" w:rsidP="009E2C17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  <w:lang w:val="zh-TW"/>
        </w:rPr>
      </w:pPr>
      <w:r w:rsidRPr="00373B8E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t>报名条件</w:t>
      </w: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：</w:t>
      </w:r>
    </w:p>
    <w:p w:rsidR="00391CD9" w:rsidRPr="00373B8E" w:rsidRDefault="00920FAD" w:rsidP="009E2C17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  <w:lang w:val="zh-TW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1.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在校全日制大一到大三本科生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，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1-2</w:t>
      </w:r>
      <w:r w:rsidR="009E2C17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/>
        </w:rPr>
        <w:t>年级研究生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；</w:t>
      </w:r>
    </w:p>
    <w:p w:rsidR="00391CD9" w:rsidRDefault="00920FAD" w:rsidP="009E2C17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2.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GPA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  <w:lang w:val="zh-TW" w:eastAsia="zh-TW"/>
        </w:rPr>
        <w:t>要求：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3.0</w:t>
      </w:r>
      <w:r w:rsidR="00423369">
        <w:rPr>
          <w:rFonts w:ascii="Times New Roman" w:eastAsia="仿宋" w:hAnsi="Times New Roman" w:cs="Times New Roman"/>
          <w:color w:val="auto"/>
          <w:sz w:val="28"/>
          <w:szCs w:val="28"/>
        </w:rPr>
        <w:t>及以上</w:t>
      </w:r>
      <w:r w:rsidR="00821A65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;</w:t>
      </w:r>
    </w:p>
    <w:p w:rsidR="00A6113A" w:rsidRPr="00373B8E" w:rsidRDefault="00A6113A" w:rsidP="009E2C17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</w:p>
    <w:p w:rsidR="00391CD9" w:rsidRPr="00373B8E" w:rsidRDefault="00821A65" w:rsidP="00920FAD">
      <w:pPr>
        <w:spacing w:line="500" w:lineRule="exact"/>
        <w:jc w:val="left"/>
        <w:rPr>
          <w:rFonts w:ascii="Times New Roman" w:eastAsia="仿宋" w:hAnsi="Times New Roman" w:cs="Times New Roman"/>
          <w:color w:val="auto"/>
          <w:sz w:val="28"/>
          <w:szCs w:val="28"/>
        </w:rPr>
      </w:pPr>
      <w:r w:rsidRPr="00A6113A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lastRenderedPageBreak/>
        <w:t>报名截止日期：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 2021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年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 xml:space="preserve"> 6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月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15</w:t>
      </w:r>
      <w:r w:rsidR="00920FAD" w:rsidRPr="00373B8E">
        <w:rPr>
          <w:rFonts w:ascii="Times New Roman" w:eastAsia="仿宋" w:hAnsi="Times New Roman" w:cs="Times New Roman"/>
          <w:color w:val="auto"/>
          <w:sz w:val="28"/>
          <w:szCs w:val="28"/>
        </w:rPr>
        <w:t>日</w:t>
      </w:r>
    </w:p>
    <w:p w:rsidR="00391CD9" w:rsidRPr="00373B8E" w:rsidRDefault="00391CD9">
      <w:pPr>
        <w:spacing w:line="500" w:lineRule="exact"/>
        <w:ind w:firstLine="640"/>
        <w:jc w:val="left"/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</w:p>
    <w:p w:rsidR="00652819" w:rsidRPr="00A6113A" w:rsidRDefault="00821A65" w:rsidP="00920FAD">
      <w:pPr>
        <w:widowControl/>
        <w:shd w:val="clear" w:color="auto" w:fill="FFFFFF"/>
        <w:spacing w:line="480" w:lineRule="exact"/>
        <w:jc w:val="left"/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</w:pPr>
      <w:r w:rsidRPr="00A6113A">
        <w:rPr>
          <w:rFonts w:ascii="Times New Roman" w:eastAsia="仿宋" w:hAnsi="Times New Roman" w:cs="Times New Roman"/>
          <w:b/>
          <w:color w:val="auto"/>
          <w:sz w:val="28"/>
          <w:szCs w:val="28"/>
          <w:lang w:val="zh-TW" w:eastAsia="zh-TW"/>
        </w:rPr>
        <w:t>报名或咨询联系方式：</w:t>
      </w:r>
    </w:p>
    <w:p w:rsidR="00F80026" w:rsidRPr="00592E7D" w:rsidRDefault="00F80026" w:rsidP="000272BA">
      <w:pPr>
        <w:pStyle w:val="a5"/>
        <w:widowControl/>
        <w:numPr>
          <w:ilvl w:val="0"/>
          <w:numId w:val="4"/>
        </w:numPr>
        <w:shd w:val="clear" w:color="auto" w:fill="FFFFFF"/>
        <w:spacing w:line="480" w:lineRule="exact"/>
        <w:ind w:firstLineChars="0"/>
        <w:jc w:val="left"/>
        <w:rPr>
          <w:rFonts w:ascii="Times New Roman" w:eastAsia="仿宋" w:hAnsi="Times New Roman" w:cs="Times New Roman"/>
          <w:sz w:val="28"/>
          <w:szCs w:val="28"/>
          <w:lang w:eastAsia="zh-TW"/>
        </w:rPr>
      </w:pP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UCSD Extension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招生助理</w:t>
      </w:r>
      <w:r w:rsidRPr="00A6113A">
        <w:rPr>
          <w:rFonts w:ascii="Times New Roman" w:eastAsia="仿宋" w:hAnsi="Times New Roman" w:cs="Times New Roman" w:hint="eastAsia"/>
          <w:sz w:val="28"/>
          <w:szCs w:val="28"/>
          <w:lang w:eastAsia="zh-TW"/>
        </w:rPr>
        <w:t>：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谭老师</w:t>
      </w:r>
      <w:r w:rsidRPr="00A6113A">
        <w:rPr>
          <w:rFonts w:ascii="Times New Roman" w:eastAsia="仿宋" w:hAnsi="Times New Roman" w:cs="Times New Roman" w:hint="eastAsia"/>
          <w:sz w:val="28"/>
          <w:szCs w:val="28"/>
          <w:lang w:eastAsia="zh-TW"/>
        </w:rPr>
        <w:t>，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手机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/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微信：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13916780215</w:t>
      </w:r>
      <w:r>
        <w:rPr>
          <w:rFonts w:ascii="Times New Roman" w:eastAsia="仿宋" w:hAnsi="Times New Roman" w:cs="Times New Roman" w:hint="eastAsia"/>
          <w:sz w:val="28"/>
          <w:szCs w:val="28"/>
          <w:lang w:eastAsia="zh-TW"/>
        </w:rPr>
        <w:t>，</w:t>
      </w:r>
      <w:r w:rsidRPr="00592E7D">
        <w:rPr>
          <w:rFonts w:ascii="Times New Roman" w:eastAsia="仿宋" w:hAnsi="Times New Roman" w:cs="Times New Roman" w:hint="eastAsia"/>
          <w:sz w:val="28"/>
          <w:szCs w:val="28"/>
        </w:rPr>
        <w:t>电邮：</w:t>
      </w:r>
      <w:r w:rsidR="000272BA" w:rsidRPr="00592E7D">
        <w:rPr>
          <w:rFonts w:ascii="Times New Roman" w:eastAsia="仿宋" w:hAnsi="Times New Roman" w:cs="Times New Roman"/>
          <w:sz w:val="28"/>
          <w:szCs w:val="28"/>
        </w:rPr>
        <w:t>byieash@163.com</w:t>
      </w:r>
      <w:r w:rsidRPr="00592E7D">
        <w:rPr>
          <w:rFonts w:ascii="Times New Roman" w:eastAsia="仿宋" w:hAnsi="Times New Roman" w:cs="Times New Roman" w:hint="eastAsia"/>
          <w:sz w:val="28"/>
          <w:szCs w:val="28"/>
        </w:rPr>
        <w:t>（报名表直接发送</w:t>
      </w:r>
      <w:r w:rsidR="00055D82" w:rsidRPr="00592E7D">
        <w:rPr>
          <w:rFonts w:ascii="Times New Roman" w:eastAsia="仿宋" w:hAnsi="Times New Roman" w:cs="Times New Roman" w:hint="eastAsia"/>
          <w:sz w:val="28"/>
          <w:szCs w:val="28"/>
        </w:rPr>
        <w:t>该</w:t>
      </w:r>
      <w:r w:rsidRPr="00592E7D">
        <w:rPr>
          <w:rFonts w:ascii="Times New Roman" w:eastAsia="仿宋" w:hAnsi="Times New Roman" w:cs="Times New Roman" w:hint="eastAsia"/>
          <w:sz w:val="28"/>
          <w:szCs w:val="28"/>
        </w:rPr>
        <w:t>地址）</w:t>
      </w:r>
    </w:p>
    <w:p w:rsidR="00920FAD" w:rsidRPr="00A6113A" w:rsidRDefault="00920FAD" w:rsidP="00A6113A">
      <w:pPr>
        <w:pStyle w:val="a5"/>
        <w:widowControl/>
        <w:numPr>
          <w:ilvl w:val="0"/>
          <w:numId w:val="4"/>
        </w:numPr>
        <w:shd w:val="clear" w:color="auto" w:fill="FFFFFF"/>
        <w:spacing w:line="480" w:lineRule="exact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6113A">
        <w:rPr>
          <w:rFonts w:ascii="Times New Roman" w:eastAsia="仿宋" w:hAnsi="Times New Roman" w:cs="Times New Roman"/>
          <w:sz w:val="28"/>
          <w:szCs w:val="28"/>
        </w:rPr>
        <w:t xml:space="preserve">UCSD Extension </w:t>
      </w:r>
      <w:r w:rsidR="00A6113A" w:rsidRPr="00A6113A">
        <w:rPr>
          <w:rFonts w:ascii="Times New Roman" w:eastAsia="仿宋" w:hAnsi="Times New Roman" w:cs="Times New Roman"/>
          <w:sz w:val="28"/>
          <w:szCs w:val="28"/>
        </w:rPr>
        <w:t>中国区负责人</w:t>
      </w:r>
      <w:r w:rsidR="00A6113A" w:rsidRPr="00A6113A">
        <w:rPr>
          <w:rFonts w:ascii="Times New Roman" w:eastAsia="仿宋" w:hAnsi="Times New Roman" w:cs="Times New Roman" w:hint="eastAsia"/>
          <w:sz w:val="28"/>
          <w:szCs w:val="28"/>
        </w:rPr>
        <w:t>：</w:t>
      </w:r>
      <w:proofErr w:type="spellStart"/>
      <w:r w:rsidR="00A6113A" w:rsidRPr="00A6113A">
        <w:rPr>
          <w:rFonts w:ascii="Times New Roman" w:eastAsia="仿宋" w:hAnsi="Times New Roman" w:cs="Times New Roman"/>
          <w:sz w:val="28"/>
          <w:szCs w:val="28"/>
        </w:rPr>
        <w:t>Etran</w:t>
      </w:r>
      <w:proofErr w:type="spellEnd"/>
      <w:r w:rsidR="00A6113A" w:rsidRPr="00A6113A">
        <w:rPr>
          <w:rFonts w:ascii="Times New Roman" w:eastAsia="仿宋" w:hAnsi="Times New Roman" w:cs="Times New Roman"/>
          <w:sz w:val="28"/>
          <w:szCs w:val="28"/>
        </w:rPr>
        <w:t xml:space="preserve"> </w:t>
      </w:r>
      <w:proofErr w:type="spellStart"/>
      <w:r w:rsidR="00A6113A" w:rsidRPr="00A6113A">
        <w:rPr>
          <w:rFonts w:ascii="Times New Roman" w:eastAsia="仿宋" w:hAnsi="Times New Roman" w:cs="Times New Roman"/>
          <w:sz w:val="28"/>
          <w:szCs w:val="28"/>
        </w:rPr>
        <w:t>McComic</w:t>
      </w:r>
      <w:proofErr w:type="spellEnd"/>
      <w:r w:rsidR="00A6113A" w:rsidRPr="00A6113A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A6113A" w:rsidRPr="00A6113A">
        <w:rPr>
          <w:rFonts w:ascii="Times New Roman" w:eastAsia="仿宋" w:hAnsi="Times New Roman" w:cs="Times New Roman"/>
          <w:sz w:val="28"/>
          <w:szCs w:val="28"/>
        </w:rPr>
        <w:t>电</w:t>
      </w:r>
      <w:r w:rsidR="00A6113A"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邮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 xml:space="preserve">: </w:t>
      </w:r>
      <w:r w:rsidRPr="00A6113A">
        <w:rPr>
          <w:rFonts w:ascii="Times New Roman" w:eastAsia="仿宋" w:hAnsi="Times New Roman" w:cs="Times New Roman"/>
          <w:sz w:val="28"/>
          <w:szCs w:val="28"/>
        </w:rPr>
        <w:t>echane@ucsd.edu</w:t>
      </w:r>
    </w:p>
    <w:p w:rsidR="00652819" w:rsidRPr="00A6113A" w:rsidRDefault="00821A65" w:rsidP="00A6113A">
      <w:pPr>
        <w:pStyle w:val="a5"/>
        <w:numPr>
          <w:ilvl w:val="0"/>
          <w:numId w:val="4"/>
        </w:numPr>
        <w:spacing w:line="500" w:lineRule="exact"/>
        <w:ind w:firstLineChars="0"/>
        <w:jc w:val="left"/>
        <w:rPr>
          <w:rFonts w:ascii="Times New Roman" w:eastAsia="仿宋" w:hAnsi="Times New Roman" w:cs="Times New Roman"/>
          <w:sz w:val="28"/>
          <w:szCs w:val="28"/>
          <w:lang w:eastAsia="zh-TW"/>
        </w:rPr>
      </w:pP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留学生办公室咨询联系人</w:t>
      </w:r>
      <w:bookmarkStart w:id="0" w:name="_GoBack"/>
      <w:bookmarkEnd w:id="0"/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：陈老师，电话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52067</w:t>
      </w:r>
      <w:r w:rsidR="009D4703" w:rsidRPr="00A6113A">
        <w:rPr>
          <w:rFonts w:ascii="Times New Roman" w:eastAsia="仿宋" w:hAnsi="Times New Roman" w:cs="Times New Roman" w:hint="eastAsia"/>
          <w:sz w:val="28"/>
          <w:szCs w:val="28"/>
        </w:rPr>
        <w:t>526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；电邮：</w:t>
      </w:r>
      <w:r w:rsidRPr="00A6113A">
        <w:rPr>
          <w:rFonts w:ascii="Times New Roman" w:eastAsia="仿宋" w:hAnsi="Times New Roman" w:cs="Times New Roman"/>
          <w:sz w:val="28"/>
          <w:szCs w:val="28"/>
          <w:lang w:eastAsia="zh-TW"/>
        </w:rPr>
        <w:t>chenmengfei@suibe.edu.cn</w:t>
      </w:r>
    </w:p>
    <w:p w:rsidR="00652819" w:rsidRPr="00373B8E" w:rsidRDefault="00652819" w:rsidP="00652819">
      <w:pPr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</w:p>
    <w:p w:rsidR="00652819" w:rsidRPr="00373B8E" w:rsidRDefault="00652819" w:rsidP="00652819">
      <w:pPr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</w:p>
    <w:p w:rsidR="00652819" w:rsidRPr="00373B8E" w:rsidRDefault="00652819" w:rsidP="00652819">
      <w:pPr>
        <w:tabs>
          <w:tab w:val="left" w:pos="3020"/>
        </w:tabs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  <w:r w:rsidRPr="00373B8E"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  <w:tab/>
      </w:r>
    </w:p>
    <w:p w:rsidR="00652819" w:rsidRPr="00373B8E" w:rsidRDefault="00652819" w:rsidP="00652819">
      <w:pPr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</w:p>
    <w:p w:rsidR="00391CD9" w:rsidRPr="00373B8E" w:rsidRDefault="00391CD9" w:rsidP="00652819">
      <w:pPr>
        <w:rPr>
          <w:rFonts w:ascii="Times New Roman" w:eastAsia="仿宋" w:hAnsi="Times New Roman" w:cs="Times New Roman"/>
          <w:color w:val="auto"/>
          <w:sz w:val="28"/>
          <w:szCs w:val="28"/>
          <w:lang w:eastAsia="zh-TW"/>
        </w:rPr>
      </w:pPr>
    </w:p>
    <w:sectPr w:rsidR="00391CD9" w:rsidRPr="0037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56" w:rsidRDefault="00BC2956" w:rsidP="00C52463">
      <w:r>
        <w:separator/>
      </w:r>
    </w:p>
  </w:endnote>
  <w:endnote w:type="continuationSeparator" w:id="0">
    <w:p w:rsidR="00BC2956" w:rsidRDefault="00BC2956" w:rsidP="00C5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56" w:rsidRDefault="00BC2956" w:rsidP="00C52463">
      <w:r>
        <w:separator/>
      </w:r>
    </w:p>
  </w:footnote>
  <w:footnote w:type="continuationSeparator" w:id="0">
    <w:p w:rsidR="00BC2956" w:rsidRDefault="00BC2956" w:rsidP="00C5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50E4"/>
    <w:multiLevelType w:val="hybridMultilevel"/>
    <w:tmpl w:val="ED88106C"/>
    <w:lvl w:ilvl="0" w:tplc="CEE6E084">
      <w:start w:val="1"/>
      <w:numFmt w:val="decimal"/>
      <w:lvlText w:val="%1、"/>
      <w:lvlJc w:val="left"/>
      <w:pPr>
        <w:ind w:left="855" w:hanging="375"/>
      </w:pPr>
    </w:lvl>
    <w:lvl w:ilvl="1" w:tplc="46F6D1C6">
      <w:start w:val="3"/>
      <w:numFmt w:val="decimal"/>
      <w:lvlText w:val="%2、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00F0BE2"/>
    <w:multiLevelType w:val="hybridMultilevel"/>
    <w:tmpl w:val="BCAE0914"/>
    <w:lvl w:ilvl="0" w:tplc="1D049E5C">
      <w:start w:val="3"/>
      <w:numFmt w:val="bullet"/>
      <w:lvlText w:val=""/>
      <w:lvlJc w:val="left"/>
      <w:pPr>
        <w:ind w:left="782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>
    <w:nsid w:val="50797BBB"/>
    <w:multiLevelType w:val="hybridMultilevel"/>
    <w:tmpl w:val="694851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9"/>
    <w:rsid w:val="00023897"/>
    <w:rsid w:val="000272BA"/>
    <w:rsid w:val="00055D82"/>
    <w:rsid w:val="00155173"/>
    <w:rsid w:val="002A65F6"/>
    <w:rsid w:val="00373B8E"/>
    <w:rsid w:val="00391CD9"/>
    <w:rsid w:val="00392786"/>
    <w:rsid w:val="003B5C8F"/>
    <w:rsid w:val="00423369"/>
    <w:rsid w:val="00537E4A"/>
    <w:rsid w:val="00576074"/>
    <w:rsid w:val="00592E7D"/>
    <w:rsid w:val="00652819"/>
    <w:rsid w:val="00723E91"/>
    <w:rsid w:val="00821A65"/>
    <w:rsid w:val="00920FAD"/>
    <w:rsid w:val="00966D45"/>
    <w:rsid w:val="009D4703"/>
    <w:rsid w:val="009E2C17"/>
    <w:rsid w:val="00A6113A"/>
    <w:rsid w:val="00A84206"/>
    <w:rsid w:val="00AB2C7C"/>
    <w:rsid w:val="00B00110"/>
    <w:rsid w:val="00B360BF"/>
    <w:rsid w:val="00BC2956"/>
    <w:rsid w:val="00C07C7D"/>
    <w:rsid w:val="00C52463"/>
    <w:rsid w:val="00CE38B4"/>
    <w:rsid w:val="00E70185"/>
    <w:rsid w:val="00E854DC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eastAsia="宋体" w:cs="宋体"/>
      <w:color w:val="auto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eastAsia="宋体" w:cs="宋体"/>
      <w:color w:val="auto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99"/>
    <w:qFormat/>
    <w:rsid w:val="003B5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eastAsia="宋体" w:cs="宋体"/>
      <w:color w:val="auto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eastAsia="宋体" w:cs="宋体"/>
      <w:color w:val="auto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99"/>
    <w:qFormat/>
    <w:rsid w:val="003B5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2021-06-03T08:11:00Z</dcterms:created>
  <dcterms:modified xsi:type="dcterms:W3CDTF">2021-06-04T00:30:00Z</dcterms:modified>
</cp:coreProperties>
</file>