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70ED" w14:textId="77777777" w:rsidR="007E5420" w:rsidRDefault="007E5420" w:rsidP="007E542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附件1</w:t>
      </w:r>
    </w:p>
    <w:p w14:paraId="297BE02E" w14:textId="77777777" w:rsidR="007E5420" w:rsidRDefault="007E5420" w:rsidP="007E5420">
      <w:pPr>
        <w:rPr>
          <w:rFonts w:ascii="宋体" w:eastAsia="宋体" w:hAnsi="宋体"/>
          <w:sz w:val="24"/>
          <w:szCs w:val="24"/>
        </w:rPr>
      </w:pPr>
    </w:p>
    <w:p w14:paraId="7186BE96" w14:textId="33CF0EE9" w:rsidR="0049166C" w:rsidRDefault="002F4766" w:rsidP="007E5420">
      <w:pPr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关于2022年度上海市启明星项目申报工作的补充</w:t>
      </w:r>
      <w:r>
        <w:rPr>
          <w:rFonts w:ascii="宋体" w:eastAsia="宋体" w:hAnsi="宋体" w:hint="eastAsia"/>
          <w:sz w:val="24"/>
          <w:szCs w:val="24"/>
        </w:rPr>
        <w:t>说明</w:t>
      </w:r>
    </w:p>
    <w:p w14:paraId="49A9F8F5" w14:textId="18C0A9E5" w:rsidR="002F4766" w:rsidRDefault="002F4766" w:rsidP="002F4766">
      <w:pPr>
        <w:rPr>
          <w:rFonts w:ascii="宋体" w:eastAsia="宋体" w:hAnsi="宋体"/>
          <w:sz w:val="24"/>
          <w:szCs w:val="24"/>
        </w:rPr>
      </w:pPr>
    </w:p>
    <w:p w14:paraId="74B4240C" w14:textId="77777777" w:rsidR="002F4766" w:rsidRDefault="002F4766" w:rsidP="002F4766">
      <w:pPr>
        <w:pStyle w:val="Default"/>
      </w:pPr>
    </w:p>
    <w:p w14:paraId="3DD7C570" w14:textId="2864730B" w:rsidR="002F4766" w:rsidRPr="002F4766" w:rsidRDefault="002F4766" w:rsidP="002F4766">
      <w:pPr>
        <w:pStyle w:val="Default"/>
        <w:spacing w:line="440" w:lineRule="exact"/>
        <w:rPr>
          <w:rFonts w:ascii="宋体" w:eastAsia="宋体" w:hAnsi="宋体"/>
        </w:rPr>
      </w:pPr>
      <w:r>
        <w:t xml:space="preserve"> </w:t>
      </w:r>
      <w:r>
        <w:t xml:space="preserve">  </w:t>
      </w:r>
      <w:r w:rsidRPr="002F4766">
        <w:rPr>
          <w:rFonts w:ascii="宋体" w:eastAsia="宋体" w:hAnsi="宋体"/>
        </w:rPr>
        <w:t xml:space="preserve">  </w:t>
      </w:r>
      <w:r w:rsidRPr="002F4766">
        <w:rPr>
          <w:rFonts w:ascii="宋体" w:eastAsia="宋体" w:hAnsi="宋体"/>
        </w:rPr>
        <w:t>2022</w:t>
      </w:r>
      <w:r w:rsidRPr="002F4766">
        <w:rPr>
          <w:rFonts w:ascii="宋体" w:eastAsia="宋体" w:hAnsi="宋体" w:hint="eastAsia"/>
        </w:rPr>
        <w:t>年度上海市启明星项目已发布申请指南。按照中央、市委有关优化整合人才计划的要求，今后市科委不再单独发布扬帆计划指南，而是将扬帆计划项目作为启明星培育（扬帆专项）整合进启明星项目，资助强度和数量不变。为更好地开展下阶段工作，现将有关事项补充通知如下：</w:t>
      </w:r>
    </w:p>
    <w:p w14:paraId="19BE34E1" w14:textId="77777777" w:rsidR="002F4766" w:rsidRPr="002F4766" w:rsidRDefault="002F4766" w:rsidP="002F4766">
      <w:pPr>
        <w:pStyle w:val="Default"/>
        <w:spacing w:line="440" w:lineRule="exact"/>
        <w:ind w:firstLineChars="200" w:firstLine="480"/>
        <w:rPr>
          <w:rFonts w:ascii="宋体" w:eastAsia="宋体" w:hAnsi="宋体"/>
        </w:rPr>
      </w:pPr>
      <w:r w:rsidRPr="002F4766">
        <w:rPr>
          <w:rFonts w:ascii="宋体" w:eastAsia="宋体" w:hAnsi="宋体"/>
        </w:rPr>
        <w:t>1</w:t>
      </w:r>
      <w:r w:rsidRPr="002F4766">
        <w:rPr>
          <w:rFonts w:ascii="宋体" w:eastAsia="宋体" w:hAnsi="宋体" w:hint="eastAsia"/>
        </w:rPr>
        <w:t>、下列人员不在申报范围：</w:t>
      </w:r>
    </w:p>
    <w:p w14:paraId="30FF5163" w14:textId="77777777" w:rsidR="002F4766" w:rsidRPr="002F4766" w:rsidRDefault="002F4766" w:rsidP="002F4766">
      <w:pPr>
        <w:pStyle w:val="Default"/>
        <w:spacing w:line="440" w:lineRule="exact"/>
        <w:ind w:firstLineChars="200" w:firstLine="480"/>
        <w:rPr>
          <w:rFonts w:ascii="宋体" w:eastAsia="宋体" w:hAnsi="宋体"/>
        </w:rPr>
      </w:pPr>
      <w:r w:rsidRPr="002F4766">
        <w:rPr>
          <w:rFonts w:ascii="宋体" w:eastAsia="宋体" w:hAnsi="宋体" w:hint="eastAsia"/>
        </w:rPr>
        <w:t>（</w:t>
      </w:r>
      <w:r w:rsidRPr="002F4766">
        <w:rPr>
          <w:rFonts w:ascii="宋体" w:eastAsia="宋体" w:hAnsi="宋体"/>
        </w:rPr>
        <w:t>1</w:t>
      </w:r>
      <w:r w:rsidRPr="002F4766">
        <w:rPr>
          <w:rFonts w:ascii="宋体" w:eastAsia="宋体" w:hAnsi="宋体" w:hint="eastAsia"/>
        </w:rPr>
        <w:t>）曾入选国家级各类人才计划以及上海市部分人才计划（上海领军人才、上海市青年拔尖人才、东方学者、曙光计划、优秀学术</w:t>
      </w:r>
      <w:r w:rsidRPr="002F4766">
        <w:rPr>
          <w:rFonts w:ascii="宋体" w:eastAsia="宋体" w:hAnsi="宋体"/>
        </w:rPr>
        <w:t>/</w:t>
      </w:r>
      <w:r w:rsidRPr="002F4766">
        <w:rPr>
          <w:rFonts w:ascii="宋体" w:eastAsia="宋体" w:hAnsi="宋体" w:hint="eastAsia"/>
        </w:rPr>
        <w:t>技术带头人计划等）的人员；</w:t>
      </w:r>
    </w:p>
    <w:p w14:paraId="32427655" w14:textId="65684D6F" w:rsidR="002F4766" w:rsidRDefault="002F4766" w:rsidP="002F4766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2F4766">
        <w:rPr>
          <w:rFonts w:ascii="宋体" w:eastAsia="宋体" w:hAnsi="宋体" w:hint="eastAsia"/>
          <w:sz w:val="24"/>
          <w:szCs w:val="24"/>
        </w:rPr>
        <w:t>（</w:t>
      </w:r>
      <w:r w:rsidRPr="002F4766">
        <w:rPr>
          <w:rFonts w:ascii="宋体" w:eastAsia="宋体" w:hAnsi="宋体"/>
          <w:sz w:val="24"/>
          <w:szCs w:val="24"/>
        </w:rPr>
        <w:t>2</w:t>
      </w:r>
      <w:r w:rsidRPr="002F4766">
        <w:rPr>
          <w:rFonts w:ascii="宋体" w:eastAsia="宋体" w:hAnsi="宋体" w:hint="eastAsia"/>
          <w:sz w:val="24"/>
          <w:szCs w:val="24"/>
        </w:rPr>
        <w:t>）已入选上海市各类人才计划（上海市青年创业英才、青年东方学者、医学领军人才、农业领军人才、上海海外金才</w:t>
      </w:r>
      <w:r w:rsidRPr="002F4766">
        <w:rPr>
          <w:rFonts w:ascii="宋体" w:eastAsia="宋体" w:hAnsi="宋体"/>
          <w:sz w:val="24"/>
          <w:szCs w:val="24"/>
        </w:rPr>
        <w:t>/</w:t>
      </w:r>
      <w:r w:rsidRPr="002F4766">
        <w:rPr>
          <w:rFonts w:ascii="宋体" w:eastAsia="宋体" w:hAnsi="宋体" w:hint="eastAsia"/>
          <w:sz w:val="24"/>
          <w:szCs w:val="24"/>
        </w:rPr>
        <w:t>领军金才</w:t>
      </w:r>
      <w:r w:rsidRPr="002F4766">
        <w:rPr>
          <w:rFonts w:ascii="宋体" w:eastAsia="宋体" w:hAnsi="宋体"/>
          <w:sz w:val="24"/>
          <w:szCs w:val="24"/>
        </w:rPr>
        <w:t>/</w:t>
      </w:r>
      <w:r w:rsidRPr="002F4766">
        <w:rPr>
          <w:rFonts w:ascii="宋体" w:eastAsia="宋体" w:hAnsi="宋体" w:hint="eastAsia"/>
          <w:sz w:val="24"/>
          <w:szCs w:val="24"/>
        </w:rPr>
        <w:t>青年金才、浦江人才计划、扬帆计划、上海人才引进项目、上海市人才发展资金、上海青年文艺家培养计划、阳光计划、晨光计划、医疗卫生优秀人才培养计划、上海</w:t>
      </w:r>
      <w:r w:rsidRPr="002F4766">
        <w:rPr>
          <w:rFonts w:ascii="宋体" w:eastAsia="宋体" w:hAnsi="宋体"/>
          <w:sz w:val="24"/>
          <w:szCs w:val="24"/>
        </w:rPr>
        <w:t>“</w:t>
      </w:r>
      <w:r w:rsidRPr="002F4766">
        <w:rPr>
          <w:rFonts w:ascii="宋体" w:eastAsia="宋体" w:hAnsi="宋体" w:hint="eastAsia"/>
          <w:sz w:val="24"/>
          <w:szCs w:val="24"/>
        </w:rPr>
        <w:t>超级博士后</w:t>
      </w:r>
      <w:r w:rsidRPr="002F4766">
        <w:rPr>
          <w:rFonts w:ascii="宋体" w:eastAsia="宋体" w:hAnsi="宋体"/>
          <w:sz w:val="24"/>
          <w:szCs w:val="24"/>
        </w:rPr>
        <w:t>”</w:t>
      </w:r>
      <w:r w:rsidRPr="002F4766">
        <w:rPr>
          <w:rFonts w:ascii="宋体" w:eastAsia="宋体" w:hAnsi="宋体" w:hint="eastAsia"/>
          <w:sz w:val="24"/>
          <w:szCs w:val="24"/>
        </w:rPr>
        <w:t>激励计划等），且尚在支持期内的人员。</w:t>
      </w:r>
    </w:p>
    <w:p w14:paraId="088CD86A" w14:textId="71F2A405" w:rsidR="002F4766" w:rsidRPr="002F4766" w:rsidRDefault="002F4766" w:rsidP="002F4766">
      <w:pPr>
        <w:pStyle w:val="Default"/>
        <w:spacing w:line="44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>
        <w:rPr>
          <w:rFonts w:ascii="宋体" w:eastAsia="宋体" w:hAnsi="宋体" w:hint="eastAsia"/>
        </w:rPr>
        <w:t>2、</w:t>
      </w:r>
      <w:r w:rsidRPr="002F4766">
        <w:rPr>
          <w:rFonts w:ascii="宋体" w:eastAsia="宋体" w:hAnsi="宋体"/>
        </w:rPr>
        <w:t xml:space="preserve"> C</w:t>
      </w:r>
      <w:r w:rsidRPr="002F4766">
        <w:rPr>
          <w:rFonts w:ascii="宋体" w:eastAsia="宋体" w:hAnsi="宋体" w:hint="eastAsia"/>
        </w:rPr>
        <w:t>类：各单位择优推荐不超过</w:t>
      </w:r>
      <w:r w:rsidRPr="002F4766">
        <w:rPr>
          <w:rFonts w:ascii="宋体" w:eastAsia="宋体" w:hAnsi="宋体"/>
        </w:rPr>
        <w:t>3</w:t>
      </w:r>
      <w:r w:rsidRPr="002F4766">
        <w:rPr>
          <w:rFonts w:ascii="宋体" w:eastAsia="宋体" w:hAnsi="宋体" w:hint="eastAsia"/>
        </w:rPr>
        <w:t>位项目责任人参与企业项目研发，各企业作为承担单位最多推荐</w:t>
      </w:r>
      <w:r w:rsidRPr="002F4766">
        <w:rPr>
          <w:rFonts w:ascii="宋体" w:eastAsia="宋体" w:hAnsi="宋体"/>
        </w:rPr>
        <w:t>3</w:t>
      </w:r>
      <w:r w:rsidRPr="002F4766">
        <w:rPr>
          <w:rFonts w:ascii="宋体" w:eastAsia="宋体" w:hAnsi="宋体" w:hint="eastAsia"/>
        </w:rPr>
        <w:t>位项目责任人申报此类计划，并由各区自行组织遴选，择优向市科委统一申报。</w:t>
      </w:r>
    </w:p>
    <w:p w14:paraId="1E570A04" w14:textId="703FD444" w:rsidR="002F4766" w:rsidRPr="002F4766" w:rsidRDefault="002F4766" w:rsidP="002F4766">
      <w:pPr>
        <w:pStyle w:val="Default"/>
        <w:spacing w:line="440" w:lineRule="exact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 w:rsidRPr="002F4766">
        <w:rPr>
          <w:rFonts w:ascii="宋体" w:eastAsia="宋体" w:hAnsi="宋体" w:hint="eastAsia"/>
        </w:rPr>
        <w:t>、</w:t>
      </w:r>
      <w:r w:rsidRPr="002F4766">
        <w:rPr>
          <w:rFonts w:ascii="宋体" w:eastAsia="宋体" w:hAnsi="宋体"/>
        </w:rPr>
        <w:t>2022</w:t>
      </w:r>
      <w:r w:rsidRPr="002F4766">
        <w:rPr>
          <w:rFonts w:ascii="宋体" w:eastAsia="宋体" w:hAnsi="宋体" w:hint="eastAsia"/>
        </w:rPr>
        <w:t>年到期的</w:t>
      </w:r>
      <w:r w:rsidRPr="002F4766">
        <w:rPr>
          <w:rFonts w:ascii="宋体" w:eastAsia="宋体" w:hAnsi="宋体"/>
        </w:rPr>
        <w:t>2019</w:t>
      </w:r>
      <w:r w:rsidRPr="002F4766">
        <w:rPr>
          <w:rFonts w:ascii="宋体" w:eastAsia="宋体" w:hAnsi="宋体" w:hint="eastAsia"/>
        </w:rPr>
        <w:t>年度扬帆入选者且无市科委其他在研项目，可以申报启明星（</w:t>
      </w:r>
      <w:r w:rsidRPr="002F4766">
        <w:rPr>
          <w:rFonts w:ascii="宋体" w:eastAsia="宋体" w:hAnsi="宋体"/>
        </w:rPr>
        <w:t>A</w:t>
      </w:r>
      <w:r w:rsidRPr="002F4766">
        <w:rPr>
          <w:rFonts w:ascii="宋体" w:eastAsia="宋体" w:hAnsi="宋体" w:hint="eastAsia"/>
        </w:rPr>
        <w:t>类）、启明星（</w:t>
      </w:r>
      <w:r w:rsidRPr="002F4766">
        <w:rPr>
          <w:rFonts w:ascii="宋体" w:eastAsia="宋体" w:hAnsi="宋体"/>
        </w:rPr>
        <w:t>B</w:t>
      </w:r>
      <w:r w:rsidRPr="002F4766">
        <w:rPr>
          <w:rFonts w:ascii="宋体" w:eastAsia="宋体" w:hAnsi="宋体" w:hint="eastAsia"/>
        </w:rPr>
        <w:t>类）、启明星（</w:t>
      </w:r>
      <w:r w:rsidRPr="002F4766">
        <w:rPr>
          <w:rFonts w:ascii="宋体" w:eastAsia="宋体" w:hAnsi="宋体"/>
        </w:rPr>
        <w:t>C</w:t>
      </w:r>
      <w:r w:rsidRPr="002F4766">
        <w:rPr>
          <w:rFonts w:ascii="宋体" w:eastAsia="宋体" w:hAnsi="宋体" w:hint="eastAsia"/>
        </w:rPr>
        <w:t>类）。</w:t>
      </w:r>
    </w:p>
    <w:p w14:paraId="6D6F86EB" w14:textId="51EA539E" w:rsidR="002F4766" w:rsidRPr="002F4766" w:rsidRDefault="002F4766" w:rsidP="002F4766">
      <w:pPr>
        <w:pStyle w:val="Default"/>
        <w:spacing w:line="440" w:lineRule="exact"/>
        <w:ind w:firstLineChars="200" w:firstLine="48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4</w:t>
      </w:r>
      <w:r w:rsidRPr="002F4766">
        <w:rPr>
          <w:rFonts w:ascii="宋体" w:eastAsia="宋体" w:hAnsi="宋体" w:hint="eastAsia"/>
        </w:rPr>
        <w:t>、启明星培育（扬帆专项）验收通过后，符合条件者可继续申报启明星（</w:t>
      </w:r>
      <w:r w:rsidRPr="002F4766">
        <w:rPr>
          <w:rFonts w:ascii="宋体" w:eastAsia="宋体" w:hAnsi="宋体"/>
        </w:rPr>
        <w:t>A</w:t>
      </w:r>
      <w:r w:rsidRPr="002F4766">
        <w:rPr>
          <w:rFonts w:ascii="宋体" w:eastAsia="宋体" w:hAnsi="宋体" w:hint="eastAsia"/>
        </w:rPr>
        <w:t>类）、启明星（</w:t>
      </w:r>
      <w:r w:rsidRPr="002F4766">
        <w:rPr>
          <w:rFonts w:ascii="宋体" w:eastAsia="宋体" w:hAnsi="宋体"/>
        </w:rPr>
        <w:t>B</w:t>
      </w:r>
      <w:r w:rsidRPr="002F4766">
        <w:rPr>
          <w:rFonts w:ascii="宋体" w:eastAsia="宋体" w:hAnsi="宋体" w:hint="eastAsia"/>
        </w:rPr>
        <w:t>类）、启明星（</w:t>
      </w:r>
      <w:r w:rsidRPr="002F4766">
        <w:rPr>
          <w:rFonts w:ascii="宋体" w:eastAsia="宋体" w:hAnsi="宋体"/>
        </w:rPr>
        <w:t>C</w:t>
      </w:r>
      <w:r w:rsidRPr="002F4766">
        <w:rPr>
          <w:rFonts w:ascii="宋体" w:eastAsia="宋体" w:hAnsi="宋体" w:hint="eastAsia"/>
        </w:rPr>
        <w:t>类）。</w:t>
      </w:r>
    </w:p>
    <w:sectPr w:rsidR="002F4766" w:rsidRPr="002F4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C08C" w14:textId="77777777" w:rsidR="0025313B" w:rsidRDefault="0025313B" w:rsidP="002F4766">
      <w:r>
        <w:separator/>
      </w:r>
    </w:p>
  </w:endnote>
  <w:endnote w:type="continuationSeparator" w:id="0">
    <w:p w14:paraId="11A94AA4" w14:textId="77777777" w:rsidR="0025313B" w:rsidRDefault="0025313B" w:rsidP="002F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·..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F2C2" w14:textId="77777777" w:rsidR="0025313B" w:rsidRDefault="0025313B" w:rsidP="002F4766">
      <w:r>
        <w:separator/>
      </w:r>
    </w:p>
  </w:footnote>
  <w:footnote w:type="continuationSeparator" w:id="0">
    <w:p w14:paraId="204FA5BA" w14:textId="77777777" w:rsidR="0025313B" w:rsidRDefault="0025313B" w:rsidP="002F4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6C"/>
    <w:rsid w:val="0025313B"/>
    <w:rsid w:val="002F4766"/>
    <w:rsid w:val="0049166C"/>
    <w:rsid w:val="007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F829F"/>
  <w15:chartTrackingRefBased/>
  <w15:docId w15:val="{8484F981-CF53-4AA2-9711-4D0A93EC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47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4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4766"/>
    <w:rPr>
      <w:sz w:val="18"/>
      <w:szCs w:val="18"/>
    </w:rPr>
  </w:style>
  <w:style w:type="paragraph" w:customStyle="1" w:styleId="Default">
    <w:name w:val="Default"/>
    <w:rsid w:val="002F4766"/>
    <w:pPr>
      <w:widowControl w:val="0"/>
      <w:autoSpaceDE w:val="0"/>
      <w:autoSpaceDN w:val="0"/>
      <w:adjustRightInd w:val="0"/>
    </w:pPr>
    <w:rPr>
      <w:rFonts w:ascii="FangSong_GB2312" w:eastAsia="FangSong_GB2312" w:cs="FangSong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2021-10-26T07:06:00Z</dcterms:created>
  <dcterms:modified xsi:type="dcterms:W3CDTF">2021-10-26T07:13:00Z</dcterms:modified>
</cp:coreProperties>
</file>