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9B3" w:rsidRDefault="00B019B3" w:rsidP="00B019B3">
      <w:pPr>
        <w:spacing w:line="540" w:lineRule="exact"/>
        <w:jc w:val="center"/>
        <w:rPr>
          <w:rFonts w:ascii="宋体" w:hAnsi="宋体" w:hint="eastAsia"/>
          <w:b/>
          <w:bCs/>
          <w:sz w:val="36"/>
          <w:szCs w:val="36"/>
        </w:rPr>
      </w:pPr>
      <w:bookmarkStart w:id="0" w:name="_Toc16599"/>
      <w:bookmarkStart w:id="1" w:name="_GoBack"/>
      <w:r>
        <w:rPr>
          <w:rFonts w:ascii="方正小标宋简体" w:eastAsia="方正小标宋简体" w:hint="eastAsia"/>
          <w:sz w:val="44"/>
          <w:szCs w:val="44"/>
        </w:rPr>
        <w:t>上海对外经贸大学家庭经济困难学生认定办法</w:t>
      </w:r>
      <w:bookmarkEnd w:id="1"/>
    </w:p>
    <w:p w:rsidR="00B019B3" w:rsidRDefault="00B019B3" w:rsidP="00B019B3">
      <w:pPr>
        <w:spacing w:line="500" w:lineRule="exact"/>
        <w:ind w:firstLineChars="850" w:firstLine="2720"/>
        <w:rPr>
          <w:rFonts w:ascii="仿宋" w:eastAsia="仿宋" w:hAnsi="仿宋" w:cs="宋体" w:hint="eastAsia"/>
          <w:kern w:val="0"/>
          <w:sz w:val="32"/>
          <w:szCs w:val="32"/>
        </w:rPr>
      </w:pPr>
    </w:p>
    <w:p w:rsidR="00B019B3" w:rsidRDefault="00B019B3" w:rsidP="00B019B3">
      <w:pPr>
        <w:spacing w:line="560" w:lineRule="exact"/>
        <w:jc w:val="center"/>
        <w:rPr>
          <w:rFonts w:ascii="黑体" w:eastAsia="黑体" w:hAnsi="黑体" w:cs="黑体" w:hint="eastAsia"/>
          <w:b/>
          <w:bCs/>
          <w:kern w:val="0"/>
          <w:sz w:val="32"/>
          <w:szCs w:val="32"/>
        </w:rPr>
      </w:pPr>
      <w:r>
        <w:rPr>
          <w:rFonts w:ascii="黑体" w:eastAsia="黑体" w:hAnsi="黑体" w:cs="黑体" w:hint="eastAsia"/>
          <w:b/>
          <w:bCs/>
          <w:kern w:val="0"/>
          <w:sz w:val="32"/>
          <w:szCs w:val="32"/>
        </w:rPr>
        <w:t>第一章  总  则</w:t>
      </w:r>
    </w:p>
    <w:p w:rsidR="00B019B3" w:rsidRDefault="00B019B3" w:rsidP="00B019B3">
      <w:pPr>
        <w:spacing w:line="560" w:lineRule="exact"/>
        <w:ind w:firstLineChars="200" w:firstLine="643"/>
        <w:jc w:val="left"/>
        <w:rPr>
          <w:rFonts w:ascii="仿宋_GB2312" w:eastAsia="仿宋_GB2312" w:hAnsi="Tahoma" w:cs="Tahoma" w:hint="eastAsia"/>
          <w:kern w:val="0"/>
          <w:sz w:val="32"/>
          <w:szCs w:val="32"/>
        </w:rPr>
      </w:pPr>
      <w:r>
        <w:rPr>
          <w:rFonts w:ascii="仿宋_GB2312" w:eastAsia="仿宋_GB2312" w:hAnsi="Tahoma" w:cs="Tahoma" w:hint="eastAsia"/>
          <w:b/>
          <w:bCs/>
          <w:kern w:val="0"/>
          <w:sz w:val="32"/>
          <w:szCs w:val="32"/>
        </w:rPr>
        <w:t>第一条</w:t>
      </w:r>
      <w:r>
        <w:rPr>
          <w:rFonts w:ascii="仿宋_GB2312" w:eastAsia="仿宋_GB2312" w:hAnsi="Tahoma" w:cs="Tahoma" w:hint="eastAsia"/>
          <w:kern w:val="0"/>
          <w:sz w:val="32"/>
          <w:szCs w:val="32"/>
        </w:rPr>
        <w:t xml:space="preserve">  为深入贯彻党的十九大精神，全面落实各项学生资助政策，不断健全学生资助制度，做好本校家庭经济困难学生认定工作（以下简称认定工作），进一步提高学生资助精准度，根据《教育部等六部门关于做好家庭经济困难学生认定工作的指导意见》(</w:t>
      </w:r>
      <w:proofErr w:type="gramStart"/>
      <w:r>
        <w:rPr>
          <w:rFonts w:ascii="仿宋_GB2312" w:eastAsia="仿宋_GB2312" w:hAnsi="Tahoma" w:cs="Tahoma" w:hint="eastAsia"/>
          <w:kern w:val="0"/>
          <w:sz w:val="32"/>
          <w:szCs w:val="32"/>
        </w:rPr>
        <w:t>教财〔2018〕</w:t>
      </w:r>
      <w:proofErr w:type="gramEnd"/>
      <w:r>
        <w:rPr>
          <w:rFonts w:ascii="仿宋_GB2312" w:eastAsia="仿宋_GB2312" w:hAnsi="Tahoma" w:cs="Tahoma" w:hint="eastAsia"/>
          <w:kern w:val="0"/>
          <w:sz w:val="32"/>
          <w:szCs w:val="32"/>
        </w:rPr>
        <w:t>16 号)和《上海市教育委员会等四部门关于印发&lt;上海市家庭经济困难学生认定工作实施意见&gt;的通知》（沪教委</w:t>
      </w:r>
      <w:proofErr w:type="gramStart"/>
      <w:r>
        <w:rPr>
          <w:rFonts w:ascii="仿宋_GB2312" w:eastAsia="仿宋_GB2312" w:hAnsi="Tahoma" w:cs="Tahoma" w:hint="eastAsia"/>
          <w:kern w:val="0"/>
          <w:sz w:val="32"/>
          <w:szCs w:val="32"/>
        </w:rPr>
        <w:t>规</w:t>
      </w:r>
      <w:proofErr w:type="gramEnd"/>
      <w:r>
        <w:rPr>
          <w:rFonts w:ascii="仿宋_GB2312" w:eastAsia="仿宋_GB2312" w:hAnsi="Tahoma" w:cs="Tahoma" w:hint="eastAsia"/>
          <w:kern w:val="0"/>
          <w:sz w:val="32"/>
          <w:szCs w:val="32"/>
        </w:rPr>
        <w:t>〔2019〕7号）等文件的精神的要求，结合学校实际，制订本办法。</w:t>
      </w:r>
    </w:p>
    <w:p w:rsidR="00B019B3" w:rsidRDefault="00B019B3" w:rsidP="00B019B3">
      <w:pPr>
        <w:spacing w:line="560" w:lineRule="exact"/>
        <w:ind w:firstLineChars="200" w:firstLine="643"/>
        <w:jc w:val="left"/>
        <w:rPr>
          <w:rFonts w:ascii="仿宋_GB2312" w:eastAsia="仿宋_GB2312" w:hAnsi="Tahoma" w:cs="Tahoma" w:hint="eastAsia"/>
          <w:kern w:val="0"/>
          <w:sz w:val="32"/>
          <w:szCs w:val="32"/>
        </w:rPr>
      </w:pPr>
      <w:r>
        <w:rPr>
          <w:rFonts w:ascii="仿宋_GB2312" w:eastAsia="仿宋_GB2312" w:hAnsi="Tahoma" w:cs="Tahoma" w:hint="eastAsia"/>
          <w:b/>
          <w:bCs/>
          <w:kern w:val="0"/>
          <w:sz w:val="32"/>
          <w:szCs w:val="32"/>
        </w:rPr>
        <w:t>第二条</w:t>
      </w:r>
      <w:r>
        <w:rPr>
          <w:rFonts w:ascii="仿宋_GB2312" w:eastAsia="仿宋_GB2312" w:hAnsi="Tahoma" w:cs="Tahoma" w:hint="eastAsia"/>
          <w:kern w:val="0"/>
          <w:sz w:val="32"/>
          <w:szCs w:val="32"/>
        </w:rPr>
        <w:t xml:space="preserve">  家庭经济困难学生认定工作的对象，是指学生本人及其家庭的经济能力难以满足在校学习期间的学习、生活基本支出的全日制本科学生（含第二学士学位和预科生）和全日制研究生。</w:t>
      </w:r>
    </w:p>
    <w:p w:rsidR="00B019B3" w:rsidRDefault="00B019B3" w:rsidP="00B019B3">
      <w:pPr>
        <w:spacing w:line="560" w:lineRule="exact"/>
        <w:ind w:firstLineChars="200" w:firstLine="643"/>
        <w:jc w:val="left"/>
        <w:rPr>
          <w:rFonts w:ascii="仿宋_GB2312" w:eastAsia="仿宋_GB2312" w:hAnsi="Tahoma" w:cs="Tahoma" w:hint="eastAsia"/>
          <w:kern w:val="0"/>
          <w:sz w:val="32"/>
          <w:szCs w:val="32"/>
        </w:rPr>
      </w:pPr>
      <w:r>
        <w:rPr>
          <w:rFonts w:ascii="仿宋_GB2312" w:eastAsia="仿宋_GB2312" w:hAnsi="Tahoma" w:cs="Tahoma" w:hint="eastAsia"/>
          <w:b/>
          <w:bCs/>
          <w:kern w:val="0"/>
          <w:sz w:val="32"/>
          <w:szCs w:val="32"/>
        </w:rPr>
        <w:t xml:space="preserve">第三条 </w:t>
      </w:r>
      <w:r>
        <w:rPr>
          <w:rFonts w:ascii="仿宋_GB2312" w:eastAsia="仿宋_GB2312" w:hAnsi="Tahoma" w:cs="Tahoma" w:hint="eastAsia"/>
          <w:kern w:val="0"/>
          <w:sz w:val="32"/>
          <w:szCs w:val="32"/>
        </w:rPr>
        <w:t xml:space="preserve"> 认定原则。</w:t>
      </w:r>
    </w:p>
    <w:p w:rsidR="00B019B3" w:rsidRDefault="00B019B3" w:rsidP="00B019B3">
      <w:pPr>
        <w:spacing w:line="560" w:lineRule="exact"/>
        <w:ind w:firstLineChars="200" w:firstLine="640"/>
        <w:jc w:val="left"/>
        <w:rPr>
          <w:rFonts w:ascii="仿宋_GB2312" w:eastAsia="仿宋_GB2312" w:hAnsi="Tahoma" w:cs="Tahoma" w:hint="eastAsia"/>
          <w:kern w:val="0"/>
          <w:sz w:val="32"/>
          <w:szCs w:val="32"/>
        </w:rPr>
      </w:pPr>
      <w:r>
        <w:rPr>
          <w:rFonts w:ascii="仿宋_GB2312" w:eastAsia="仿宋_GB2312" w:hAnsi="Tahoma" w:cs="Tahoma" w:hint="eastAsia"/>
          <w:kern w:val="0"/>
          <w:sz w:val="32"/>
          <w:szCs w:val="32"/>
        </w:rPr>
        <w:t>（一）坚持实事求是，客观公平。认定家庭经济困难学生要从客观实际出发，以学生家庭经济状况为主要认定依据，认定标准和尺度要统一，确保公平公正。</w:t>
      </w:r>
    </w:p>
    <w:p w:rsidR="00B019B3" w:rsidRDefault="00B019B3" w:rsidP="00B019B3">
      <w:pPr>
        <w:spacing w:line="560" w:lineRule="exact"/>
        <w:ind w:firstLineChars="200" w:firstLine="640"/>
        <w:jc w:val="left"/>
        <w:rPr>
          <w:rFonts w:ascii="仿宋_GB2312" w:eastAsia="仿宋_GB2312" w:hAnsi="Tahoma" w:cs="Tahoma" w:hint="eastAsia"/>
          <w:kern w:val="0"/>
          <w:sz w:val="32"/>
          <w:szCs w:val="32"/>
        </w:rPr>
      </w:pPr>
      <w:r>
        <w:rPr>
          <w:rFonts w:ascii="仿宋_GB2312" w:eastAsia="仿宋_GB2312" w:hAnsi="Tahoma" w:cs="Tahoma" w:hint="eastAsia"/>
          <w:kern w:val="0"/>
          <w:sz w:val="32"/>
          <w:szCs w:val="32"/>
        </w:rPr>
        <w:t>（二）坚持定量评价与定性评价相结合。既要建立科学的量化指标体系，进行定量评价，也要通过定性分析修正量化结果，更加准确、全面地了解学生的实际情况。</w:t>
      </w:r>
    </w:p>
    <w:p w:rsidR="00B019B3" w:rsidRDefault="00B019B3" w:rsidP="00B019B3">
      <w:pPr>
        <w:spacing w:line="560" w:lineRule="exact"/>
        <w:ind w:firstLineChars="200" w:firstLine="640"/>
        <w:jc w:val="left"/>
        <w:rPr>
          <w:rFonts w:ascii="仿宋_GB2312" w:eastAsia="仿宋_GB2312" w:hAnsi="Tahoma" w:cs="Tahoma" w:hint="eastAsia"/>
          <w:kern w:val="0"/>
          <w:sz w:val="32"/>
          <w:szCs w:val="32"/>
        </w:rPr>
      </w:pPr>
      <w:r>
        <w:rPr>
          <w:rFonts w:ascii="仿宋_GB2312" w:eastAsia="仿宋_GB2312" w:hAnsi="Tahoma" w:cs="Tahoma" w:hint="eastAsia"/>
          <w:kern w:val="0"/>
          <w:sz w:val="32"/>
          <w:szCs w:val="32"/>
        </w:rPr>
        <w:t>（三）坚持公开透明与保护隐私相结合。既要做到认定内容、程序、方法等透明，确保认定公正，也要尊重和</w:t>
      </w:r>
      <w:r>
        <w:rPr>
          <w:rFonts w:ascii="仿宋_GB2312" w:eastAsia="仿宋_GB2312" w:hAnsi="Tahoma" w:cs="Tahoma" w:hint="eastAsia"/>
          <w:kern w:val="0"/>
          <w:sz w:val="32"/>
          <w:szCs w:val="32"/>
        </w:rPr>
        <w:lastRenderedPageBreak/>
        <w:t>保护学生隐私，严禁让学生当众诉苦、互相比困。</w:t>
      </w:r>
    </w:p>
    <w:p w:rsidR="00B019B3" w:rsidRDefault="00B019B3" w:rsidP="00B019B3">
      <w:pPr>
        <w:spacing w:line="560" w:lineRule="exact"/>
        <w:ind w:firstLineChars="200" w:firstLine="640"/>
        <w:jc w:val="left"/>
        <w:rPr>
          <w:rFonts w:ascii="仿宋_GB2312" w:eastAsia="仿宋_GB2312" w:hAnsi="Tahoma" w:cs="Tahoma" w:hint="eastAsia"/>
          <w:kern w:val="0"/>
          <w:sz w:val="32"/>
          <w:szCs w:val="32"/>
        </w:rPr>
      </w:pPr>
      <w:r>
        <w:rPr>
          <w:rFonts w:ascii="仿宋_GB2312" w:eastAsia="仿宋_GB2312" w:hAnsi="Tahoma" w:cs="Tahoma" w:hint="eastAsia"/>
          <w:kern w:val="0"/>
          <w:sz w:val="32"/>
          <w:szCs w:val="32"/>
        </w:rPr>
        <w:t>（四）坚持积极引导与自愿申请相结合。既要引导学生如实反映家庭经济困难情况，主动利用国家资助完成学业，也要充分尊重学生个人意愿，遵循自愿申请的原则。</w:t>
      </w:r>
    </w:p>
    <w:p w:rsidR="00B019B3" w:rsidRDefault="00B019B3" w:rsidP="00B019B3">
      <w:pPr>
        <w:spacing w:line="500" w:lineRule="exact"/>
        <w:ind w:firstLineChars="200" w:firstLine="560"/>
        <w:rPr>
          <w:rFonts w:ascii="仿宋" w:eastAsia="仿宋" w:hAnsi="仿宋" w:cs="宋体" w:hint="eastAsia"/>
          <w:kern w:val="0"/>
          <w:sz w:val="28"/>
          <w:szCs w:val="28"/>
        </w:rPr>
      </w:pPr>
    </w:p>
    <w:p w:rsidR="00B019B3" w:rsidRDefault="00B019B3" w:rsidP="00B019B3">
      <w:pPr>
        <w:spacing w:line="560" w:lineRule="exact"/>
        <w:jc w:val="center"/>
        <w:rPr>
          <w:rFonts w:ascii="黑体" w:eastAsia="黑体" w:hAnsi="黑体" w:cs="黑体" w:hint="eastAsia"/>
          <w:b/>
          <w:bCs/>
          <w:kern w:val="0"/>
          <w:sz w:val="32"/>
          <w:szCs w:val="32"/>
        </w:rPr>
      </w:pPr>
      <w:r>
        <w:rPr>
          <w:rFonts w:ascii="黑体" w:eastAsia="黑体" w:hAnsi="黑体" w:cs="黑体" w:hint="eastAsia"/>
          <w:b/>
          <w:bCs/>
          <w:kern w:val="0"/>
          <w:sz w:val="32"/>
          <w:szCs w:val="32"/>
        </w:rPr>
        <w:t>第二章  认定机构和职责</w:t>
      </w:r>
    </w:p>
    <w:p w:rsidR="00B019B3" w:rsidRDefault="00B019B3" w:rsidP="00B019B3">
      <w:pPr>
        <w:spacing w:line="560" w:lineRule="exact"/>
        <w:ind w:firstLineChars="200" w:firstLine="643"/>
        <w:jc w:val="left"/>
        <w:rPr>
          <w:rFonts w:ascii="仿宋_GB2312" w:eastAsia="仿宋_GB2312" w:hAnsi="Tahoma" w:cs="Tahoma" w:hint="eastAsia"/>
          <w:kern w:val="0"/>
          <w:sz w:val="32"/>
          <w:szCs w:val="32"/>
        </w:rPr>
      </w:pPr>
      <w:r>
        <w:rPr>
          <w:rFonts w:ascii="仿宋_GB2312" w:eastAsia="仿宋_GB2312" w:hAnsi="Tahoma" w:cs="Tahoma" w:hint="eastAsia"/>
          <w:b/>
          <w:bCs/>
          <w:kern w:val="0"/>
          <w:sz w:val="32"/>
          <w:szCs w:val="32"/>
        </w:rPr>
        <w:t>第四条</w:t>
      </w:r>
      <w:r>
        <w:rPr>
          <w:rFonts w:ascii="仿宋_GB2312" w:eastAsia="仿宋_GB2312" w:hAnsi="Tahoma" w:cs="Tahoma" w:hint="eastAsia"/>
          <w:kern w:val="0"/>
          <w:sz w:val="32"/>
          <w:szCs w:val="32"/>
        </w:rPr>
        <w:t xml:space="preserve">  学校成立学生资助工作领导小组，由相关校领导和有关职能部门负责人组成，领导、监督本校困难生认定工作。学生资助工作领导小组下设学生资助工作办公室，办公室设在学生处，具体负责组织、管理本校的认定工作。</w:t>
      </w:r>
    </w:p>
    <w:p w:rsidR="00B019B3" w:rsidRDefault="00B019B3" w:rsidP="00B019B3">
      <w:pPr>
        <w:spacing w:line="560" w:lineRule="exact"/>
        <w:ind w:firstLineChars="200" w:firstLine="643"/>
        <w:jc w:val="left"/>
        <w:rPr>
          <w:rFonts w:ascii="仿宋_GB2312" w:eastAsia="仿宋_GB2312" w:hAnsi="Tahoma" w:cs="Tahoma" w:hint="eastAsia"/>
          <w:kern w:val="0"/>
          <w:sz w:val="32"/>
          <w:szCs w:val="32"/>
        </w:rPr>
      </w:pPr>
      <w:r>
        <w:rPr>
          <w:rFonts w:ascii="仿宋_GB2312" w:eastAsia="仿宋_GB2312" w:hAnsi="Tahoma" w:cs="Tahoma" w:hint="eastAsia"/>
          <w:b/>
          <w:bCs/>
          <w:kern w:val="0"/>
          <w:sz w:val="32"/>
          <w:szCs w:val="32"/>
        </w:rPr>
        <w:t>第五条</w:t>
      </w:r>
      <w:r>
        <w:rPr>
          <w:rFonts w:ascii="仿宋_GB2312" w:eastAsia="仿宋_GB2312" w:hAnsi="Tahoma" w:cs="Tahoma" w:hint="eastAsia"/>
          <w:kern w:val="0"/>
          <w:sz w:val="32"/>
          <w:szCs w:val="32"/>
        </w:rPr>
        <w:t xml:space="preserve">  各学院成立学生资助认定工作组（以下简称“学院认定工作组”），由分管学生工作的院领导任组长，资助主管、学生辅导员任组员，负责各学院认定的具体组织和审核工作。</w:t>
      </w:r>
    </w:p>
    <w:p w:rsidR="00B019B3" w:rsidRDefault="00B019B3" w:rsidP="00B019B3">
      <w:pPr>
        <w:spacing w:line="560" w:lineRule="exact"/>
        <w:ind w:firstLineChars="200" w:firstLine="643"/>
        <w:jc w:val="left"/>
        <w:rPr>
          <w:rFonts w:ascii="仿宋_GB2312" w:eastAsia="仿宋_GB2312" w:hAnsi="Tahoma" w:cs="Tahoma" w:hint="eastAsia"/>
          <w:kern w:val="0"/>
          <w:sz w:val="32"/>
          <w:szCs w:val="32"/>
        </w:rPr>
      </w:pPr>
      <w:r>
        <w:rPr>
          <w:rFonts w:ascii="仿宋_GB2312" w:eastAsia="仿宋_GB2312" w:hAnsi="Tahoma" w:cs="Tahoma" w:hint="eastAsia"/>
          <w:b/>
          <w:bCs/>
          <w:kern w:val="0"/>
          <w:sz w:val="32"/>
          <w:szCs w:val="32"/>
        </w:rPr>
        <w:t>第六条</w:t>
      </w:r>
      <w:r>
        <w:rPr>
          <w:rFonts w:ascii="仿宋_GB2312" w:eastAsia="仿宋_GB2312" w:hAnsi="Tahoma" w:cs="Tahoma" w:hint="eastAsia"/>
          <w:kern w:val="0"/>
          <w:sz w:val="32"/>
          <w:szCs w:val="32"/>
        </w:rPr>
        <w:t xml:space="preserve">  各年级（专业或班级）成立学生资助认定评议小组，由学生辅导员任组长，学生代表任成员，开展民主评议工作。民主评议小组成员中，学生代表人数一般不少于年级或专业总人数的10%，其构成人员名单应在本年级（专业或班级）范围内公示。</w:t>
      </w:r>
    </w:p>
    <w:p w:rsidR="00B019B3" w:rsidRDefault="00B019B3" w:rsidP="00B019B3">
      <w:pPr>
        <w:spacing w:line="500" w:lineRule="exact"/>
        <w:ind w:firstLineChars="200" w:firstLine="560"/>
        <w:rPr>
          <w:rFonts w:ascii="仿宋" w:eastAsia="仿宋" w:hAnsi="仿宋" w:cs="宋体" w:hint="eastAsia"/>
          <w:kern w:val="0"/>
          <w:sz w:val="28"/>
          <w:szCs w:val="28"/>
        </w:rPr>
      </w:pPr>
    </w:p>
    <w:p w:rsidR="00B019B3" w:rsidRDefault="00B019B3" w:rsidP="00B019B3">
      <w:pPr>
        <w:spacing w:line="560" w:lineRule="exact"/>
        <w:jc w:val="center"/>
        <w:rPr>
          <w:rFonts w:ascii="黑体" w:eastAsia="黑体" w:hAnsi="黑体" w:cs="黑体" w:hint="eastAsia"/>
          <w:b/>
          <w:bCs/>
          <w:kern w:val="0"/>
          <w:sz w:val="32"/>
          <w:szCs w:val="32"/>
        </w:rPr>
      </w:pPr>
      <w:r>
        <w:rPr>
          <w:rFonts w:ascii="黑体" w:eastAsia="黑体" w:hAnsi="黑体" w:cs="黑体" w:hint="eastAsia"/>
          <w:b/>
          <w:bCs/>
          <w:kern w:val="0"/>
          <w:sz w:val="32"/>
          <w:szCs w:val="32"/>
        </w:rPr>
        <w:t>第三章  认定等级及认定依据</w:t>
      </w:r>
    </w:p>
    <w:p w:rsidR="00B019B3" w:rsidRDefault="00B019B3" w:rsidP="00B019B3">
      <w:pPr>
        <w:spacing w:line="560" w:lineRule="exact"/>
        <w:ind w:firstLineChars="200" w:firstLine="643"/>
        <w:jc w:val="left"/>
        <w:rPr>
          <w:rFonts w:ascii="仿宋_GB2312" w:eastAsia="仿宋_GB2312" w:hAnsi="Tahoma" w:cs="Tahoma" w:hint="eastAsia"/>
          <w:kern w:val="0"/>
          <w:sz w:val="32"/>
          <w:szCs w:val="32"/>
        </w:rPr>
      </w:pPr>
      <w:r>
        <w:rPr>
          <w:rFonts w:ascii="仿宋_GB2312" w:eastAsia="仿宋_GB2312" w:hAnsi="Tahoma" w:cs="Tahoma" w:hint="eastAsia"/>
          <w:b/>
          <w:bCs/>
          <w:kern w:val="0"/>
          <w:sz w:val="32"/>
          <w:szCs w:val="32"/>
        </w:rPr>
        <w:t>第七条</w:t>
      </w:r>
      <w:r>
        <w:rPr>
          <w:rFonts w:ascii="仿宋_GB2312" w:eastAsia="仿宋_GB2312" w:hAnsi="Tahoma" w:cs="Tahoma" w:hint="eastAsia"/>
          <w:kern w:val="0"/>
          <w:sz w:val="32"/>
          <w:szCs w:val="32"/>
        </w:rPr>
        <w:t xml:space="preserve">  学校综合学生日常消费情况和影响其家庭经济状况的有关因素进行困难等级认定。认定等级分为一般困难和特别困难。</w:t>
      </w:r>
    </w:p>
    <w:p w:rsidR="00B019B3" w:rsidRDefault="00B019B3" w:rsidP="00B019B3">
      <w:pPr>
        <w:spacing w:line="560" w:lineRule="exact"/>
        <w:ind w:firstLineChars="200" w:firstLine="643"/>
        <w:jc w:val="left"/>
        <w:rPr>
          <w:rFonts w:ascii="仿宋_GB2312" w:eastAsia="仿宋_GB2312" w:hAnsi="Tahoma" w:cs="Tahoma" w:hint="eastAsia"/>
          <w:kern w:val="0"/>
          <w:sz w:val="32"/>
          <w:szCs w:val="32"/>
        </w:rPr>
      </w:pPr>
      <w:r>
        <w:rPr>
          <w:rFonts w:ascii="仿宋_GB2312" w:eastAsia="仿宋_GB2312" w:hAnsi="Tahoma" w:cs="Tahoma" w:hint="eastAsia"/>
          <w:b/>
          <w:bCs/>
          <w:kern w:val="0"/>
          <w:sz w:val="32"/>
          <w:szCs w:val="32"/>
        </w:rPr>
        <w:lastRenderedPageBreak/>
        <w:t>第八条</w:t>
      </w:r>
      <w:r>
        <w:rPr>
          <w:rFonts w:ascii="仿宋_GB2312" w:eastAsia="仿宋_GB2312" w:hAnsi="Tahoma" w:cs="Tahoma" w:hint="eastAsia"/>
          <w:kern w:val="0"/>
          <w:sz w:val="32"/>
          <w:szCs w:val="32"/>
        </w:rPr>
        <w:t xml:space="preserve">  认定依据，以家庭人均月收入为基本参考指标，以家庭成员构成情况、健康状况及其他情况为附加参考指标，同时考虑影响家庭困难的成因，以及实际状况等作为参考依据。</w:t>
      </w:r>
    </w:p>
    <w:p w:rsidR="00B019B3" w:rsidRDefault="00B019B3" w:rsidP="00B019B3">
      <w:pPr>
        <w:spacing w:line="560" w:lineRule="exact"/>
        <w:ind w:firstLineChars="200" w:firstLine="640"/>
        <w:jc w:val="left"/>
        <w:rPr>
          <w:rFonts w:ascii="仿宋_GB2312" w:eastAsia="仿宋_GB2312" w:hAnsi="Tahoma" w:cs="Tahoma" w:hint="eastAsia"/>
          <w:kern w:val="0"/>
          <w:sz w:val="32"/>
          <w:szCs w:val="32"/>
        </w:rPr>
      </w:pPr>
      <w:r>
        <w:rPr>
          <w:rFonts w:ascii="仿宋_GB2312" w:eastAsia="仿宋_GB2312" w:hAnsi="Tahoma" w:cs="Tahoma" w:hint="eastAsia"/>
          <w:kern w:val="0"/>
          <w:sz w:val="32"/>
          <w:szCs w:val="32"/>
        </w:rPr>
        <w:t>（一）家庭经济因素，主要包括收入、财产、债务等情况。</w:t>
      </w:r>
    </w:p>
    <w:p w:rsidR="00B019B3" w:rsidRDefault="00B019B3" w:rsidP="00B019B3">
      <w:pPr>
        <w:spacing w:line="560" w:lineRule="exact"/>
        <w:ind w:firstLineChars="200" w:firstLine="640"/>
        <w:jc w:val="left"/>
        <w:rPr>
          <w:rFonts w:ascii="仿宋_GB2312" w:eastAsia="仿宋_GB2312" w:hAnsi="Tahoma" w:cs="Tahoma" w:hint="eastAsia"/>
          <w:kern w:val="0"/>
          <w:sz w:val="32"/>
          <w:szCs w:val="32"/>
        </w:rPr>
      </w:pPr>
      <w:r>
        <w:rPr>
          <w:rFonts w:ascii="仿宋_GB2312" w:eastAsia="仿宋_GB2312" w:hAnsi="Tahoma" w:cs="Tahoma" w:hint="eastAsia"/>
          <w:kern w:val="0"/>
          <w:sz w:val="32"/>
          <w:szCs w:val="32"/>
        </w:rPr>
        <w:t>（二）特殊群体因素，主要指建档立</w:t>
      </w:r>
      <w:proofErr w:type="gramStart"/>
      <w:r>
        <w:rPr>
          <w:rFonts w:ascii="仿宋_GB2312" w:eastAsia="仿宋_GB2312" w:hAnsi="Tahoma" w:cs="Tahoma" w:hint="eastAsia"/>
          <w:kern w:val="0"/>
          <w:sz w:val="32"/>
          <w:szCs w:val="32"/>
        </w:rPr>
        <w:t>卡贫困</w:t>
      </w:r>
      <w:proofErr w:type="gramEnd"/>
      <w:r>
        <w:rPr>
          <w:rFonts w:ascii="仿宋_GB2312" w:eastAsia="仿宋_GB2312" w:hAnsi="Tahoma" w:cs="Tahoma" w:hint="eastAsia"/>
          <w:kern w:val="0"/>
          <w:sz w:val="32"/>
          <w:szCs w:val="32"/>
        </w:rPr>
        <w:t>家庭学生、最低生活保障家庭学生、特困供养学生、低收入困难家庭学生、孤残学生、烈士子女、家庭经济困难残疾学生及家庭经济困难残疾人子女等</w:t>
      </w:r>
    </w:p>
    <w:p w:rsidR="00B019B3" w:rsidRDefault="00B019B3" w:rsidP="00B019B3">
      <w:pPr>
        <w:spacing w:line="560" w:lineRule="exact"/>
        <w:ind w:firstLineChars="200" w:firstLine="640"/>
        <w:jc w:val="left"/>
        <w:rPr>
          <w:rFonts w:ascii="仿宋_GB2312" w:eastAsia="仿宋_GB2312" w:hAnsi="Tahoma" w:cs="Tahoma" w:hint="eastAsia"/>
          <w:kern w:val="0"/>
          <w:sz w:val="32"/>
          <w:szCs w:val="32"/>
        </w:rPr>
      </w:pPr>
      <w:r>
        <w:rPr>
          <w:rFonts w:ascii="仿宋_GB2312" w:eastAsia="仿宋_GB2312" w:hAnsi="Tahoma" w:cs="Tahoma" w:hint="eastAsia"/>
          <w:kern w:val="0"/>
          <w:sz w:val="32"/>
          <w:szCs w:val="32"/>
        </w:rPr>
        <w:t>（三）地区经济社会发展水平因素，主要指校园地、生源地经济发展水平、城乡居民最低生活保障标准，学校收费标准等情况。</w:t>
      </w:r>
    </w:p>
    <w:p w:rsidR="00B019B3" w:rsidRDefault="00B019B3" w:rsidP="00B019B3">
      <w:pPr>
        <w:spacing w:line="560" w:lineRule="exact"/>
        <w:ind w:firstLineChars="200" w:firstLine="640"/>
        <w:jc w:val="left"/>
        <w:rPr>
          <w:rFonts w:ascii="仿宋_GB2312" w:eastAsia="仿宋_GB2312" w:hAnsi="Tahoma" w:cs="Tahoma" w:hint="eastAsia"/>
          <w:kern w:val="0"/>
          <w:sz w:val="32"/>
          <w:szCs w:val="32"/>
        </w:rPr>
      </w:pPr>
      <w:r>
        <w:rPr>
          <w:rFonts w:ascii="仿宋_GB2312" w:eastAsia="仿宋_GB2312" w:hAnsi="Tahoma" w:cs="Tahoma" w:hint="eastAsia"/>
          <w:kern w:val="0"/>
          <w:sz w:val="32"/>
          <w:szCs w:val="32"/>
        </w:rPr>
        <w:t>（四）突发状况因素，主要指遭受重大自然灾害、重大突发意外事件等情况。</w:t>
      </w:r>
    </w:p>
    <w:p w:rsidR="00B019B3" w:rsidRDefault="00B019B3" w:rsidP="00B019B3">
      <w:pPr>
        <w:spacing w:line="560" w:lineRule="exact"/>
        <w:ind w:firstLineChars="200" w:firstLine="640"/>
        <w:jc w:val="left"/>
        <w:rPr>
          <w:rFonts w:ascii="仿宋_GB2312" w:eastAsia="仿宋_GB2312" w:hAnsi="Tahoma" w:cs="Tahoma" w:hint="eastAsia"/>
          <w:kern w:val="0"/>
          <w:sz w:val="32"/>
          <w:szCs w:val="32"/>
        </w:rPr>
      </w:pPr>
      <w:r>
        <w:rPr>
          <w:rFonts w:ascii="仿宋_GB2312" w:eastAsia="仿宋_GB2312" w:hAnsi="Tahoma" w:cs="Tahoma" w:hint="eastAsia"/>
          <w:kern w:val="0"/>
          <w:sz w:val="32"/>
          <w:szCs w:val="32"/>
        </w:rPr>
        <w:t>（五）学生消费因素，主要指学生消费的金额、结构等是否合理。</w:t>
      </w:r>
    </w:p>
    <w:p w:rsidR="00B019B3" w:rsidRDefault="00B019B3" w:rsidP="00B019B3">
      <w:pPr>
        <w:spacing w:line="560" w:lineRule="exact"/>
        <w:ind w:firstLineChars="200" w:firstLine="640"/>
        <w:jc w:val="left"/>
        <w:rPr>
          <w:rFonts w:ascii="仿宋_GB2312" w:eastAsia="仿宋_GB2312" w:hAnsi="Tahoma" w:cs="Tahoma" w:hint="eastAsia"/>
          <w:kern w:val="0"/>
          <w:sz w:val="32"/>
          <w:szCs w:val="32"/>
        </w:rPr>
      </w:pPr>
      <w:r>
        <w:rPr>
          <w:rFonts w:ascii="仿宋_GB2312" w:eastAsia="仿宋_GB2312" w:hAnsi="Tahoma" w:cs="Tahoma" w:hint="eastAsia"/>
          <w:kern w:val="0"/>
          <w:sz w:val="32"/>
          <w:szCs w:val="32"/>
        </w:rPr>
        <w:t>（六）其他影响家庭经济状况的有关因素，主要包括家庭负担、劳动力及职业状况等。</w:t>
      </w:r>
    </w:p>
    <w:p w:rsidR="00B019B3" w:rsidRDefault="00B019B3" w:rsidP="00B019B3">
      <w:pPr>
        <w:ind w:firstLineChars="200" w:firstLine="640"/>
        <w:jc w:val="left"/>
        <w:rPr>
          <w:rFonts w:ascii="仿宋_GB2312" w:eastAsia="仿宋_GB2312" w:hAnsi="Tahoma" w:cs="Tahoma" w:hint="eastAsia"/>
          <w:kern w:val="0"/>
          <w:sz w:val="32"/>
          <w:szCs w:val="32"/>
        </w:rPr>
      </w:pPr>
    </w:p>
    <w:p w:rsidR="00B019B3" w:rsidRDefault="00B019B3" w:rsidP="00B019B3">
      <w:pPr>
        <w:spacing w:line="560" w:lineRule="exact"/>
        <w:jc w:val="center"/>
        <w:rPr>
          <w:rFonts w:ascii="黑体" w:eastAsia="黑体" w:hAnsi="黑体" w:cs="黑体" w:hint="eastAsia"/>
          <w:b/>
          <w:bCs/>
          <w:kern w:val="0"/>
          <w:sz w:val="32"/>
          <w:szCs w:val="32"/>
        </w:rPr>
      </w:pPr>
      <w:r>
        <w:rPr>
          <w:rFonts w:ascii="黑体" w:eastAsia="黑体" w:hAnsi="黑体" w:cs="黑体" w:hint="eastAsia"/>
          <w:b/>
          <w:bCs/>
          <w:kern w:val="0"/>
          <w:sz w:val="32"/>
          <w:szCs w:val="32"/>
        </w:rPr>
        <w:t>第四章  认定程序</w:t>
      </w:r>
    </w:p>
    <w:p w:rsidR="00B019B3" w:rsidRDefault="00B019B3" w:rsidP="00B019B3">
      <w:pPr>
        <w:spacing w:line="560" w:lineRule="exact"/>
        <w:ind w:firstLineChars="200" w:firstLine="643"/>
        <w:jc w:val="left"/>
        <w:rPr>
          <w:rFonts w:ascii="仿宋_GB2312" w:eastAsia="仿宋_GB2312" w:hAnsi="Tahoma" w:cs="Tahoma" w:hint="eastAsia"/>
          <w:kern w:val="0"/>
          <w:sz w:val="32"/>
          <w:szCs w:val="32"/>
        </w:rPr>
      </w:pPr>
      <w:r>
        <w:rPr>
          <w:rFonts w:ascii="仿宋_GB2312" w:eastAsia="仿宋_GB2312" w:hAnsi="Tahoma" w:cs="Tahoma" w:hint="eastAsia"/>
          <w:b/>
          <w:bCs/>
          <w:kern w:val="0"/>
          <w:sz w:val="32"/>
          <w:szCs w:val="32"/>
        </w:rPr>
        <w:t>第九条</w:t>
      </w:r>
      <w:r>
        <w:rPr>
          <w:rFonts w:ascii="仿宋_GB2312" w:eastAsia="仿宋_GB2312" w:hAnsi="Tahoma" w:cs="Tahoma" w:hint="eastAsia"/>
          <w:kern w:val="0"/>
          <w:sz w:val="32"/>
          <w:szCs w:val="32"/>
        </w:rPr>
        <w:t xml:space="preserve">  学校家庭经济困难学生认定工作原则上每学年进行一次，在每个新学年开学后及时完成家庭经济困难学生认定工作，每年定期对全部家庭经济困难学生进行资</w:t>
      </w:r>
      <w:r>
        <w:rPr>
          <w:rFonts w:ascii="仿宋_GB2312" w:eastAsia="仿宋_GB2312" w:hAnsi="Tahoma" w:cs="Tahoma" w:hint="eastAsia"/>
          <w:kern w:val="0"/>
          <w:sz w:val="32"/>
          <w:szCs w:val="32"/>
        </w:rPr>
        <w:lastRenderedPageBreak/>
        <w:t>格复查，不定期地随机抽选一定比例的家庭经济困难学生，通过信件、电话、实地走访等方式进行核查，按照家庭经济困难学生实际情况进行动态调整。</w:t>
      </w:r>
    </w:p>
    <w:p w:rsidR="00B019B3" w:rsidRDefault="00B019B3" w:rsidP="00B019B3">
      <w:pPr>
        <w:spacing w:line="560" w:lineRule="exact"/>
        <w:ind w:firstLineChars="200" w:firstLine="640"/>
        <w:jc w:val="left"/>
        <w:rPr>
          <w:rFonts w:ascii="仿宋_GB2312" w:eastAsia="仿宋_GB2312" w:hAnsi="Tahoma" w:cs="Tahoma" w:hint="eastAsia"/>
          <w:kern w:val="0"/>
          <w:sz w:val="32"/>
          <w:szCs w:val="32"/>
        </w:rPr>
      </w:pPr>
      <w:r>
        <w:rPr>
          <w:rFonts w:ascii="仿宋_GB2312" w:eastAsia="仿宋_GB2312" w:hAnsi="Tahoma" w:cs="Tahoma" w:hint="eastAsia"/>
          <w:kern w:val="0"/>
          <w:sz w:val="32"/>
          <w:szCs w:val="32"/>
        </w:rPr>
        <w:t>学校学生资助工作领导小组、学生资助工作办公室、学院认定工作组、年级（专业或班级）认定评议小组，按照各自的职能分工，共同完成认定工作。</w:t>
      </w:r>
    </w:p>
    <w:p w:rsidR="00B019B3" w:rsidRDefault="00B019B3" w:rsidP="00B019B3">
      <w:pPr>
        <w:spacing w:line="560" w:lineRule="exact"/>
        <w:ind w:firstLineChars="200" w:firstLine="643"/>
        <w:jc w:val="left"/>
        <w:rPr>
          <w:rFonts w:ascii="仿宋_GB2312" w:eastAsia="仿宋_GB2312" w:hAnsi="Tahoma" w:cs="Tahoma" w:hint="eastAsia"/>
          <w:kern w:val="0"/>
          <w:sz w:val="32"/>
          <w:szCs w:val="32"/>
        </w:rPr>
      </w:pPr>
      <w:r>
        <w:rPr>
          <w:rFonts w:ascii="仿宋_GB2312" w:eastAsia="仿宋_GB2312" w:hAnsi="Tahoma" w:cs="Tahoma" w:hint="eastAsia"/>
          <w:b/>
          <w:bCs/>
          <w:kern w:val="0"/>
          <w:sz w:val="32"/>
          <w:szCs w:val="32"/>
        </w:rPr>
        <w:t>第十条</w:t>
      </w:r>
      <w:r>
        <w:rPr>
          <w:rFonts w:ascii="仿宋_GB2312" w:eastAsia="仿宋_GB2312" w:hAnsi="Tahoma" w:cs="Tahoma" w:hint="eastAsia"/>
          <w:kern w:val="0"/>
          <w:sz w:val="32"/>
          <w:szCs w:val="32"/>
        </w:rPr>
        <w:t xml:space="preserve">  提前告知。</w:t>
      </w:r>
    </w:p>
    <w:p w:rsidR="00B019B3" w:rsidRDefault="00B019B3" w:rsidP="00B019B3">
      <w:pPr>
        <w:spacing w:line="560" w:lineRule="exact"/>
        <w:ind w:firstLineChars="200" w:firstLine="640"/>
        <w:jc w:val="left"/>
        <w:rPr>
          <w:rFonts w:ascii="仿宋_GB2312" w:eastAsia="仿宋_GB2312" w:hAnsi="Tahoma" w:cs="Tahoma" w:hint="eastAsia"/>
          <w:kern w:val="0"/>
          <w:sz w:val="32"/>
          <w:szCs w:val="32"/>
        </w:rPr>
      </w:pPr>
      <w:r>
        <w:rPr>
          <w:rFonts w:ascii="仿宋_GB2312" w:eastAsia="仿宋_GB2312" w:hAnsi="Tahoma" w:cs="Tahoma" w:hint="eastAsia"/>
          <w:kern w:val="0"/>
          <w:sz w:val="32"/>
          <w:szCs w:val="32"/>
        </w:rPr>
        <w:t>学校通过有效方式，向学生告知家庭经济困难学生认定工作事项。学校每学年在向新生寄送录取通知书时，同时寄送《上海市普通高等学校家庭经济困难学生认定申请表》（以下简称《认定申请表》，见附表），在每学年结束之前，向学生发放《认定申请表》，同时做好学生资助政策宣传工作。</w:t>
      </w:r>
    </w:p>
    <w:p w:rsidR="00B019B3" w:rsidRDefault="00B019B3" w:rsidP="00B019B3">
      <w:pPr>
        <w:spacing w:line="560" w:lineRule="exact"/>
        <w:ind w:firstLineChars="200" w:firstLine="643"/>
        <w:jc w:val="left"/>
        <w:rPr>
          <w:rFonts w:ascii="仿宋_GB2312" w:eastAsia="仿宋_GB2312" w:hAnsi="Tahoma" w:cs="Tahoma" w:hint="eastAsia"/>
          <w:kern w:val="0"/>
          <w:sz w:val="32"/>
          <w:szCs w:val="32"/>
        </w:rPr>
      </w:pPr>
      <w:r>
        <w:rPr>
          <w:rFonts w:ascii="仿宋_GB2312" w:eastAsia="仿宋_GB2312" w:hAnsi="Tahoma" w:cs="Tahoma" w:hint="eastAsia"/>
          <w:b/>
          <w:bCs/>
          <w:kern w:val="0"/>
          <w:sz w:val="32"/>
          <w:szCs w:val="32"/>
        </w:rPr>
        <w:t>第十一条</w:t>
      </w:r>
      <w:r>
        <w:rPr>
          <w:rFonts w:ascii="仿宋_GB2312" w:eastAsia="仿宋_GB2312" w:hAnsi="Tahoma" w:cs="Tahoma" w:hint="eastAsia"/>
          <w:kern w:val="0"/>
          <w:sz w:val="32"/>
          <w:szCs w:val="32"/>
        </w:rPr>
        <w:t xml:space="preserve">  学生申请。</w:t>
      </w:r>
    </w:p>
    <w:p w:rsidR="00B019B3" w:rsidRDefault="00B019B3" w:rsidP="00B019B3">
      <w:pPr>
        <w:spacing w:line="560" w:lineRule="exact"/>
        <w:ind w:firstLineChars="200" w:firstLine="640"/>
        <w:jc w:val="left"/>
        <w:rPr>
          <w:rFonts w:ascii="仿宋_GB2312" w:eastAsia="仿宋_GB2312" w:hAnsi="Tahoma" w:cs="Tahoma" w:hint="eastAsia"/>
          <w:kern w:val="0"/>
          <w:sz w:val="32"/>
          <w:szCs w:val="32"/>
        </w:rPr>
      </w:pPr>
      <w:r>
        <w:rPr>
          <w:rFonts w:ascii="仿宋_GB2312" w:eastAsia="仿宋_GB2312" w:hAnsi="Tahoma" w:cs="Tahoma" w:hint="eastAsia"/>
          <w:kern w:val="0"/>
          <w:sz w:val="32"/>
          <w:szCs w:val="32"/>
        </w:rPr>
        <w:t xml:space="preserve">由学生自愿如实填写《认定申请表》，并向学院提出认定申请。学生应对所填信息的真实性负责。 </w:t>
      </w:r>
    </w:p>
    <w:p w:rsidR="00B019B3" w:rsidRDefault="00B019B3" w:rsidP="00B019B3">
      <w:pPr>
        <w:spacing w:line="560" w:lineRule="exact"/>
        <w:ind w:firstLineChars="200" w:firstLine="643"/>
        <w:jc w:val="left"/>
        <w:rPr>
          <w:rFonts w:ascii="仿宋_GB2312" w:eastAsia="仿宋_GB2312" w:hAnsi="Tahoma" w:cs="Tahoma" w:hint="eastAsia"/>
          <w:kern w:val="0"/>
          <w:sz w:val="32"/>
          <w:szCs w:val="32"/>
        </w:rPr>
      </w:pPr>
      <w:r>
        <w:rPr>
          <w:rFonts w:ascii="仿宋_GB2312" w:eastAsia="仿宋_GB2312" w:hAnsi="Tahoma" w:cs="Tahoma" w:hint="eastAsia"/>
          <w:b/>
          <w:bCs/>
          <w:kern w:val="0"/>
          <w:sz w:val="32"/>
          <w:szCs w:val="32"/>
        </w:rPr>
        <w:t>第十二条</w:t>
      </w:r>
      <w:r>
        <w:rPr>
          <w:rFonts w:ascii="仿宋_GB2312" w:eastAsia="仿宋_GB2312" w:hAnsi="Tahoma" w:cs="Tahoma" w:hint="eastAsia"/>
          <w:kern w:val="0"/>
          <w:sz w:val="32"/>
          <w:szCs w:val="32"/>
        </w:rPr>
        <w:t xml:space="preserve">  学校认定。</w:t>
      </w:r>
    </w:p>
    <w:p w:rsidR="00B019B3" w:rsidRDefault="00B019B3" w:rsidP="00B019B3">
      <w:pPr>
        <w:spacing w:line="560" w:lineRule="exact"/>
        <w:ind w:firstLineChars="200" w:firstLine="640"/>
        <w:jc w:val="left"/>
        <w:rPr>
          <w:rFonts w:ascii="仿宋_GB2312" w:eastAsia="仿宋_GB2312" w:hAnsi="Tahoma" w:cs="Tahoma" w:hint="eastAsia"/>
          <w:kern w:val="0"/>
          <w:sz w:val="32"/>
          <w:szCs w:val="32"/>
        </w:rPr>
      </w:pPr>
      <w:r>
        <w:rPr>
          <w:rFonts w:ascii="仿宋_GB2312" w:eastAsia="仿宋_GB2312" w:hAnsi="Tahoma" w:cs="Tahoma" w:hint="eastAsia"/>
          <w:kern w:val="0"/>
          <w:sz w:val="32"/>
          <w:szCs w:val="32"/>
        </w:rPr>
        <w:t> </w:t>
      </w:r>
      <w:r>
        <w:rPr>
          <w:rFonts w:ascii="仿宋_GB2312" w:eastAsia="仿宋_GB2312" w:hAnsi="Tahoma" w:cs="Tahoma" w:hint="eastAsia"/>
          <w:kern w:val="0"/>
          <w:sz w:val="32"/>
          <w:szCs w:val="32"/>
        </w:rPr>
        <w:t>每学年开学初，由辅导员及时收集、汇总学生的《认定申请表》，对学生所提供证明材料进行初步审核。年级（专业或班级）认定评议小组对提交《认定申请表》的学生开展民主评议并提出意见，确定年级（专业或班级）各档次初评名单报学院认定工作组审核。</w:t>
      </w:r>
    </w:p>
    <w:p w:rsidR="00B019B3" w:rsidRDefault="00B019B3" w:rsidP="00B019B3">
      <w:pPr>
        <w:spacing w:line="560" w:lineRule="exact"/>
        <w:ind w:firstLineChars="200" w:firstLine="640"/>
        <w:jc w:val="left"/>
        <w:rPr>
          <w:rFonts w:ascii="仿宋_GB2312" w:eastAsia="仿宋_GB2312" w:hAnsi="Tahoma" w:cs="Tahoma" w:hint="eastAsia"/>
          <w:kern w:val="0"/>
          <w:sz w:val="32"/>
          <w:szCs w:val="32"/>
        </w:rPr>
      </w:pPr>
      <w:r>
        <w:rPr>
          <w:rFonts w:ascii="仿宋_GB2312" w:eastAsia="仿宋_GB2312" w:hAnsi="Tahoma" w:cs="Tahoma" w:hint="eastAsia"/>
          <w:kern w:val="0"/>
          <w:sz w:val="32"/>
          <w:szCs w:val="32"/>
        </w:rPr>
        <w:t>学院认定工作组可以对初评名单进行审核提出意见，确定各档次初审名单报学校学生资助工作办公室审核。</w:t>
      </w:r>
    </w:p>
    <w:p w:rsidR="00B019B3" w:rsidRDefault="00B019B3" w:rsidP="00B019B3">
      <w:pPr>
        <w:spacing w:line="560" w:lineRule="exact"/>
        <w:ind w:firstLineChars="200" w:firstLine="640"/>
        <w:jc w:val="left"/>
        <w:rPr>
          <w:rFonts w:ascii="仿宋_GB2312" w:eastAsia="仿宋_GB2312" w:hAnsi="Tahoma" w:cs="Tahoma" w:hint="eastAsia"/>
          <w:kern w:val="0"/>
          <w:sz w:val="32"/>
          <w:szCs w:val="32"/>
        </w:rPr>
      </w:pPr>
      <w:r>
        <w:rPr>
          <w:rFonts w:ascii="仿宋_GB2312" w:eastAsia="仿宋_GB2312" w:hAnsi="Tahoma" w:cs="Tahoma" w:hint="eastAsia"/>
          <w:kern w:val="0"/>
          <w:sz w:val="32"/>
          <w:szCs w:val="32"/>
        </w:rPr>
        <w:lastRenderedPageBreak/>
        <w:t>学校学生资助工作办公室可以提出复核意见报学校学生资助工作领导小组核定。</w:t>
      </w:r>
    </w:p>
    <w:p w:rsidR="00B019B3" w:rsidRDefault="00B019B3" w:rsidP="00B019B3">
      <w:pPr>
        <w:spacing w:line="560" w:lineRule="exact"/>
        <w:ind w:firstLineChars="200" w:firstLine="640"/>
        <w:jc w:val="left"/>
        <w:rPr>
          <w:rFonts w:ascii="仿宋_GB2312" w:eastAsia="仿宋_GB2312" w:hAnsi="Tahoma" w:cs="Tahoma" w:hint="eastAsia"/>
          <w:kern w:val="0"/>
          <w:sz w:val="32"/>
          <w:szCs w:val="32"/>
        </w:rPr>
      </w:pPr>
      <w:r>
        <w:rPr>
          <w:rFonts w:ascii="仿宋_GB2312" w:eastAsia="仿宋_GB2312" w:hAnsi="Tahoma" w:cs="Tahoma" w:hint="eastAsia"/>
          <w:kern w:val="0"/>
          <w:sz w:val="32"/>
          <w:szCs w:val="32"/>
        </w:rPr>
        <w:t>认定工作可采取家访、个别谈话、大数据分析、信函索证、量化评估等方式进行核实，认定过程中应尊重和保护学生隐私。</w:t>
      </w:r>
    </w:p>
    <w:p w:rsidR="00B019B3" w:rsidRDefault="00B019B3" w:rsidP="00B019B3">
      <w:pPr>
        <w:spacing w:line="560" w:lineRule="exact"/>
        <w:ind w:firstLineChars="200" w:firstLine="643"/>
        <w:jc w:val="left"/>
        <w:rPr>
          <w:rFonts w:ascii="仿宋_GB2312" w:eastAsia="仿宋_GB2312" w:hAnsi="Tahoma" w:cs="Tahoma" w:hint="eastAsia"/>
          <w:kern w:val="0"/>
          <w:sz w:val="32"/>
          <w:szCs w:val="32"/>
        </w:rPr>
      </w:pPr>
      <w:r>
        <w:rPr>
          <w:rFonts w:ascii="仿宋_GB2312" w:eastAsia="仿宋_GB2312" w:hAnsi="Tahoma" w:cs="Tahoma" w:hint="eastAsia"/>
          <w:b/>
          <w:bCs/>
          <w:kern w:val="0"/>
          <w:sz w:val="32"/>
          <w:szCs w:val="32"/>
        </w:rPr>
        <w:t>第十三条</w:t>
      </w:r>
      <w:r>
        <w:rPr>
          <w:rFonts w:ascii="仿宋_GB2312" w:eastAsia="仿宋_GB2312" w:hAnsi="Tahoma" w:cs="Tahoma" w:hint="eastAsia"/>
          <w:kern w:val="0"/>
          <w:sz w:val="32"/>
          <w:szCs w:val="32"/>
        </w:rPr>
        <w:t xml:space="preserve">  结果公示。</w:t>
      </w:r>
    </w:p>
    <w:p w:rsidR="00B019B3" w:rsidRDefault="00B019B3" w:rsidP="00B019B3">
      <w:pPr>
        <w:spacing w:line="560" w:lineRule="exact"/>
        <w:ind w:firstLineChars="200" w:firstLine="640"/>
        <w:jc w:val="left"/>
        <w:rPr>
          <w:rFonts w:ascii="仿宋_GB2312" w:eastAsia="仿宋_GB2312" w:hAnsi="Tahoma" w:cs="Tahoma" w:hint="eastAsia"/>
          <w:kern w:val="0"/>
          <w:sz w:val="32"/>
          <w:szCs w:val="32"/>
        </w:rPr>
      </w:pPr>
      <w:r>
        <w:rPr>
          <w:rFonts w:ascii="仿宋_GB2312" w:eastAsia="仿宋_GB2312" w:hAnsi="Tahoma" w:cs="Tahoma" w:hint="eastAsia"/>
          <w:kern w:val="0"/>
          <w:sz w:val="32"/>
          <w:szCs w:val="32"/>
        </w:rPr>
        <w:t>学院认定工作组将家庭经济困难学生认定名单及等级在学院内公示5个工作日，接受监督并及时回应有关认定结果的异议。公示时，严禁涉及学生个人敏感信息及隐私，公示期结束及时去除信息。</w:t>
      </w:r>
    </w:p>
    <w:p w:rsidR="00B019B3" w:rsidRDefault="00B019B3" w:rsidP="00B019B3">
      <w:pPr>
        <w:spacing w:line="560" w:lineRule="exact"/>
        <w:ind w:firstLineChars="200" w:firstLine="643"/>
        <w:jc w:val="left"/>
        <w:rPr>
          <w:rFonts w:ascii="仿宋_GB2312" w:eastAsia="仿宋_GB2312" w:hAnsi="Tahoma" w:cs="Tahoma" w:hint="eastAsia"/>
          <w:kern w:val="0"/>
          <w:sz w:val="32"/>
          <w:szCs w:val="32"/>
        </w:rPr>
      </w:pPr>
      <w:r>
        <w:rPr>
          <w:rFonts w:ascii="仿宋_GB2312" w:eastAsia="仿宋_GB2312" w:hAnsi="Tahoma" w:cs="Tahoma" w:hint="eastAsia"/>
          <w:b/>
          <w:bCs/>
          <w:kern w:val="0"/>
          <w:sz w:val="32"/>
          <w:szCs w:val="32"/>
        </w:rPr>
        <w:t>第十四条</w:t>
      </w:r>
      <w:r>
        <w:rPr>
          <w:rFonts w:ascii="仿宋_GB2312" w:eastAsia="仿宋_GB2312" w:hAnsi="Tahoma" w:cs="Tahoma" w:hint="eastAsia"/>
          <w:kern w:val="0"/>
          <w:sz w:val="32"/>
          <w:szCs w:val="32"/>
        </w:rPr>
        <w:t xml:space="preserve">  建档备案。</w:t>
      </w:r>
    </w:p>
    <w:p w:rsidR="00B019B3" w:rsidRDefault="00B019B3" w:rsidP="00B019B3">
      <w:pPr>
        <w:spacing w:line="560" w:lineRule="exact"/>
        <w:ind w:firstLineChars="200" w:firstLine="640"/>
        <w:jc w:val="left"/>
        <w:rPr>
          <w:rFonts w:ascii="仿宋_GB2312" w:eastAsia="仿宋_GB2312" w:hAnsi="Tahoma" w:cs="Tahoma" w:hint="eastAsia"/>
          <w:kern w:val="0"/>
          <w:sz w:val="32"/>
          <w:szCs w:val="32"/>
        </w:rPr>
      </w:pPr>
      <w:r>
        <w:rPr>
          <w:rFonts w:ascii="仿宋_GB2312" w:eastAsia="仿宋_GB2312" w:hAnsi="Tahoma" w:cs="Tahoma" w:hint="eastAsia"/>
          <w:kern w:val="0"/>
          <w:sz w:val="32"/>
          <w:szCs w:val="32"/>
        </w:rPr>
        <w:t>学校学生资助工作办公室负责对终审的学校各等级家庭经济困难学生名单及相关认定资料按学年整理装订，建立学校家庭经济困难学生信息档案，并按要求录入全国和上海学生资助管理信息系统。每学年开学后八周内，将本学年家庭经济困难学生认定汇总信息录入上海市学生资助管理系统。</w:t>
      </w:r>
    </w:p>
    <w:p w:rsidR="00B019B3" w:rsidRDefault="00B019B3" w:rsidP="00B019B3">
      <w:pPr>
        <w:ind w:firstLineChars="200" w:firstLine="640"/>
        <w:jc w:val="left"/>
        <w:rPr>
          <w:rFonts w:ascii="仿宋_GB2312" w:eastAsia="仿宋_GB2312" w:hAnsi="Tahoma" w:cs="Tahoma" w:hint="eastAsia"/>
          <w:kern w:val="0"/>
          <w:sz w:val="32"/>
          <w:szCs w:val="32"/>
        </w:rPr>
      </w:pPr>
    </w:p>
    <w:p w:rsidR="00B019B3" w:rsidRDefault="00B019B3" w:rsidP="00B019B3">
      <w:pPr>
        <w:spacing w:line="560" w:lineRule="exact"/>
        <w:jc w:val="center"/>
        <w:rPr>
          <w:rFonts w:ascii="黑体" w:eastAsia="黑体" w:hAnsi="黑体" w:cs="黑体" w:hint="eastAsia"/>
          <w:b/>
          <w:bCs/>
          <w:kern w:val="0"/>
          <w:sz w:val="32"/>
          <w:szCs w:val="32"/>
        </w:rPr>
      </w:pPr>
      <w:r>
        <w:rPr>
          <w:rFonts w:ascii="黑体" w:eastAsia="黑体" w:hAnsi="黑体" w:cs="黑体" w:hint="eastAsia"/>
          <w:b/>
          <w:bCs/>
          <w:kern w:val="0"/>
          <w:sz w:val="32"/>
          <w:szCs w:val="32"/>
        </w:rPr>
        <w:t>第五章  管理和监督</w:t>
      </w:r>
    </w:p>
    <w:p w:rsidR="00B019B3" w:rsidRDefault="00B019B3" w:rsidP="00B019B3">
      <w:pPr>
        <w:spacing w:line="560" w:lineRule="exact"/>
        <w:ind w:firstLineChars="200" w:firstLine="643"/>
        <w:jc w:val="left"/>
        <w:rPr>
          <w:rFonts w:ascii="仿宋_GB2312" w:eastAsia="仿宋_GB2312" w:hAnsi="Tahoma" w:cs="Tahoma" w:hint="eastAsia"/>
          <w:kern w:val="0"/>
          <w:sz w:val="32"/>
          <w:szCs w:val="32"/>
        </w:rPr>
      </w:pPr>
      <w:r>
        <w:rPr>
          <w:rFonts w:ascii="仿宋_GB2312" w:eastAsia="仿宋_GB2312" w:hAnsi="Tahoma" w:cs="Tahoma" w:hint="eastAsia"/>
          <w:b/>
          <w:bCs/>
          <w:kern w:val="0"/>
          <w:sz w:val="32"/>
          <w:szCs w:val="32"/>
        </w:rPr>
        <w:t>第十五条</w:t>
      </w:r>
      <w:r>
        <w:rPr>
          <w:rFonts w:ascii="仿宋_GB2312" w:eastAsia="仿宋_GB2312" w:hAnsi="Tahoma" w:cs="Tahoma" w:hint="eastAsia"/>
          <w:kern w:val="0"/>
          <w:sz w:val="32"/>
          <w:szCs w:val="32"/>
        </w:rPr>
        <w:t xml:space="preserve">  《认定申请表》是学校确认家庭经济困难学生的主要依据，是学校对家庭经济困难学生实施资助的凭据，凡是没有提交《认定申请表》或提交的《认定申请表》不符合要求的学生，不得列为资助对象。</w:t>
      </w:r>
    </w:p>
    <w:p w:rsidR="00B019B3" w:rsidRDefault="00B019B3" w:rsidP="00B019B3">
      <w:pPr>
        <w:spacing w:line="560" w:lineRule="exact"/>
        <w:ind w:firstLineChars="200" w:firstLine="643"/>
        <w:jc w:val="left"/>
        <w:rPr>
          <w:rFonts w:ascii="仿宋_GB2312" w:eastAsia="仿宋_GB2312" w:hAnsi="Tahoma" w:cs="Tahoma" w:hint="eastAsia"/>
          <w:kern w:val="0"/>
          <w:sz w:val="32"/>
          <w:szCs w:val="32"/>
        </w:rPr>
      </w:pPr>
      <w:r>
        <w:rPr>
          <w:rFonts w:ascii="仿宋_GB2312" w:eastAsia="仿宋_GB2312" w:hAnsi="Tahoma" w:cs="Tahoma" w:hint="eastAsia"/>
          <w:b/>
          <w:bCs/>
          <w:kern w:val="0"/>
          <w:sz w:val="32"/>
          <w:szCs w:val="32"/>
        </w:rPr>
        <w:t>第十六条</w:t>
      </w:r>
      <w:r>
        <w:rPr>
          <w:rFonts w:ascii="仿宋_GB2312" w:eastAsia="仿宋_GB2312" w:hAnsi="Tahoma" w:cs="Tahoma" w:hint="eastAsia"/>
          <w:kern w:val="0"/>
          <w:sz w:val="32"/>
          <w:szCs w:val="32"/>
        </w:rPr>
        <w:t xml:space="preserve">  学校和学院要加强学生的诚信教育，要求</w:t>
      </w:r>
      <w:r>
        <w:rPr>
          <w:rFonts w:ascii="仿宋_GB2312" w:eastAsia="仿宋_GB2312" w:hAnsi="Tahoma" w:cs="Tahoma" w:hint="eastAsia"/>
          <w:kern w:val="0"/>
          <w:sz w:val="32"/>
          <w:szCs w:val="32"/>
        </w:rPr>
        <w:lastRenderedPageBreak/>
        <w:t>学生或监护人如实提供家庭经济情况，及时告知家庭经济状况变化情况。如学生家庭经济状况发生显著变化，学院应及时上报情况，做出调整。</w:t>
      </w:r>
    </w:p>
    <w:p w:rsidR="00B019B3" w:rsidRDefault="00B019B3" w:rsidP="00B019B3">
      <w:pPr>
        <w:spacing w:line="560" w:lineRule="exact"/>
        <w:ind w:firstLineChars="200" w:firstLine="640"/>
        <w:jc w:val="left"/>
        <w:rPr>
          <w:rFonts w:ascii="仿宋_GB2312" w:eastAsia="仿宋_GB2312" w:hAnsi="Tahoma" w:cs="Tahoma" w:hint="eastAsia"/>
          <w:kern w:val="0"/>
          <w:sz w:val="32"/>
          <w:szCs w:val="32"/>
        </w:rPr>
      </w:pPr>
      <w:r>
        <w:rPr>
          <w:rFonts w:ascii="仿宋_GB2312" w:eastAsia="仿宋_GB2312" w:hAnsi="Tahoma" w:cs="Tahoma" w:hint="eastAsia"/>
          <w:kern w:val="0"/>
          <w:sz w:val="32"/>
          <w:szCs w:val="32"/>
        </w:rPr>
        <w:t>如发现有恶意提供虚假信息的情况，一经核实，及时取消学生的认定资格和已获得的相关资助，并追回资助资金。情节严重的，依据《上海对外经贸大学学生违纪处分管理规定》严肃处理。</w:t>
      </w:r>
    </w:p>
    <w:p w:rsidR="00B019B3" w:rsidRDefault="00B019B3" w:rsidP="00B019B3">
      <w:pPr>
        <w:spacing w:line="560" w:lineRule="exact"/>
        <w:ind w:firstLineChars="200" w:firstLine="643"/>
        <w:jc w:val="left"/>
        <w:rPr>
          <w:rFonts w:ascii="仿宋_GB2312" w:eastAsia="仿宋_GB2312" w:hAnsi="Tahoma" w:cs="Tahoma" w:hint="eastAsia"/>
          <w:kern w:val="0"/>
          <w:sz w:val="32"/>
          <w:szCs w:val="32"/>
        </w:rPr>
      </w:pPr>
      <w:r>
        <w:rPr>
          <w:rFonts w:ascii="仿宋_GB2312" w:eastAsia="仿宋_GB2312" w:hAnsi="Tahoma" w:cs="Tahoma" w:hint="eastAsia"/>
          <w:b/>
          <w:bCs/>
          <w:kern w:val="0"/>
          <w:sz w:val="32"/>
          <w:szCs w:val="32"/>
        </w:rPr>
        <w:t>第十七条</w:t>
      </w:r>
      <w:r>
        <w:rPr>
          <w:rFonts w:ascii="仿宋_GB2312" w:eastAsia="仿宋_GB2312" w:hAnsi="Tahoma" w:cs="Tahoma" w:hint="eastAsia"/>
          <w:kern w:val="0"/>
          <w:sz w:val="32"/>
          <w:szCs w:val="32"/>
        </w:rPr>
        <w:t xml:space="preserve">  学校和学院要加强学生资助信息安全管理，不得泄露学生资助信息。</w:t>
      </w:r>
    </w:p>
    <w:p w:rsidR="00B019B3" w:rsidRDefault="00B019B3" w:rsidP="00B019B3">
      <w:pPr>
        <w:spacing w:line="560" w:lineRule="exact"/>
        <w:ind w:firstLineChars="200" w:firstLine="643"/>
        <w:jc w:val="left"/>
        <w:rPr>
          <w:rFonts w:ascii="仿宋_GB2312" w:eastAsia="仿宋_GB2312" w:hAnsi="Tahoma" w:cs="Tahoma" w:hint="eastAsia"/>
          <w:kern w:val="0"/>
          <w:sz w:val="32"/>
          <w:szCs w:val="32"/>
        </w:rPr>
      </w:pPr>
      <w:r>
        <w:rPr>
          <w:rFonts w:ascii="仿宋_GB2312" w:eastAsia="仿宋_GB2312" w:hAnsi="Tahoma" w:cs="Tahoma" w:hint="eastAsia"/>
          <w:b/>
          <w:bCs/>
          <w:kern w:val="0"/>
          <w:sz w:val="32"/>
          <w:szCs w:val="32"/>
        </w:rPr>
        <w:t>第十八条</w:t>
      </w:r>
      <w:r>
        <w:rPr>
          <w:rFonts w:ascii="仿宋_GB2312" w:eastAsia="仿宋_GB2312" w:hAnsi="Tahoma" w:cs="Tahoma" w:hint="eastAsia"/>
          <w:kern w:val="0"/>
          <w:sz w:val="32"/>
          <w:szCs w:val="32"/>
        </w:rPr>
        <w:t xml:space="preserve">  学校家庭经济困难认定工作是开展精准资助的基础，学校强化督查考核，在遵循“实事求是，有错必究”原则的基础上，实行监督问责机制。</w:t>
      </w:r>
    </w:p>
    <w:p w:rsidR="00B019B3" w:rsidRDefault="00B019B3" w:rsidP="00B019B3">
      <w:pPr>
        <w:ind w:firstLineChars="200" w:firstLine="640"/>
        <w:jc w:val="left"/>
        <w:rPr>
          <w:rFonts w:ascii="仿宋_GB2312" w:eastAsia="仿宋_GB2312" w:hAnsi="Tahoma" w:cs="Tahoma" w:hint="eastAsia"/>
          <w:kern w:val="0"/>
          <w:sz w:val="32"/>
          <w:szCs w:val="32"/>
        </w:rPr>
      </w:pPr>
    </w:p>
    <w:p w:rsidR="00B019B3" w:rsidRDefault="00B019B3" w:rsidP="00B019B3">
      <w:pPr>
        <w:spacing w:line="560" w:lineRule="exact"/>
        <w:jc w:val="center"/>
        <w:rPr>
          <w:rFonts w:ascii="黑体" w:eastAsia="黑体" w:hAnsi="黑体" w:cs="黑体" w:hint="eastAsia"/>
          <w:b/>
          <w:bCs/>
          <w:kern w:val="0"/>
          <w:sz w:val="32"/>
          <w:szCs w:val="32"/>
        </w:rPr>
      </w:pPr>
      <w:r>
        <w:rPr>
          <w:rFonts w:ascii="黑体" w:eastAsia="黑体" w:hAnsi="黑体" w:cs="黑体" w:hint="eastAsia"/>
          <w:b/>
          <w:bCs/>
          <w:kern w:val="0"/>
          <w:sz w:val="32"/>
          <w:szCs w:val="32"/>
        </w:rPr>
        <w:t>第六章  附  则</w:t>
      </w:r>
    </w:p>
    <w:p w:rsidR="00B019B3" w:rsidRDefault="00B019B3" w:rsidP="00B019B3">
      <w:pPr>
        <w:spacing w:line="560" w:lineRule="exact"/>
        <w:ind w:firstLineChars="200" w:firstLine="640"/>
        <w:jc w:val="left"/>
        <w:rPr>
          <w:rFonts w:ascii="仿宋_GB2312" w:eastAsia="仿宋_GB2312" w:hAnsi="Tahoma" w:cs="Tahoma" w:hint="eastAsia"/>
          <w:kern w:val="0"/>
          <w:sz w:val="32"/>
          <w:szCs w:val="32"/>
        </w:rPr>
      </w:pPr>
      <w:r>
        <w:rPr>
          <w:rFonts w:ascii="黑体" w:eastAsia="黑体" w:hAnsi="黑体" w:cs="黑体" w:hint="eastAsia"/>
          <w:kern w:val="0"/>
          <w:sz w:val="32"/>
          <w:szCs w:val="32"/>
        </w:rPr>
        <w:t>第十九条</w:t>
      </w:r>
      <w:r>
        <w:rPr>
          <w:rFonts w:ascii="仿宋_GB2312" w:eastAsia="仿宋_GB2312" w:hAnsi="Tahoma" w:cs="Tahoma" w:hint="eastAsia"/>
          <w:kern w:val="0"/>
          <w:sz w:val="32"/>
          <w:szCs w:val="32"/>
        </w:rPr>
        <w:t xml:space="preserve">  本办法由学生处负责解释。</w:t>
      </w:r>
    </w:p>
    <w:p w:rsidR="00B019B3" w:rsidRDefault="00B019B3" w:rsidP="00B019B3">
      <w:pPr>
        <w:spacing w:line="560" w:lineRule="exact"/>
        <w:ind w:firstLineChars="200" w:firstLine="643"/>
        <w:jc w:val="left"/>
        <w:rPr>
          <w:rFonts w:ascii="仿宋_GB2312" w:eastAsia="仿宋_GB2312" w:hAnsi="Tahoma" w:cs="Tahoma" w:hint="eastAsia"/>
          <w:kern w:val="0"/>
          <w:sz w:val="32"/>
          <w:szCs w:val="32"/>
        </w:rPr>
      </w:pPr>
      <w:r>
        <w:rPr>
          <w:rFonts w:ascii="仿宋_GB2312" w:eastAsia="仿宋_GB2312" w:hAnsi="Tahoma" w:cs="Tahoma" w:hint="eastAsia"/>
          <w:b/>
          <w:bCs/>
          <w:kern w:val="0"/>
          <w:sz w:val="32"/>
          <w:szCs w:val="32"/>
        </w:rPr>
        <w:t>第二十条</w:t>
      </w:r>
      <w:r>
        <w:rPr>
          <w:rFonts w:ascii="仿宋_GB2312" w:eastAsia="仿宋_GB2312" w:hAnsi="Tahoma" w:cs="Tahoma" w:hint="eastAsia"/>
          <w:kern w:val="0"/>
          <w:sz w:val="32"/>
          <w:szCs w:val="32"/>
        </w:rPr>
        <w:t xml:space="preserve">  本办法自公布之日起施行。</w:t>
      </w:r>
    </w:p>
    <w:p w:rsidR="00B019B3" w:rsidRDefault="00B019B3" w:rsidP="00B019B3">
      <w:pPr>
        <w:ind w:firstLineChars="200" w:firstLine="640"/>
        <w:jc w:val="left"/>
        <w:rPr>
          <w:rFonts w:ascii="仿宋_GB2312" w:eastAsia="仿宋_GB2312" w:hAnsi="Tahoma" w:cs="Tahoma" w:hint="eastAsia"/>
          <w:kern w:val="0"/>
          <w:sz w:val="32"/>
          <w:szCs w:val="32"/>
        </w:rPr>
      </w:pPr>
    </w:p>
    <w:p w:rsidR="00B019B3" w:rsidRDefault="00B019B3" w:rsidP="00B019B3">
      <w:pPr>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附表</w:t>
      </w:r>
      <w:r>
        <w:rPr>
          <w:rFonts w:ascii="仿宋" w:eastAsia="仿宋" w:hAnsi="仿宋" w:cs="宋体"/>
          <w:kern w:val="0"/>
          <w:sz w:val="32"/>
          <w:szCs w:val="32"/>
        </w:rPr>
        <w:t>：上海市普通高等学校家庭经济困难学生认定申请表</w:t>
      </w:r>
    </w:p>
    <w:p w:rsidR="00B019B3" w:rsidRDefault="00B019B3" w:rsidP="00B019B3">
      <w:pPr>
        <w:jc w:val="center"/>
        <w:rPr>
          <w:rFonts w:eastAsia="黑体" w:hint="eastAsia"/>
          <w:b/>
          <w:bCs/>
          <w:sz w:val="28"/>
        </w:rPr>
      </w:pPr>
      <w:r>
        <w:rPr>
          <w:rFonts w:ascii="仿宋" w:eastAsia="仿宋" w:hAnsi="仿宋" w:cs="宋体"/>
          <w:kern w:val="0"/>
          <w:sz w:val="32"/>
          <w:szCs w:val="32"/>
        </w:rPr>
        <w:br w:type="page"/>
      </w:r>
    </w:p>
    <w:p w:rsidR="00B019B3" w:rsidRDefault="00B019B3" w:rsidP="00B019B3">
      <w:pPr>
        <w:jc w:val="center"/>
        <w:rPr>
          <w:rFonts w:eastAsia="黑体" w:hint="eastAsia"/>
          <w:b/>
          <w:bCs/>
          <w:sz w:val="36"/>
        </w:rPr>
      </w:pPr>
      <w:r>
        <w:rPr>
          <w:rFonts w:eastAsia="黑体" w:hint="eastAsia"/>
          <w:b/>
          <w:bCs/>
          <w:sz w:val="36"/>
        </w:rPr>
        <w:lastRenderedPageBreak/>
        <w:t>上海市普通高等学校家庭</w:t>
      </w:r>
      <w:r>
        <w:rPr>
          <w:rFonts w:eastAsia="黑体"/>
          <w:b/>
          <w:bCs/>
          <w:sz w:val="36"/>
        </w:rPr>
        <w:t>经济</w:t>
      </w:r>
      <w:r>
        <w:rPr>
          <w:rFonts w:eastAsia="黑体" w:hint="eastAsia"/>
          <w:b/>
          <w:bCs/>
          <w:sz w:val="36"/>
        </w:rPr>
        <w:t>困难学生认定申请</w:t>
      </w:r>
      <w:r>
        <w:rPr>
          <w:rFonts w:eastAsia="黑体"/>
          <w:b/>
          <w:bCs/>
          <w:sz w:val="36"/>
        </w:rPr>
        <w:t>表</w:t>
      </w:r>
    </w:p>
    <w:p w:rsidR="00B019B3" w:rsidRDefault="00B019B3" w:rsidP="00B019B3">
      <w:pPr>
        <w:rPr>
          <w:rFonts w:eastAsia="仿宋_GB2312" w:hint="eastAsia"/>
        </w:rPr>
      </w:pPr>
    </w:p>
    <w:p w:rsidR="00B019B3" w:rsidRDefault="00B019B3" w:rsidP="00B019B3">
      <w:pPr>
        <w:rPr>
          <w:rFonts w:eastAsia="新宋体" w:hint="eastAsia"/>
          <w:b/>
          <w:bCs/>
          <w:sz w:val="24"/>
        </w:rPr>
      </w:pPr>
      <w:r>
        <w:rPr>
          <w:rFonts w:eastAsia="新宋体" w:hint="eastAsia"/>
          <w:b/>
          <w:bCs/>
          <w:sz w:val="24"/>
        </w:rPr>
        <w:t>学校：</w:t>
      </w:r>
      <w:r>
        <w:rPr>
          <w:rFonts w:eastAsia="新宋体" w:hint="eastAsia"/>
          <w:sz w:val="24"/>
          <w:u w:val="single"/>
        </w:rPr>
        <w:t xml:space="preserve">            </w:t>
      </w:r>
      <w:r>
        <w:rPr>
          <w:rFonts w:eastAsia="新宋体" w:hint="eastAsia"/>
          <w:b/>
          <w:bCs/>
          <w:sz w:val="24"/>
        </w:rPr>
        <w:t>院系：</w:t>
      </w:r>
      <w:r>
        <w:rPr>
          <w:rFonts w:eastAsia="新宋体" w:hint="eastAsia"/>
          <w:sz w:val="24"/>
          <w:u w:val="single"/>
        </w:rPr>
        <w:t xml:space="preserve">       </w:t>
      </w:r>
      <w:r>
        <w:rPr>
          <w:rFonts w:eastAsia="新宋体" w:hint="eastAsia"/>
          <w:b/>
          <w:bCs/>
          <w:sz w:val="24"/>
        </w:rPr>
        <w:t>专业：</w:t>
      </w:r>
      <w:r>
        <w:rPr>
          <w:rFonts w:eastAsia="新宋体" w:hint="eastAsia"/>
          <w:sz w:val="24"/>
          <w:u w:val="single"/>
        </w:rPr>
        <w:t xml:space="preserve">     </w:t>
      </w:r>
      <w:r>
        <w:rPr>
          <w:rFonts w:eastAsia="新宋体"/>
          <w:sz w:val="24"/>
          <w:u w:val="single"/>
        </w:rPr>
        <w:t xml:space="preserve"> </w:t>
      </w:r>
      <w:r>
        <w:rPr>
          <w:rFonts w:eastAsia="新宋体" w:hint="eastAsia"/>
          <w:sz w:val="24"/>
          <w:u w:val="single"/>
        </w:rPr>
        <w:t xml:space="preserve">   </w:t>
      </w:r>
      <w:r>
        <w:rPr>
          <w:rFonts w:eastAsia="新宋体" w:hint="eastAsia"/>
          <w:b/>
          <w:bCs/>
          <w:sz w:val="24"/>
        </w:rPr>
        <w:t>年级：</w:t>
      </w:r>
      <w:r>
        <w:rPr>
          <w:rFonts w:eastAsia="新宋体" w:hint="eastAsia"/>
          <w:sz w:val="24"/>
          <w:u w:val="single"/>
        </w:rPr>
        <w:t xml:space="preserve">    </w:t>
      </w:r>
      <w:r>
        <w:rPr>
          <w:rFonts w:eastAsia="新宋体"/>
          <w:sz w:val="24"/>
          <w:u w:val="single"/>
        </w:rPr>
        <w:t xml:space="preserve">    </w:t>
      </w:r>
      <w:r>
        <w:rPr>
          <w:rFonts w:eastAsia="新宋体" w:hint="eastAsia"/>
          <w:sz w:val="24"/>
          <w:u w:val="single"/>
        </w:rPr>
        <w:t xml:space="preserve"> </w:t>
      </w:r>
      <w:r>
        <w:rPr>
          <w:rFonts w:eastAsia="新宋体" w:hint="eastAsia"/>
          <w:b/>
          <w:bCs/>
          <w:sz w:val="24"/>
        </w:rPr>
        <w:t>班级：</w:t>
      </w:r>
      <w:r>
        <w:rPr>
          <w:rFonts w:eastAsia="新宋体" w:hint="eastAsia"/>
          <w:sz w:val="24"/>
          <w:u w:val="single"/>
        </w:rPr>
        <w:t xml:space="preserve">    </w:t>
      </w:r>
      <w:r>
        <w:rPr>
          <w:rFonts w:eastAsia="新宋体"/>
          <w:sz w:val="24"/>
          <w:u w:val="single"/>
        </w:rPr>
        <w:t xml:space="preserve">    </w:t>
      </w:r>
      <w:r>
        <w:rPr>
          <w:rFonts w:eastAsia="新宋体"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721"/>
        <w:gridCol w:w="133"/>
        <w:gridCol w:w="1042"/>
        <w:gridCol w:w="902"/>
        <w:gridCol w:w="711"/>
        <w:gridCol w:w="185"/>
        <w:gridCol w:w="684"/>
        <w:gridCol w:w="489"/>
        <w:gridCol w:w="322"/>
        <w:gridCol w:w="232"/>
        <w:gridCol w:w="207"/>
        <w:gridCol w:w="285"/>
        <w:gridCol w:w="196"/>
        <w:gridCol w:w="38"/>
        <w:gridCol w:w="742"/>
        <w:gridCol w:w="62"/>
        <w:gridCol w:w="484"/>
        <w:gridCol w:w="594"/>
        <w:gridCol w:w="656"/>
        <w:gridCol w:w="745"/>
      </w:tblGrid>
      <w:tr w:rsidR="00B019B3" w:rsidTr="001769E5">
        <w:trPr>
          <w:cantSplit/>
          <w:trHeight w:val="540"/>
          <w:jc w:val="center"/>
        </w:trPr>
        <w:tc>
          <w:tcPr>
            <w:tcW w:w="810" w:type="dxa"/>
            <w:vMerge w:val="restart"/>
            <w:textDirection w:val="tbRlV"/>
            <w:vAlign w:val="center"/>
          </w:tcPr>
          <w:p w:rsidR="00B019B3" w:rsidRDefault="00B019B3" w:rsidP="001769E5">
            <w:pPr>
              <w:ind w:left="113" w:right="113"/>
              <w:jc w:val="center"/>
              <w:rPr>
                <w:rFonts w:ascii="黑体" w:eastAsia="黑体" w:hAnsi="新宋体" w:hint="eastAsia"/>
                <w:b/>
                <w:bCs/>
              </w:rPr>
            </w:pPr>
            <w:r>
              <w:rPr>
                <w:rFonts w:ascii="黑体" w:eastAsia="黑体" w:hAnsi="新宋体" w:hint="eastAsia"/>
                <w:b/>
                <w:bCs/>
              </w:rPr>
              <w:t>基本情况</w:t>
            </w:r>
          </w:p>
        </w:tc>
        <w:tc>
          <w:tcPr>
            <w:tcW w:w="854" w:type="dxa"/>
            <w:gridSpan w:val="2"/>
            <w:vAlign w:val="center"/>
          </w:tcPr>
          <w:p w:rsidR="00B019B3" w:rsidRDefault="00B019B3" w:rsidP="001769E5">
            <w:pPr>
              <w:jc w:val="center"/>
              <w:rPr>
                <w:rFonts w:ascii="新宋体" w:eastAsia="新宋体" w:hAnsi="新宋体" w:hint="eastAsia"/>
              </w:rPr>
            </w:pPr>
            <w:r>
              <w:rPr>
                <w:rFonts w:ascii="新宋体" w:eastAsia="新宋体" w:hAnsi="新宋体" w:hint="eastAsia"/>
              </w:rPr>
              <w:t>姓 名</w:t>
            </w:r>
          </w:p>
        </w:tc>
        <w:tc>
          <w:tcPr>
            <w:tcW w:w="1944" w:type="dxa"/>
            <w:gridSpan w:val="2"/>
            <w:vAlign w:val="center"/>
          </w:tcPr>
          <w:p w:rsidR="00B019B3" w:rsidRDefault="00B019B3" w:rsidP="001769E5">
            <w:pPr>
              <w:jc w:val="center"/>
              <w:rPr>
                <w:rFonts w:ascii="新宋体" w:eastAsia="新宋体" w:hAnsi="新宋体" w:hint="eastAsia"/>
              </w:rPr>
            </w:pPr>
          </w:p>
        </w:tc>
        <w:tc>
          <w:tcPr>
            <w:tcW w:w="896" w:type="dxa"/>
            <w:gridSpan w:val="2"/>
            <w:vAlign w:val="center"/>
          </w:tcPr>
          <w:p w:rsidR="00B019B3" w:rsidRDefault="00B019B3" w:rsidP="001769E5">
            <w:pPr>
              <w:jc w:val="center"/>
              <w:rPr>
                <w:rFonts w:ascii="新宋体" w:eastAsia="新宋体" w:hAnsi="新宋体" w:hint="eastAsia"/>
              </w:rPr>
            </w:pPr>
            <w:r>
              <w:rPr>
                <w:rFonts w:ascii="新宋体" w:eastAsia="新宋体" w:hAnsi="新宋体" w:hint="eastAsia"/>
              </w:rPr>
              <w:t>性 别</w:t>
            </w:r>
          </w:p>
        </w:tc>
        <w:tc>
          <w:tcPr>
            <w:tcW w:w="684" w:type="dxa"/>
            <w:vAlign w:val="center"/>
          </w:tcPr>
          <w:p w:rsidR="00B019B3" w:rsidRDefault="00B019B3" w:rsidP="001769E5">
            <w:pPr>
              <w:jc w:val="center"/>
              <w:rPr>
                <w:rFonts w:ascii="新宋体" w:eastAsia="新宋体" w:hAnsi="新宋体" w:hint="eastAsia"/>
              </w:rPr>
            </w:pPr>
          </w:p>
        </w:tc>
        <w:tc>
          <w:tcPr>
            <w:tcW w:w="1535" w:type="dxa"/>
            <w:gridSpan w:val="5"/>
            <w:vAlign w:val="center"/>
          </w:tcPr>
          <w:p w:rsidR="00B019B3" w:rsidRDefault="00B019B3" w:rsidP="001769E5">
            <w:pPr>
              <w:jc w:val="center"/>
              <w:rPr>
                <w:rFonts w:ascii="新宋体" w:eastAsia="新宋体" w:hAnsi="新宋体" w:hint="eastAsia"/>
              </w:rPr>
            </w:pPr>
            <w:r>
              <w:rPr>
                <w:rFonts w:ascii="新宋体" w:eastAsia="新宋体" w:hAnsi="新宋体" w:hint="eastAsia"/>
              </w:rPr>
              <w:t>出生年月</w:t>
            </w:r>
          </w:p>
        </w:tc>
        <w:tc>
          <w:tcPr>
            <w:tcW w:w="1522" w:type="dxa"/>
            <w:gridSpan w:val="5"/>
            <w:vAlign w:val="center"/>
          </w:tcPr>
          <w:p w:rsidR="00B019B3" w:rsidRDefault="00B019B3" w:rsidP="001769E5">
            <w:pPr>
              <w:jc w:val="center"/>
              <w:rPr>
                <w:rFonts w:ascii="新宋体" w:eastAsia="新宋体" w:hAnsi="新宋体" w:hint="eastAsia"/>
              </w:rPr>
            </w:pPr>
          </w:p>
        </w:tc>
        <w:tc>
          <w:tcPr>
            <w:tcW w:w="1250" w:type="dxa"/>
            <w:gridSpan w:val="2"/>
            <w:vAlign w:val="center"/>
          </w:tcPr>
          <w:p w:rsidR="00B019B3" w:rsidRDefault="00B019B3" w:rsidP="001769E5">
            <w:pPr>
              <w:jc w:val="center"/>
              <w:rPr>
                <w:rFonts w:ascii="新宋体" w:eastAsia="新宋体" w:hAnsi="新宋体" w:hint="eastAsia"/>
              </w:rPr>
            </w:pPr>
            <w:r>
              <w:rPr>
                <w:rFonts w:ascii="新宋体" w:eastAsia="新宋体" w:hAnsi="新宋体" w:hint="eastAsia"/>
              </w:rPr>
              <w:t>籍  贯</w:t>
            </w:r>
          </w:p>
        </w:tc>
        <w:tc>
          <w:tcPr>
            <w:tcW w:w="745" w:type="dxa"/>
            <w:vAlign w:val="center"/>
          </w:tcPr>
          <w:p w:rsidR="00B019B3" w:rsidRDefault="00B019B3" w:rsidP="001769E5">
            <w:pPr>
              <w:jc w:val="center"/>
              <w:rPr>
                <w:rFonts w:ascii="新宋体" w:eastAsia="新宋体" w:hAnsi="新宋体" w:hint="eastAsia"/>
              </w:rPr>
            </w:pPr>
          </w:p>
        </w:tc>
      </w:tr>
      <w:tr w:rsidR="00B019B3" w:rsidTr="001769E5">
        <w:trPr>
          <w:cantSplit/>
          <w:trHeight w:val="540"/>
          <w:jc w:val="center"/>
        </w:trPr>
        <w:tc>
          <w:tcPr>
            <w:tcW w:w="810" w:type="dxa"/>
            <w:vMerge/>
            <w:vAlign w:val="center"/>
          </w:tcPr>
          <w:p w:rsidR="00B019B3" w:rsidRDefault="00B019B3" w:rsidP="001769E5">
            <w:pPr>
              <w:jc w:val="center"/>
              <w:rPr>
                <w:rFonts w:ascii="新宋体" w:eastAsia="新宋体" w:hAnsi="新宋体" w:hint="eastAsia"/>
                <w:b/>
                <w:bCs/>
              </w:rPr>
            </w:pPr>
          </w:p>
        </w:tc>
        <w:tc>
          <w:tcPr>
            <w:tcW w:w="854" w:type="dxa"/>
            <w:gridSpan w:val="2"/>
            <w:vAlign w:val="center"/>
          </w:tcPr>
          <w:p w:rsidR="00B019B3" w:rsidRDefault="00B019B3" w:rsidP="001769E5">
            <w:pPr>
              <w:jc w:val="center"/>
              <w:rPr>
                <w:rFonts w:ascii="新宋体" w:eastAsia="新宋体" w:hAnsi="新宋体" w:hint="eastAsia"/>
              </w:rPr>
            </w:pPr>
            <w:r>
              <w:rPr>
                <w:rFonts w:ascii="新宋体" w:eastAsia="新宋体" w:hAnsi="新宋体" w:hint="eastAsia"/>
              </w:rPr>
              <w:t>身份证号  码</w:t>
            </w:r>
          </w:p>
        </w:tc>
        <w:tc>
          <w:tcPr>
            <w:tcW w:w="2840" w:type="dxa"/>
            <w:gridSpan w:val="4"/>
            <w:vAlign w:val="center"/>
          </w:tcPr>
          <w:p w:rsidR="00B019B3" w:rsidRDefault="00B019B3" w:rsidP="001769E5">
            <w:pPr>
              <w:jc w:val="center"/>
              <w:rPr>
                <w:rFonts w:ascii="新宋体" w:eastAsia="新宋体" w:hAnsi="新宋体" w:hint="eastAsia"/>
              </w:rPr>
            </w:pPr>
          </w:p>
        </w:tc>
        <w:tc>
          <w:tcPr>
            <w:tcW w:w="684" w:type="dxa"/>
            <w:vAlign w:val="center"/>
          </w:tcPr>
          <w:p w:rsidR="00B019B3" w:rsidRDefault="00B019B3" w:rsidP="001769E5">
            <w:pPr>
              <w:jc w:val="center"/>
              <w:rPr>
                <w:rFonts w:ascii="新宋体" w:eastAsia="新宋体" w:hAnsi="新宋体" w:hint="eastAsia"/>
              </w:rPr>
            </w:pPr>
            <w:r>
              <w:rPr>
                <w:rFonts w:ascii="新宋体" w:eastAsia="新宋体" w:hAnsi="新宋体" w:hint="eastAsia"/>
              </w:rPr>
              <w:t>家庭</w:t>
            </w:r>
            <w:r>
              <w:rPr>
                <w:rFonts w:ascii="新宋体" w:eastAsia="新宋体" w:hAnsi="新宋体"/>
              </w:rPr>
              <w:t>人口</w:t>
            </w:r>
          </w:p>
        </w:tc>
        <w:tc>
          <w:tcPr>
            <w:tcW w:w="1535" w:type="dxa"/>
            <w:gridSpan w:val="5"/>
            <w:vAlign w:val="center"/>
          </w:tcPr>
          <w:p w:rsidR="00B019B3" w:rsidRDefault="00B019B3" w:rsidP="001769E5">
            <w:pPr>
              <w:jc w:val="center"/>
              <w:rPr>
                <w:rFonts w:ascii="新宋体" w:eastAsia="新宋体" w:hAnsi="新宋体" w:hint="eastAsia"/>
              </w:rPr>
            </w:pPr>
          </w:p>
        </w:tc>
        <w:tc>
          <w:tcPr>
            <w:tcW w:w="1522" w:type="dxa"/>
            <w:gridSpan w:val="5"/>
            <w:vAlign w:val="center"/>
          </w:tcPr>
          <w:p w:rsidR="00B019B3" w:rsidRDefault="00B019B3" w:rsidP="001769E5">
            <w:pPr>
              <w:ind w:firstLineChars="50" w:firstLine="105"/>
              <w:rPr>
                <w:rFonts w:ascii="新宋体" w:eastAsia="新宋体" w:hAnsi="新宋体" w:hint="eastAsia"/>
              </w:rPr>
            </w:pPr>
            <w:r>
              <w:rPr>
                <w:rFonts w:ascii="新宋体" w:eastAsia="新宋体" w:hAnsi="新宋体" w:hint="eastAsia"/>
              </w:rPr>
              <w:t>手机号码</w:t>
            </w:r>
          </w:p>
        </w:tc>
        <w:tc>
          <w:tcPr>
            <w:tcW w:w="1995" w:type="dxa"/>
            <w:gridSpan w:val="3"/>
            <w:vAlign w:val="center"/>
          </w:tcPr>
          <w:p w:rsidR="00B019B3" w:rsidRDefault="00B019B3" w:rsidP="001769E5">
            <w:pPr>
              <w:ind w:firstLineChars="100" w:firstLine="210"/>
              <w:rPr>
                <w:rFonts w:ascii="新宋体" w:eastAsia="新宋体" w:hAnsi="新宋体" w:hint="eastAsia"/>
              </w:rPr>
            </w:pPr>
          </w:p>
        </w:tc>
      </w:tr>
      <w:tr w:rsidR="00B019B3" w:rsidTr="001769E5">
        <w:trPr>
          <w:cantSplit/>
          <w:trHeight w:val="540"/>
          <w:jc w:val="center"/>
        </w:trPr>
        <w:tc>
          <w:tcPr>
            <w:tcW w:w="810" w:type="dxa"/>
            <w:vMerge w:val="restart"/>
            <w:vAlign w:val="center"/>
          </w:tcPr>
          <w:p w:rsidR="00B019B3" w:rsidRDefault="00B019B3" w:rsidP="001769E5">
            <w:pPr>
              <w:jc w:val="center"/>
              <w:rPr>
                <w:rFonts w:ascii="黑体" w:eastAsia="黑体" w:hAnsi="新宋体" w:hint="eastAsia"/>
                <w:b/>
                <w:bCs/>
              </w:rPr>
            </w:pPr>
            <w:r>
              <w:rPr>
                <w:rFonts w:ascii="黑体" w:eastAsia="黑体" w:hAnsi="新宋体" w:hint="eastAsia"/>
                <w:b/>
                <w:bCs/>
              </w:rPr>
              <w:t>家庭通讯信息</w:t>
            </w:r>
          </w:p>
        </w:tc>
        <w:tc>
          <w:tcPr>
            <w:tcW w:w="1896" w:type="dxa"/>
            <w:gridSpan w:val="3"/>
            <w:vAlign w:val="center"/>
          </w:tcPr>
          <w:p w:rsidR="00B019B3" w:rsidRDefault="00B019B3" w:rsidP="001769E5">
            <w:pPr>
              <w:jc w:val="center"/>
              <w:rPr>
                <w:rFonts w:ascii="新宋体" w:eastAsia="新宋体" w:hAnsi="新宋体" w:hint="eastAsia"/>
              </w:rPr>
            </w:pPr>
            <w:r>
              <w:rPr>
                <w:rFonts w:ascii="新宋体" w:eastAsia="新宋体" w:hAnsi="新宋体" w:hint="eastAsia"/>
              </w:rPr>
              <w:t>详细通讯地址</w:t>
            </w:r>
          </w:p>
        </w:tc>
        <w:tc>
          <w:tcPr>
            <w:tcW w:w="7534" w:type="dxa"/>
            <w:gridSpan w:val="17"/>
            <w:vAlign w:val="center"/>
          </w:tcPr>
          <w:p w:rsidR="00B019B3" w:rsidRDefault="00B019B3" w:rsidP="001769E5">
            <w:pPr>
              <w:jc w:val="center"/>
              <w:rPr>
                <w:rFonts w:ascii="新宋体" w:eastAsia="新宋体" w:hAnsi="新宋体" w:hint="eastAsia"/>
              </w:rPr>
            </w:pPr>
          </w:p>
        </w:tc>
      </w:tr>
      <w:tr w:rsidR="00B019B3" w:rsidTr="001769E5">
        <w:trPr>
          <w:cantSplit/>
          <w:trHeight w:val="540"/>
          <w:jc w:val="center"/>
        </w:trPr>
        <w:tc>
          <w:tcPr>
            <w:tcW w:w="810" w:type="dxa"/>
            <w:vMerge/>
          </w:tcPr>
          <w:p w:rsidR="00B019B3" w:rsidRDefault="00B019B3" w:rsidP="001769E5">
            <w:pPr>
              <w:jc w:val="center"/>
              <w:rPr>
                <w:rFonts w:ascii="新宋体" w:eastAsia="新宋体" w:hAnsi="新宋体" w:hint="eastAsia"/>
              </w:rPr>
            </w:pPr>
          </w:p>
        </w:tc>
        <w:tc>
          <w:tcPr>
            <w:tcW w:w="1896" w:type="dxa"/>
            <w:gridSpan w:val="3"/>
            <w:vAlign w:val="center"/>
          </w:tcPr>
          <w:p w:rsidR="00B019B3" w:rsidRDefault="00B019B3" w:rsidP="001769E5">
            <w:pPr>
              <w:jc w:val="center"/>
              <w:rPr>
                <w:rFonts w:ascii="新宋体" w:eastAsia="新宋体" w:hAnsi="新宋体" w:hint="eastAsia"/>
              </w:rPr>
            </w:pPr>
            <w:r>
              <w:rPr>
                <w:rFonts w:ascii="新宋体" w:eastAsia="新宋体" w:hAnsi="新宋体" w:hint="eastAsia"/>
              </w:rPr>
              <w:t>邮政编码</w:t>
            </w:r>
          </w:p>
        </w:tc>
        <w:tc>
          <w:tcPr>
            <w:tcW w:w="1798" w:type="dxa"/>
            <w:gridSpan w:val="3"/>
            <w:vAlign w:val="center"/>
          </w:tcPr>
          <w:p w:rsidR="00B019B3" w:rsidRDefault="00B019B3" w:rsidP="001769E5">
            <w:pPr>
              <w:jc w:val="center"/>
              <w:rPr>
                <w:rFonts w:ascii="新宋体" w:eastAsia="新宋体" w:hAnsi="新宋体" w:hint="eastAsia"/>
              </w:rPr>
            </w:pPr>
          </w:p>
        </w:tc>
        <w:tc>
          <w:tcPr>
            <w:tcW w:w="1495" w:type="dxa"/>
            <w:gridSpan w:val="3"/>
            <w:vAlign w:val="center"/>
          </w:tcPr>
          <w:p w:rsidR="00B019B3" w:rsidRDefault="00B019B3" w:rsidP="001769E5">
            <w:pPr>
              <w:jc w:val="center"/>
              <w:rPr>
                <w:rFonts w:ascii="新宋体" w:eastAsia="新宋体" w:hAnsi="新宋体" w:hint="eastAsia"/>
              </w:rPr>
            </w:pPr>
            <w:r>
              <w:rPr>
                <w:rFonts w:ascii="新宋体" w:eastAsia="新宋体" w:hAnsi="新宋体" w:hint="eastAsia"/>
              </w:rPr>
              <w:t>家长</w:t>
            </w:r>
            <w:r>
              <w:rPr>
                <w:rFonts w:ascii="新宋体" w:eastAsia="新宋体" w:hAnsi="新宋体"/>
              </w:rPr>
              <w:t>手机</w:t>
            </w:r>
            <w:r>
              <w:rPr>
                <w:rFonts w:ascii="新宋体" w:eastAsia="新宋体" w:hAnsi="新宋体" w:hint="eastAsia"/>
              </w:rPr>
              <w:t>号码</w:t>
            </w:r>
          </w:p>
        </w:tc>
        <w:tc>
          <w:tcPr>
            <w:tcW w:w="4241" w:type="dxa"/>
            <w:gridSpan w:val="11"/>
            <w:vAlign w:val="center"/>
          </w:tcPr>
          <w:p w:rsidR="00B019B3" w:rsidRDefault="00B019B3" w:rsidP="001769E5">
            <w:pPr>
              <w:rPr>
                <w:rFonts w:ascii="新宋体" w:eastAsia="新宋体" w:hAnsi="新宋体" w:hint="eastAsia"/>
              </w:rPr>
            </w:pPr>
            <w:r>
              <w:rPr>
                <w:rFonts w:ascii="新宋体" w:eastAsia="新宋体" w:hAnsi="新宋体" w:hint="eastAsia"/>
              </w:rPr>
              <w:t xml:space="preserve">     </w:t>
            </w:r>
          </w:p>
        </w:tc>
      </w:tr>
      <w:tr w:rsidR="00B019B3" w:rsidTr="001769E5">
        <w:trPr>
          <w:cantSplit/>
          <w:trHeight w:val="540"/>
          <w:jc w:val="center"/>
        </w:trPr>
        <w:tc>
          <w:tcPr>
            <w:tcW w:w="810" w:type="dxa"/>
            <w:vMerge w:val="restart"/>
            <w:textDirection w:val="tbRlV"/>
            <w:vAlign w:val="center"/>
          </w:tcPr>
          <w:p w:rsidR="00B019B3" w:rsidRDefault="00B019B3" w:rsidP="001769E5">
            <w:pPr>
              <w:ind w:left="113" w:right="113"/>
              <w:jc w:val="center"/>
              <w:rPr>
                <w:rFonts w:ascii="黑体" w:eastAsia="黑体" w:hAnsi="新宋体" w:hint="eastAsia"/>
                <w:b/>
                <w:bCs/>
              </w:rPr>
            </w:pPr>
            <w:r>
              <w:rPr>
                <w:rFonts w:ascii="黑体" w:eastAsia="黑体" w:hAnsi="新宋体" w:hint="eastAsia"/>
                <w:b/>
                <w:bCs/>
              </w:rPr>
              <w:t>家庭成员情况</w:t>
            </w:r>
          </w:p>
        </w:tc>
        <w:tc>
          <w:tcPr>
            <w:tcW w:w="854" w:type="dxa"/>
            <w:gridSpan w:val="2"/>
            <w:vAlign w:val="center"/>
          </w:tcPr>
          <w:p w:rsidR="00B019B3" w:rsidRDefault="00B019B3" w:rsidP="001769E5">
            <w:pPr>
              <w:spacing w:line="300" w:lineRule="exact"/>
              <w:jc w:val="center"/>
              <w:rPr>
                <w:rFonts w:ascii="新宋体" w:eastAsia="新宋体" w:hAnsi="新宋体" w:hint="eastAsia"/>
              </w:rPr>
            </w:pPr>
            <w:r>
              <w:rPr>
                <w:rFonts w:ascii="新宋体" w:eastAsia="新宋体" w:hAnsi="新宋体" w:hint="eastAsia"/>
              </w:rPr>
              <w:t>姓名</w:t>
            </w:r>
          </w:p>
        </w:tc>
        <w:tc>
          <w:tcPr>
            <w:tcW w:w="1042" w:type="dxa"/>
            <w:vAlign w:val="center"/>
          </w:tcPr>
          <w:p w:rsidR="00B019B3" w:rsidRDefault="00B019B3" w:rsidP="001769E5">
            <w:pPr>
              <w:spacing w:line="300" w:lineRule="exact"/>
              <w:jc w:val="center"/>
              <w:rPr>
                <w:rFonts w:ascii="新宋体" w:eastAsia="新宋体" w:hAnsi="新宋体" w:hint="eastAsia"/>
              </w:rPr>
            </w:pPr>
            <w:r>
              <w:rPr>
                <w:rFonts w:ascii="新宋体" w:eastAsia="新宋体" w:hAnsi="新宋体" w:hint="eastAsia"/>
              </w:rPr>
              <w:t>年龄</w:t>
            </w:r>
          </w:p>
        </w:tc>
        <w:tc>
          <w:tcPr>
            <w:tcW w:w="902" w:type="dxa"/>
            <w:vAlign w:val="center"/>
          </w:tcPr>
          <w:p w:rsidR="00B019B3" w:rsidRDefault="00B019B3" w:rsidP="001769E5">
            <w:pPr>
              <w:spacing w:line="300" w:lineRule="exact"/>
              <w:jc w:val="center"/>
              <w:rPr>
                <w:rFonts w:ascii="新宋体" w:eastAsia="新宋体" w:hAnsi="新宋体" w:hint="eastAsia"/>
              </w:rPr>
            </w:pPr>
            <w:r>
              <w:rPr>
                <w:rFonts w:ascii="新宋体" w:eastAsia="新宋体" w:hAnsi="新宋体" w:hint="eastAsia"/>
              </w:rPr>
              <w:t>与学生</w:t>
            </w:r>
          </w:p>
          <w:p w:rsidR="00B019B3" w:rsidRDefault="00B019B3" w:rsidP="001769E5">
            <w:pPr>
              <w:spacing w:line="300" w:lineRule="exact"/>
              <w:jc w:val="center"/>
              <w:rPr>
                <w:rFonts w:ascii="新宋体" w:eastAsia="新宋体" w:hAnsi="新宋体" w:hint="eastAsia"/>
              </w:rPr>
            </w:pPr>
            <w:r>
              <w:rPr>
                <w:rFonts w:ascii="新宋体" w:eastAsia="新宋体" w:hAnsi="新宋体" w:hint="eastAsia"/>
              </w:rPr>
              <w:t>关系</w:t>
            </w:r>
          </w:p>
        </w:tc>
        <w:tc>
          <w:tcPr>
            <w:tcW w:w="3349" w:type="dxa"/>
            <w:gridSpan w:val="10"/>
            <w:vAlign w:val="center"/>
          </w:tcPr>
          <w:p w:rsidR="00B019B3" w:rsidRDefault="00B019B3" w:rsidP="001769E5">
            <w:pPr>
              <w:spacing w:line="300" w:lineRule="exact"/>
              <w:jc w:val="center"/>
              <w:rPr>
                <w:rFonts w:ascii="新宋体" w:eastAsia="新宋体" w:hAnsi="新宋体" w:hint="eastAsia"/>
              </w:rPr>
            </w:pPr>
            <w:r>
              <w:rPr>
                <w:rFonts w:ascii="新宋体" w:eastAsia="新宋体" w:hAnsi="新宋体" w:hint="eastAsia"/>
              </w:rPr>
              <w:t>工作（学习）单位</w:t>
            </w:r>
          </w:p>
        </w:tc>
        <w:tc>
          <w:tcPr>
            <w:tcW w:w="742" w:type="dxa"/>
            <w:vAlign w:val="center"/>
          </w:tcPr>
          <w:p w:rsidR="00B019B3" w:rsidRDefault="00B019B3" w:rsidP="001769E5">
            <w:pPr>
              <w:spacing w:line="300" w:lineRule="exact"/>
              <w:jc w:val="center"/>
              <w:rPr>
                <w:rFonts w:ascii="新宋体" w:eastAsia="新宋体" w:hAnsi="新宋体" w:hint="eastAsia"/>
              </w:rPr>
            </w:pPr>
            <w:r>
              <w:rPr>
                <w:rFonts w:ascii="新宋体" w:eastAsia="新宋体" w:hAnsi="新宋体" w:hint="eastAsia"/>
              </w:rPr>
              <w:t>职业</w:t>
            </w:r>
          </w:p>
        </w:tc>
        <w:tc>
          <w:tcPr>
            <w:tcW w:w="1140" w:type="dxa"/>
            <w:gridSpan w:val="3"/>
            <w:vAlign w:val="center"/>
          </w:tcPr>
          <w:p w:rsidR="00B019B3" w:rsidRDefault="00B019B3" w:rsidP="001769E5">
            <w:pPr>
              <w:spacing w:line="300" w:lineRule="exact"/>
              <w:jc w:val="center"/>
              <w:rPr>
                <w:rFonts w:ascii="新宋体" w:eastAsia="新宋体" w:hAnsi="新宋体" w:hint="eastAsia"/>
              </w:rPr>
            </w:pPr>
            <w:r>
              <w:rPr>
                <w:rFonts w:ascii="新宋体" w:eastAsia="新宋体" w:hAnsi="新宋体" w:hint="eastAsia"/>
              </w:rPr>
              <w:t>年收入（元）</w:t>
            </w:r>
          </w:p>
        </w:tc>
        <w:tc>
          <w:tcPr>
            <w:tcW w:w="1401" w:type="dxa"/>
            <w:gridSpan w:val="2"/>
            <w:vAlign w:val="center"/>
          </w:tcPr>
          <w:p w:rsidR="00B019B3" w:rsidRDefault="00B019B3" w:rsidP="001769E5">
            <w:pPr>
              <w:spacing w:line="300" w:lineRule="exact"/>
              <w:jc w:val="center"/>
              <w:rPr>
                <w:rFonts w:ascii="新宋体" w:eastAsia="新宋体" w:hAnsi="新宋体" w:hint="eastAsia"/>
              </w:rPr>
            </w:pPr>
            <w:r>
              <w:rPr>
                <w:rFonts w:ascii="新宋体" w:eastAsia="新宋体" w:hAnsi="新宋体" w:hint="eastAsia"/>
              </w:rPr>
              <w:t>健康状况</w:t>
            </w:r>
          </w:p>
        </w:tc>
      </w:tr>
      <w:tr w:rsidR="00B019B3" w:rsidTr="001769E5">
        <w:trPr>
          <w:cantSplit/>
          <w:trHeight w:val="540"/>
          <w:jc w:val="center"/>
        </w:trPr>
        <w:tc>
          <w:tcPr>
            <w:tcW w:w="810" w:type="dxa"/>
            <w:vMerge/>
          </w:tcPr>
          <w:p w:rsidR="00B019B3" w:rsidRDefault="00B019B3" w:rsidP="001769E5">
            <w:pPr>
              <w:jc w:val="center"/>
              <w:rPr>
                <w:rFonts w:ascii="新宋体" w:eastAsia="新宋体" w:hAnsi="新宋体" w:hint="eastAsia"/>
              </w:rPr>
            </w:pPr>
          </w:p>
        </w:tc>
        <w:tc>
          <w:tcPr>
            <w:tcW w:w="854" w:type="dxa"/>
            <w:gridSpan w:val="2"/>
            <w:vAlign w:val="center"/>
          </w:tcPr>
          <w:p w:rsidR="00B019B3" w:rsidRDefault="00B019B3" w:rsidP="001769E5">
            <w:pPr>
              <w:spacing w:line="300" w:lineRule="exact"/>
              <w:jc w:val="center"/>
              <w:rPr>
                <w:rFonts w:ascii="新宋体" w:eastAsia="新宋体" w:hAnsi="新宋体" w:hint="eastAsia"/>
              </w:rPr>
            </w:pPr>
          </w:p>
        </w:tc>
        <w:tc>
          <w:tcPr>
            <w:tcW w:w="1042" w:type="dxa"/>
            <w:vAlign w:val="center"/>
          </w:tcPr>
          <w:p w:rsidR="00B019B3" w:rsidRDefault="00B019B3" w:rsidP="001769E5">
            <w:pPr>
              <w:spacing w:line="300" w:lineRule="exact"/>
              <w:jc w:val="center"/>
              <w:rPr>
                <w:rFonts w:ascii="新宋体" w:eastAsia="新宋体" w:hAnsi="新宋体" w:hint="eastAsia"/>
              </w:rPr>
            </w:pPr>
          </w:p>
        </w:tc>
        <w:tc>
          <w:tcPr>
            <w:tcW w:w="902" w:type="dxa"/>
            <w:vAlign w:val="center"/>
          </w:tcPr>
          <w:p w:rsidR="00B019B3" w:rsidRDefault="00B019B3" w:rsidP="001769E5">
            <w:pPr>
              <w:spacing w:line="300" w:lineRule="exact"/>
              <w:jc w:val="center"/>
              <w:rPr>
                <w:rFonts w:ascii="新宋体" w:eastAsia="新宋体" w:hAnsi="新宋体" w:hint="eastAsia"/>
              </w:rPr>
            </w:pPr>
          </w:p>
        </w:tc>
        <w:tc>
          <w:tcPr>
            <w:tcW w:w="3349" w:type="dxa"/>
            <w:gridSpan w:val="10"/>
            <w:vAlign w:val="center"/>
          </w:tcPr>
          <w:p w:rsidR="00B019B3" w:rsidRDefault="00B019B3" w:rsidP="001769E5">
            <w:pPr>
              <w:spacing w:line="300" w:lineRule="exact"/>
              <w:jc w:val="center"/>
              <w:rPr>
                <w:rFonts w:ascii="新宋体" w:eastAsia="新宋体" w:hAnsi="新宋体" w:hint="eastAsia"/>
              </w:rPr>
            </w:pPr>
          </w:p>
        </w:tc>
        <w:tc>
          <w:tcPr>
            <w:tcW w:w="742" w:type="dxa"/>
            <w:vAlign w:val="center"/>
          </w:tcPr>
          <w:p w:rsidR="00B019B3" w:rsidRDefault="00B019B3" w:rsidP="001769E5">
            <w:pPr>
              <w:spacing w:line="300" w:lineRule="exact"/>
              <w:jc w:val="center"/>
              <w:rPr>
                <w:rFonts w:ascii="新宋体" w:eastAsia="新宋体" w:hAnsi="新宋体" w:hint="eastAsia"/>
              </w:rPr>
            </w:pPr>
          </w:p>
        </w:tc>
        <w:tc>
          <w:tcPr>
            <w:tcW w:w="1140" w:type="dxa"/>
            <w:gridSpan w:val="3"/>
            <w:vAlign w:val="center"/>
          </w:tcPr>
          <w:p w:rsidR="00B019B3" w:rsidRDefault="00B019B3" w:rsidP="001769E5">
            <w:pPr>
              <w:spacing w:line="300" w:lineRule="exact"/>
              <w:jc w:val="center"/>
              <w:rPr>
                <w:rFonts w:ascii="新宋体" w:eastAsia="新宋体" w:hAnsi="新宋体" w:hint="eastAsia"/>
              </w:rPr>
            </w:pPr>
          </w:p>
        </w:tc>
        <w:tc>
          <w:tcPr>
            <w:tcW w:w="1401" w:type="dxa"/>
            <w:gridSpan w:val="2"/>
            <w:vAlign w:val="center"/>
          </w:tcPr>
          <w:p w:rsidR="00B019B3" w:rsidRDefault="00B019B3" w:rsidP="001769E5">
            <w:pPr>
              <w:spacing w:line="300" w:lineRule="exact"/>
              <w:jc w:val="center"/>
              <w:rPr>
                <w:rFonts w:ascii="新宋体" w:eastAsia="新宋体" w:hAnsi="新宋体" w:hint="eastAsia"/>
              </w:rPr>
            </w:pPr>
          </w:p>
        </w:tc>
      </w:tr>
      <w:tr w:rsidR="00B019B3" w:rsidTr="001769E5">
        <w:trPr>
          <w:cantSplit/>
          <w:trHeight w:val="540"/>
          <w:jc w:val="center"/>
        </w:trPr>
        <w:tc>
          <w:tcPr>
            <w:tcW w:w="810" w:type="dxa"/>
            <w:vMerge/>
          </w:tcPr>
          <w:p w:rsidR="00B019B3" w:rsidRDefault="00B019B3" w:rsidP="001769E5">
            <w:pPr>
              <w:jc w:val="center"/>
              <w:rPr>
                <w:rFonts w:ascii="新宋体" w:eastAsia="新宋体" w:hAnsi="新宋体" w:hint="eastAsia"/>
              </w:rPr>
            </w:pPr>
          </w:p>
        </w:tc>
        <w:tc>
          <w:tcPr>
            <w:tcW w:w="854" w:type="dxa"/>
            <w:gridSpan w:val="2"/>
            <w:vAlign w:val="center"/>
          </w:tcPr>
          <w:p w:rsidR="00B019B3" w:rsidRDefault="00B019B3" w:rsidP="001769E5">
            <w:pPr>
              <w:spacing w:line="300" w:lineRule="exact"/>
              <w:jc w:val="center"/>
              <w:rPr>
                <w:rFonts w:ascii="新宋体" w:eastAsia="新宋体" w:hAnsi="新宋体" w:hint="eastAsia"/>
              </w:rPr>
            </w:pPr>
          </w:p>
        </w:tc>
        <w:tc>
          <w:tcPr>
            <w:tcW w:w="1042" w:type="dxa"/>
            <w:vAlign w:val="center"/>
          </w:tcPr>
          <w:p w:rsidR="00B019B3" w:rsidRDefault="00B019B3" w:rsidP="001769E5">
            <w:pPr>
              <w:spacing w:line="300" w:lineRule="exact"/>
              <w:jc w:val="center"/>
              <w:rPr>
                <w:rFonts w:ascii="新宋体" w:eastAsia="新宋体" w:hAnsi="新宋体" w:hint="eastAsia"/>
              </w:rPr>
            </w:pPr>
          </w:p>
        </w:tc>
        <w:tc>
          <w:tcPr>
            <w:tcW w:w="902" w:type="dxa"/>
            <w:vAlign w:val="center"/>
          </w:tcPr>
          <w:p w:rsidR="00B019B3" w:rsidRDefault="00B019B3" w:rsidP="001769E5">
            <w:pPr>
              <w:spacing w:line="300" w:lineRule="exact"/>
              <w:jc w:val="center"/>
              <w:rPr>
                <w:rFonts w:ascii="新宋体" w:eastAsia="新宋体" w:hAnsi="新宋体" w:hint="eastAsia"/>
              </w:rPr>
            </w:pPr>
          </w:p>
        </w:tc>
        <w:tc>
          <w:tcPr>
            <w:tcW w:w="3349" w:type="dxa"/>
            <w:gridSpan w:val="10"/>
            <w:vAlign w:val="center"/>
          </w:tcPr>
          <w:p w:rsidR="00B019B3" w:rsidRDefault="00B019B3" w:rsidP="001769E5">
            <w:pPr>
              <w:spacing w:line="300" w:lineRule="exact"/>
              <w:jc w:val="center"/>
              <w:rPr>
                <w:rFonts w:ascii="新宋体" w:eastAsia="新宋体" w:hAnsi="新宋体" w:hint="eastAsia"/>
              </w:rPr>
            </w:pPr>
          </w:p>
        </w:tc>
        <w:tc>
          <w:tcPr>
            <w:tcW w:w="742" w:type="dxa"/>
            <w:vAlign w:val="center"/>
          </w:tcPr>
          <w:p w:rsidR="00B019B3" w:rsidRDefault="00B019B3" w:rsidP="001769E5">
            <w:pPr>
              <w:spacing w:line="300" w:lineRule="exact"/>
              <w:jc w:val="center"/>
              <w:rPr>
                <w:rFonts w:ascii="新宋体" w:eastAsia="新宋体" w:hAnsi="新宋体" w:hint="eastAsia"/>
              </w:rPr>
            </w:pPr>
          </w:p>
        </w:tc>
        <w:tc>
          <w:tcPr>
            <w:tcW w:w="1140" w:type="dxa"/>
            <w:gridSpan w:val="3"/>
            <w:vAlign w:val="center"/>
          </w:tcPr>
          <w:p w:rsidR="00B019B3" w:rsidRDefault="00B019B3" w:rsidP="001769E5">
            <w:pPr>
              <w:spacing w:line="300" w:lineRule="exact"/>
              <w:jc w:val="center"/>
              <w:rPr>
                <w:rFonts w:ascii="新宋体" w:eastAsia="新宋体" w:hAnsi="新宋体" w:hint="eastAsia"/>
              </w:rPr>
            </w:pPr>
          </w:p>
        </w:tc>
        <w:tc>
          <w:tcPr>
            <w:tcW w:w="1401" w:type="dxa"/>
            <w:gridSpan w:val="2"/>
            <w:vAlign w:val="center"/>
          </w:tcPr>
          <w:p w:rsidR="00B019B3" w:rsidRDefault="00B019B3" w:rsidP="001769E5">
            <w:pPr>
              <w:spacing w:line="300" w:lineRule="exact"/>
              <w:jc w:val="center"/>
              <w:rPr>
                <w:rFonts w:ascii="新宋体" w:eastAsia="新宋体" w:hAnsi="新宋体" w:hint="eastAsia"/>
              </w:rPr>
            </w:pPr>
          </w:p>
        </w:tc>
      </w:tr>
      <w:tr w:rsidR="00B019B3" w:rsidTr="001769E5">
        <w:trPr>
          <w:cantSplit/>
          <w:trHeight w:val="540"/>
          <w:jc w:val="center"/>
        </w:trPr>
        <w:tc>
          <w:tcPr>
            <w:tcW w:w="810" w:type="dxa"/>
            <w:vMerge/>
          </w:tcPr>
          <w:p w:rsidR="00B019B3" w:rsidRDefault="00B019B3" w:rsidP="001769E5">
            <w:pPr>
              <w:jc w:val="center"/>
              <w:rPr>
                <w:rFonts w:ascii="新宋体" w:eastAsia="新宋体" w:hAnsi="新宋体" w:hint="eastAsia"/>
              </w:rPr>
            </w:pPr>
          </w:p>
        </w:tc>
        <w:tc>
          <w:tcPr>
            <w:tcW w:w="854" w:type="dxa"/>
            <w:gridSpan w:val="2"/>
            <w:vAlign w:val="center"/>
          </w:tcPr>
          <w:p w:rsidR="00B019B3" w:rsidRDefault="00B019B3" w:rsidP="001769E5">
            <w:pPr>
              <w:spacing w:line="300" w:lineRule="exact"/>
              <w:jc w:val="center"/>
              <w:rPr>
                <w:rFonts w:ascii="新宋体" w:eastAsia="新宋体" w:hAnsi="新宋体" w:hint="eastAsia"/>
              </w:rPr>
            </w:pPr>
          </w:p>
        </w:tc>
        <w:tc>
          <w:tcPr>
            <w:tcW w:w="1042" w:type="dxa"/>
            <w:vAlign w:val="center"/>
          </w:tcPr>
          <w:p w:rsidR="00B019B3" w:rsidRDefault="00B019B3" w:rsidP="001769E5">
            <w:pPr>
              <w:spacing w:line="300" w:lineRule="exact"/>
              <w:jc w:val="center"/>
              <w:rPr>
                <w:rFonts w:ascii="新宋体" w:eastAsia="新宋体" w:hAnsi="新宋体" w:hint="eastAsia"/>
              </w:rPr>
            </w:pPr>
          </w:p>
        </w:tc>
        <w:tc>
          <w:tcPr>
            <w:tcW w:w="902" w:type="dxa"/>
            <w:vAlign w:val="center"/>
          </w:tcPr>
          <w:p w:rsidR="00B019B3" w:rsidRDefault="00B019B3" w:rsidP="001769E5">
            <w:pPr>
              <w:spacing w:line="300" w:lineRule="exact"/>
              <w:jc w:val="center"/>
              <w:rPr>
                <w:rFonts w:ascii="新宋体" w:eastAsia="新宋体" w:hAnsi="新宋体" w:hint="eastAsia"/>
              </w:rPr>
            </w:pPr>
          </w:p>
        </w:tc>
        <w:tc>
          <w:tcPr>
            <w:tcW w:w="3349" w:type="dxa"/>
            <w:gridSpan w:val="10"/>
            <w:vAlign w:val="center"/>
          </w:tcPr>
          <w:p w:rsidR="00B019B3" w:rsidRDefault="00B019B3" w:rsidP="001769E5">
            <w:pPr>
              <w:spacing w:line="300" w:lineRule="exact"/>
              <w:jc w:val="center"/>
              <w:rPr>
                <w:rFonts w:ascii="新宋体" w:eastAsia="新宋体" w:hAnsi="新宋体" w:hint="eastAsia"/>
              </w:rPr>
            </w:pPr>
          </w:p>
        </w:tc>
        <w:tc>
          <w:tcPr>
            <w:tcW w:w="742" w:type="dxa"/>
            <w:vAlign w:val="center"/>
          </w:tcPr>
          <w:p w:rsidR="00B019B3" w:rsidRDefault="00B019B3" w:rsidP="001769E5">
            <w:pPr>
              <w:spacing w:line="300" w:lineRule="exact"/>
              <w:jc w:val="center"/>
              <w:rPr>
                <w:rFonts w:ascii="新宋体" w:eastAsia="新宋体" w:hAnsi="新宋体" w:hint="eastAsia"/>
              </w:rPr>
            </w:pPr>
          </w:p>
        </w:tc>
        <w:tc>
          <w:tcPr>
            <w:tcW w:w="1140" w:type="dxa"/>
            <w:gridSpan w:val="3"/>
            <w:vAlign w:val="center"/>
          </w:tcPr>
          <w:p w:rsidR="00B019B3" w:rsidRDefault="00B019B3" w:rsidP="001769E5">
            <w:pPr>
              <w:spacing w:line="300" w:lineRule="exact"/>
              <w:jc w:val="center"/>
              <w:rPr>
                <w:rFonts w:ascii="新宋体" w:eastAsia="新宋体" w:hAnsi="新宋体" w:hint="eastAsia"/>
              </w:rPr>
            </w:pPr>
          </w:p>
        </w:tc>
        <w:tc>
          <w:tcPr>
            <w:tcW w:w="1401" w:type="dxa"/>
            <w:gridSpan w:val="2"/>
            <w:vAlign w:val="center"/>
          </w:tcPr>
          <w:p w:rsidR="00B019B3" w:rsidRDefault="00B019B3" w:rsidP="001769E5">
            <w:pPr>
              <w:spacing w:line="300" w:lineRule="exact"/>
              <w:jc w:val="center"/>
              <w:rPr>
                <w:rFonts w:ascii="新宋体" w:eastAsia="新宋体" w:hAnsi="新宋体" w:hint="eastAsia"/>
              </w:rPr>
            </w:pPr>
          </w:p>
        </w:tc>
      </w:tr>
      <w:tr w:rsidR="00B019B3" w:rsidTr="001769E5">
        <w:trPr>
          <w:cantSplit/>
          <w:trHeight w:val="540"/>
          <w:jc w:val="center"/>
        </w:trPr>
        <w:tc>
          <w:tcPr>
            <w:tcW w:w="810" w:type="dxa"/>
            <w:vMerge/>
          </w:tcPr>
          <w:p w:rsidR="00B019B3" w:rsidRDefault="00B019B3" w:rsidP="001769E5">
            <w:pPr>
              <w:jc w:val="center"/>
              <w:rPr>
                <w:rFonts w:ascii="新宋体" w:eastAsia="新宋体" w:hAnsi="新宋体" w:hint="eastAsia"/>
              </w:rPr>
            </w:pPr>
          </w:p>
        </w:tc>
        <w:tc>
          <w:tcPr>
            <w:tcW w:w="854" w:type="dxa"/>
            <w:gridSpan w:val="2"/>
            <w:vAlign w:val="center"/>
          </w:tcPr>
          <w:p w:rsidR="00B019B3" w:rsidRDefault="00B019B3" w:rsidP="001769E5">
            <w:pPr>
              <w:spacing w:line="300" w:lineRule="exact"/>
              <w:jc w:val="center"/>
              <w:rPr>
                <w:rFonts w:ascii="新宋体" w:eastAsia="新宋体" w:hAnsi="新宋体" w:hint="eastAsia"/>
              </w:rPr>
            </w:pPr>
          </w:p>
        </w:tc>
        <w:tc>
          <w:tcPr>
            <w:tcW w:w="1042" w:type="dxa"/>
            <w:vAlign w:val="center"/>
          </w:tcPr>
          <w:p w:rsidR="00B019B3" w:rsidRDefault="00B019B3" w:rsidP="001769E5">
            <w:pPr>
              <w:spacing w:line="300" w:lineRule="exact"/>
              <w:jc w:val="center"/>
              <w:rPr>
                <w:rFonts w:ascii="新宋体" w:eastAsia="新宋体" w:hAnsi="新宋体" w:hint="eastAsia"/>
              </w:rPr>
            </w:pPr>
          </w:p>
        </w:tc>
        <w:tc>
          <w:tcPr>
            <w:tcW w:w="902" w:type="dxa"/>
            <w:vAlign w:val="center"/>
          </w:tcPr>
          <w:p w:rsidR="00B019B3" w:rsidRDefault="00B019B3" w:rsidP="001769E5">
            <w:pPr>
              <w:spacing w:line="300" w:lineRule="exact"/>
              <w:jc w:val="center"/>
              <w:rPr>
                <w:rFonts w:ascii="新宋体" w:eastAsia="新宋体" w:hAnsi="新宋体" w:hint="eastAsia"/>
              </w:rPr>
            </w:pPr>
          </w:p>
        </w:tc>
        <w:tc>
          <w:tcPr>
            <w:tcW w:w="3349" w:type="dxa"/>
            <w:gridSpan w:val="10"/>
            <w:vAlign w:val="center"/>
          </w:tcPr>
          <w:p w:rsidR="00B019B3" w:rsidRDefault="00B019B3" w:rsidP="001769E5">
            <w:pPr>
              <w:spacing w:line="300" w:lineRule="exact"/>
              <w:jc w:val="center"/>
              <w:rPr>
                <w:rFonts w:ascii="新宋体" w:eastAsia="新宋体" w:hAnsi="新宋体" w:hint="eastAsia"/>
              </w:rPr>
            </w:pPr>
          </w:p>
        </w:tc>
        <w:tc>
          <w:tcPr>
            <w:tcW w:w="742" w:type="dxa"/>
            <w:vAlign w:val="center"/>
          </w:tcPr>
          <w:p w:rsidR="00B019B3" w:rsidRDefault="00B019B3" w:rsidP="001769E5">
            <w:pPr>
              <w:spacing w:line="300" w:lineRule="exact"/>
              <w:jc w:val="center"/>
              <w:rPr>
                <w:rFonts w:ascii="新宋体" w:eastAsia="新宋体" w:hAnsi="新宋体" w:hint="eastAsia"/>
              </w:rPr>
            </w:pPr>
          </w:p>
        </w:tc>
        <w:tc>
          <w:tcPr>
            <w:tcW w:w="1140" w:type="dxa"/>
            <w:gridSpan w:val="3"/>
            <w:vAlign w:val="center"/>
          </w:tcPr>
          <w:p w:rsidR="00B019B3" w:rsidRDefault="00B019B3" w:rsidP="001769E5">
            <w:pPr>
              <w:spacing w:line="300" w:lineRule="exact"/>
              <w:jc w:val="center"/>
              <w:rPr>
                <w:rFonts w:ascii="新宋体" w:eastAsia="新宋体" w:hAnsi="新宋体" w:hint="eastAsia"/>
              </w:rPr>
            </w:pPr>
          </w:p>
        </w:tc>
        <w:tc>
          <w:tcPr>
            <w:tcW w:w="1401" w:type="dxa"/>
            <w:gridSpan w:val="2"/>
            <w:vAlign w:val="center"/>
          </w:tcPr>
          <w:p w:rsidR="00B019B3" w:rsidRDefault="00B019B3" w:rsidP="001769E5">
            <w:pPr>
              <w:spacing w:line="300" w:lineRule="exact"/>
              <w:jc w:val="center"/>
              <w:rPr>
                <w:rFonts w:ascii="新宋体" w:eastAsia="新宋体" w:hAnsi="新宋体" w:hint="eastAsia"/>
              </w:rPr>
            </w:pPr>
          </w:p>
        </w:tc>
      </w:tr>
      <w:tr w:rsidR="00B019B3" w:rsidTr="001769E5">
        <w:trPr>
          <w:cantSplit/>
          <w:trHeight w:val="540"/>
          <w:jc w:val="center"/>
        </w:trPr>
        <w:tc>
          <w:tcPr>
            <w:tcW w:w="810" w:type="dxa"/>
            <w:vMerge/>
          </w:tcPr>
          <w:p w:rsidR="00B019B3" w:rsidRDefault="00B019B3" w:rsidP="001769E5">
            <w:pPr>
              <w:jc w:val="center"/>
              <w:rPr>
                <w:rFonts w:ascii="新宋体" w:eastAsia="新宋体" w:hAnsi="新宋体" w:hint="eastAsia"/>
              </w:rPr>
            </w:pPr>
          </w:p>
        </w:tc>
        <w:tc>
          <w:tcPr>
            <w:tcW w:w="854" w:type="dxa"/>
            <w:gridSpan w:val="2"/>
            <w:vAlign w:val="center"/>
          </w:tcPr>
          <w:p w:rsidR="00B019B3" w:rsidRDefault="00B019B3" w:rsidP="001769E5">
            <w:pPr>
              <w:spacing w:line="300" w:lineRule="exact"/>
              <w:jc w:val="center"/>
              <w:rPr>
                <w:rFonts w:ascii="新宋体" w:eastAsia="新宋体" w:hAnsi="新宋体" w:hint="eastAsia"/>
              </w:rPr>
            </w:pPr>
          </w:p>
        </w:tc>
        <w:tc>
          <w:tcPr>
            <w:tcW w:w="1042" w:type="dxa"/>
            <w:vAlign w:val="center"/>
          </w:tcPr>
          <w:p w:rsidR="00B019B3" w:rsidRDefault="00B019B3" w:rsidP="001769E5">
            <w:pPr>
              <w:spacing w:line="300" w:lineRule="exact"/>
              <w:jc w:val="center"/>
              <w:rPr>
                <w:rFonts w:ascii="新宋体" w:eastAsia="新宋体" w:hAnsi="新宋体" w:hint="eastAsia"/>
              </w:rPr>
            </w:pPr>
          </w:p>
        </w:tc>
        <w:tc>
          <w:tcPr>
            <w:tcW w:w="902" w:type="dxa"/>
            <w:vAlign w:val="center"/>
          </w:tcPr>
          <w:p w:rsidR="00B019B3" w:rsidRDefault="00B019B3" w:rsidP="001769E5">
            <w:pPr>
              <w:spacing w:line="300" w:lineRule="exact"/>
              <w:jc w:val="center"/>
              <w:rPr>
                <w:rFonts w:ascii="新宋体" w:eastAsia="新宋体" w:hAnsi="新宋体" w:hint="eastAsia"/>
              </w:rPr>
            </w:pPr>
          </w:p>
        </w:tc>
        <w:tc>
          <w:tcPr>
            <w:tcW w:w="3349" w:type="dxa"/>
            <w:gridSpan w:val="10"/>
            <w:vAlign w:val="center"/>
          </w:tcPr>
          <w:p w:rsidR="00B019B3" w:rsidRDefault="00B019B3" w:rsidP="001769E5">
            <w:pPr>
              <w:spacing w:line="300" w:lineRule="exact"/>
              <w:jc w:val="center"/>
              <w:rPr>
                <w:rFonts w:ascii="新宋体" w:eastAsia="新宋体" w:hAnsi="新宋体" w:hint="eastAsia"/>
              </w:rPr>
            </w:pPr>
          </w:p>
        </w:tc>
        <w:tc>
          <w:tcPr>
            <w:tcW w:w="742" w:type="dxa"/>
            <w:vAlign w:val="center"/>
          </w:tcPr>
          <w:p w:rsidR="00B019B3" w:rsidRDefault="00B019B3" w:rsidP="001769E5">
            <w:pPr>
              <w:spacing w:line="300" w:lineRule="exact"/>
              <w:jc w:val="center"/>
              <w:rPr>
                <w:rFonts w:ascii="新宋体" w:eastAsia="新宋体" w:hAnsi="新宋体" w:hint="eastAsia"/>
              </w:rPr>
            </w:pPr>
          </w:p>
        </w:tc>
        <w:tc>
          <w:tcPr>
            <w:tcW w:w="1140" w:type="dxa"/>
            <w:gridSpan w:val="3"/>
            <w:vAlign w:val="center"/>
          </w:tcPr>
          <w:p w:rsidR="00B019B3" w:rsidRDefault="00B019B3" w:rsidP="001769E5">
            <w:pPr>
              <w:spacing w:line="300" w:lineRule="exact"/>
              <w:jc w:val="center"/>
              <w:rPr>
                <w:rFonts w:ascii="新宋体" w:eastAsia="新宋体" w:hAnsi="新宋体" w:hint="eastAsia"/>
              </w:rPr>
            </w:pPr>
          </w:p>
        </w:tc>
        <w:tc>
          <w:tcPr>
            <w:tcW w:w="1401" w:type="dxa"/>
            <w:gridSpan w:val="2"/>
            <w:vAlign w:val="center"/>
          </w:tcPr>
          <w:p w:rsidR="00B019B3" w:rsidRDefault="00B019B3" w:rsidP="001769E5">
            <w:pPr>
              <w:spacing w:line="300" w:lineRule="exact"/>
              <w:jc w:val="center"/>
              <w:rPr>
                <w:rFonts w:ascii="新宋体" w:eastAsia="新宋体" w:hAnsi="新宋体" w:hint="eastAsia"/>
              </w:rPr>
            </w:pPr>
          </w:p>
        </w:tc>
      </w:tr>
      <w:tr w:rsidR="00B019B3" w:rsidTr="001769E5">
        <w:trPr>
          <w:cantSplit/>
          <w:trHeight w:val="540"/>
          <w:jc w:val="center"/>
        </w:trPr>
        <w:tc>
          <w:tcPr>
            <w:tcW w:w="810" w:type="dxa"/>
            <w:vMerge/>
          </w:tcPr>
          <w:p w:rsidR="00B019B3" w:rsidRDefault="00B019B3" w:rsidP="001769E5">
            <w:pPr>
              <w:jc w:val="center"/>
              <w:rPr>
                <w:rFonts w:ascii="新宋体" w:eastAsia="新宋体" w:hAnsi="新宋体" w:hint="eastAsia"/>
              </w:rPr>
            </w:pPr>
          </w:p>
        </w:tc>
        <w:tc>
          <w:tcPr>
            <w:tcW w:w="854" w:type="dxa"/>
            <w:gridSpan w:val="2"/>
            <w:vAlign w:val="center"/>
          </w:tcPr>
          <w:p w:rsidR="00B019B3" w:rsidRDefault="00B019B3" w:rsidP="001769E5">
            <w:pPr>
              <w:spacing w:line="300" w:lineRule="exact"/>
              <w:jc w:val="center"/>
              <w:rPr>
                <w:rFonts w:ascii="新宋体" w:eastAsia="新宋体" w:hAnsi="新宋体" w:hint="eastAsia"/>
              </w:rPr>
            </w:pPr>
          </w:p>
        </w:tc>
        <w:tc>
          <w:tcPr>
            <w:tcW w:w="1042" w:type="dxa"/>
            <w:vAlign w:val="center"/>
          </w:tcPr>
          <w:p w:rsidR="00B019B3" w:rsidRDefault="00B019B3" w:rsidP="001769E5">
            <w:pPr>
              <w:spacing w:line="300" w:lineRule="exact"/>
              <w:jc w:val="center"/>
              <w:rPr>
                <w:rFonts w:ascii="新宋体" w:eastAsia="新宋体" w:hAnsi="新宋体" w:hint="eastAsia"/>
              </w:rPr>
            </w:pPr>
          </w:p>
        </w:tc>
        <w:tc>
          <w:tcPr>
            <w:tcW w:w="902" w:type="dxa"/>
            <w:vAlign w:val="center"/>
          </w:tcPr>
          <w:p w:rsidR="00B019B3" w:rsidRDefault="00B019B3" w:rsidP="001769E5">
            <w:pPr>
              <w:spacing w:line="300" w:lineRule="exact"/>
              <w:jc w:val="center"/>
              <w:rPr>
                <w:rFonts w:ascii="新宋体" w:eastAsia="新宋体" w:hAnsi="新宋体" w:hint="eastAsia"/>
              </w:rPr>
            </w:pPr>
          </w:p>
        </w:tc>
        <w:tc>
          <w:tcPr>
            <w:tcW w:w="3349" w:type="dxa"/>
            <w:gridSpan w:val="10"/>
            <w:vAlign w:val="center"/>
          </w:tcPr>
          <w:p w:rsidR="00B019B3" w:rsidRDefault="00B019B3" w:rsidP="001769E5">
            <w:pPr>
              <w:spacing w:line="300" w:lineRule="exact"/>
              <w:jc w:val="center"/>
              <w:rPr>
                <w:rFonts w:ascii="新宋体" w:eastAsia="新宋体" w:hAnsi="新宋体" w:hint="eastAsia"/>
              </w:rPr>
            </w:pPr>
          </w:p>
        </w:tc>
        <w:tc>
          <w:tcPr>
            <w:tcW w:w="742" w:type="dxa"/>
            <w:vAlign w:val="center"/>
          </w:tcPr>
          <w:p w:rsidR="00B019B3" w:rsidRDefault="00B019B3" w:rsidP="001769E5">
            <w:pPr>
              <w:spacing w:line="300" w:lineRule="exact"/>
              <w:jc w:val="center"/>
              <w:rPr>
                <w:rFonts w:ascii="新宋体" w:eastAsia="新宋体" w:hAnsi="新宋体" w:hint="eastAsia"/>
              </w:rPr>
            </w:pPr>
          </w:p>
        </w:tc>
        <w:tc>
          <w:tcPr>
            <w:tcW w:w="1140" w:type="dxa"/>
            <w:gridSpan w:val="3"/>
            <w:vAlign w:val="center"/>
          </w:tcPr>
          <w:p w:rsidR="00B019B3" w:rsidRDefault="00B019B3" w:rsidP="001769E5">
            <w:pPr>
              <w:spacing w:line="300" w:lineRule="exact"/>
              <w:jc w:val="center"/>
              <w:rPr>
                <w:rFonts w:ascii="新宋体" w:eastAsia="新宋体" w:hAnsi="新宋体" w:hint="eastAsia"/>
              </w:rPr>
            </w:pPr>
          </w:p>
        </w:tc>
        <w:tc>
          <w:tcPr>
            <w:tcW w:w="1401" w:type="dxa"/>
            <w:gridSpan w:val="2"/>
            <w:vAlign w:val="center"/>
          </w:tcPr>
          <w:p w:rsidR="00B019B3" w:rsidRDefault="00B019B3" w:rsidP="001769E5">
            <w:pPr>
              <w:spacing w:line="300" w:lineRule="exact"/>
              <w:jc w:val="center"/>
              <w:rPr>
                <w:rFonts w:ascii="新宋体" w:eastAsia="新宋体" w:hAnsi="新宋体" w:hint="eastAsia"/>
              </w:rPr>
            </w:pPr>
          </w:p>
        </w:tc>
      </w:tr>
      <w:tr w:rsidR="00B019B3" w:rsidTr="001769E5">
        <w:trPr>
          <w:cantSplit/>
          <w:trHeight w:val="1586"/>
          <w:jc w:val="center"/>
        </w:trPr>
        <w:tc>
          <w:tcPr>
            <w:tcW w:w="810" w:type="dxa"/>
            <w:vAlign w:val="center"/>
          </w:tcPr>
          <w:p w:rsidR="00B019B3" w:rsidRDefault="00B019B3" w:rsidP="001769E5">
            <w:pPr>
              <w:spacing w:line="280" w:lineRule="exact"/>
              <w:jc w:val="center"/>
              <w:rPr>
                <w:rFonts w:ascii="黑体" w:eastAsia="黑体" w:hAnsi="新宋体" w:hint="eastAsia"/>
                <w:b/>
                <w:bCs/>
              </w:rPr>
            </w:pPr>
            <w:r>
              <w:rPr>
                <w:rFonts w:ascii="黑体" w:eastAsia="黑体" w:hAnsi="新宋体" w:hint="eastAsia"/>
                <w:b/>
                <w:bCs/>
              </w:rPr>
              <w:t>特殊群体类型</w:t>
            </w:r>
          </w:p>
        </w:tc>
        <w:tc>
          <w:tcPr>
            <w:tcW w:w="9430" w:type="dxa"/>
            <w:gridSpan w:val="20"/>
            <w:tcBorders>
              <w:bottom w:val="single" w:sz="4" w:space="0" w:color="auto"/>
            </w:tcBorders>
          </w:tcPr>
          <w:p w:rsidR="00B019B3" w:rsidRDefault="00B019B3" w:rsidP="001769E5">
            <w:pPr>
              <w:spacing w:beforeLines="50" w:before="156" w:afterLines="50" w:after="156" w:line="280" w:lineRule="exact"/>
              <w:rPr>
                <w:rFonts w:ascii="新宋体" w:eastAsia="新宋体" w:hAnsi="新宋体" w:hint="eastAsia"/>
              </w:rPr>
            </w:pPr>
            <w:r>
              <w:rPr>
                <w:rFonts w:ascii="新宋体" w:eastAsia="新宋体" w:hAnsi="新宋体" w:hint="eastAsia"/>
              </w:rPr>
              <w:t>建档立</w:t>
            </w:r>
            <w:proofErr w:type="gramStart"/>
            <w:r>
              <w:rPr>
                <w:rFonts w:ascii="新宋体" w:eastAsia="新宋体" w:hAnsi="新宋体" w:hint="eastAsia"/>
              </w:rPr>
              <w:t>卡贫困</w:t>
            </w:r>
            <w:proofErr w:type="gramEnd"/>
            <w:r>
              <w:rPr>
                <w:rFonts w:ascii="新宋体" w:eastAsia="新宋体" w:hAnsi="新宋体"/>
              </w:rPr>
              <w:t>家庭</w:t>
            </w:r>
            <w:r>
              <w:rPr>
                <w:rFonts w:ascii="新宋体" w:eastAsia="新宋体" w:hAnsi="新宋体" w:hint="eastAsia"/>
              </w:rPr>
              <w:t>学生</w:t>
            </w:r>
            <w:r>
              <w:rPr>
                <w:rFonts w:ascii="新宋体" w:eastAsia="新宋体" w:hAnsi="新宋体"/>
              </w:rPr>
              <w:t>：</w:t>
            </w:r>
            <w:r>
              <w:rPr>
                <w:rFonts w:ascii="新宋体" w:eastAsia="新宋体" w:hAnsi="新宋体" w:hint="eastAsia"/>
              </w:rPr>
              <w:t>□</w:t>
            </w:r>
            <w:r>
              <w:rPr>
                <w:rFonts w:ascii="新宋体" w:eastAsia="新宋体" w:hAnsi="新宋体"/>
              </w:rPr>
              <w:t>是</w:t>
            </w:r>
            <w:r>
              <w:rPr>
                <w:rFonts w:ascii="新宋体" w:eastAsia="新宋体" w:hAnsi="新宋体" w:hint="eastAsia"/>
              </w:rPr>
              <w:t xml:space="preserve"> □</w:t>
            </w:r>
            <w:r>
              <w:rPr>
                <w:rFonts w:ascii="新宋体" w:eastAsia="新宋体" w:hAnsi="新宋体"/>
              </w:rPr>
              <w:t>否</w:t>
            </w:r>
            <w:r>
              <w:rPr>
                <w:rFonts w:ascii="新宋体" w:eastAsia="新宋体" w:hAnsi="新宋体" w:hint="eastAsia"/>
              </w:rPr>
              <w:t>；（扶贫部门认定）</w:t>
            </w:r>
          </w:p>
          <w:p w:rsidR="00B019B3" w:rsidRDefault="00B019B3" w:rsidP="001769E5">
            <w:pPr>
              <w:spacing w:beforeLines="50" w:before="156" w:afterLines="50" w:after="156" w:line="280" w:lineRule="exact"/>
              <w:rPr>
                <w:rFonts w:ascii="新宋体" w:eastAsia="新宋体" w:hAnsi="新宋体" w:hint="eastAsia"/>
              </w:rPr>
            </w:pPr>
            <w:proofErr w:type="gramStart"/>
            <w:r>
              <w:rPr>
                <w:rFonts w:ascii="新宋体" w:eastAsia="新宋体" w:hAnsi="新宋体" w:hint="eastAsia"/>
              </w:rPr>
              <w:t>城乡低保家庭</w:t>
            </w:r>
            <w:proofErr w:type="gramEnd"/>
            <w:r>
              <w:rPr>
                <w:rFonts w:ascii="新宋体" w:eastAsia="新宋体" w:hAnsi="新宋体" w:hint="eastAsia"/>
              </w:rPr>
              <w:t>学生：□</w:t>
            </w:r>
            <w:r>
              <w:rPr>
                <w:rFonts w:ascii="新宋体" w:eastAsia="新宋体" w:hAnsi="新宋体"/>
              </w:rPr>
              <w:t>是</w:t>
            </w:r>
            <w:r>
              <w:rPr>
                <w:rFonts w:ascii="新宋体" w:eastAsia="新宋体" w:hAnsi="新宋体" w:hint="eastAsia"/>
              </w:rPr>
              <w:t xml:space="preserve"> □</w:t>
            </w:r>
            <w:r>
              <w:rPr>
                <w:rFonts w:ascii="新宋体" w:eastAsia="新宋体" w:hAnsi="新宋体"/>
              </w:rPr>
              <w:t>否</w:t>
            </w:r>
            <w:r>
              <w:rPr>
                <w:rFonts w:ascii="新宋体" w:eastAsia="新宋体" w:hAnsi="新宋体" w:hint="eastAsia"/>
              </w:rPr>
              <w:t>；特困供养学生：□</w:t>
            </w:r>
            <w:r>
              <w:rPr>
                <w:rFonts w:ascii="新宋体" w:eastAsia="新宋体" w:hAnsi="新宋体"/>
              </w:rPr>
              <w:t>是</w:t>
            </w:r>
            <w:r>
              <w:rPr>
                <w:rFonts w:ascii="新宋体" w:eastAsia="新宋体" w:hAnsi="新宋体" w:hint="eastAsia"/>
              </w:rPr>
              <w:t xml:space="preserve"> □</w:t>
            </w:r>
            <w:r>
              <w:rPr>
                <w:rFonts w:ascii="新宋体" w:eastAsia="新宋体" w:hAnsi="新宋体"/>
              </w:rPr>
              <w:t>否</w:t>
            </w:r>
            <w:r>
              <w:rPr>
                <w:rFonts w:ascii="新宋体" w:eastAsia="新宋体" w:hAnsi="新宋体" w:hint="eastAsia"/>
              </w:rPr>
              <w:t>；低收入困难家庭：□</w:t>
            </w:r>
            <w:r>
              <w:rPr>
                <w:rFonts w:ascii="新宋体" w:eastAsia="新宋体" w:hAnsi="新宋体"/>
              </w:rPr>
              <w:t>是</w:t>
            </w:r>
            <w:r>
              <w:rPr>
                <w:rFonts w:ascii="新宋体" w:eastAsia="新宋体" w:hAnsi="新宋体" w:hint="eastAsia"/>
              </w:rPr>
              <w:t xml:space="preserve"> □</w:t>
            </w:r>
            <w:r>
              <w:rPr>
                <w:rFonts w:ascii="新宋体" w:eastAsia="新宋体" w:hAnsi="新宋体"/>
              </w:rPr>
              <w:t>否</w:t>
            </w:r>
            <w:r>
              <w:rPr>
                <w:rFonts w:ascii="新宋体" w:eastAsia="新宋体" w:hAnsi="新宋体" w:hint="eastAsia"/>
              </w:rPr>
              <w:t>；</w:t>
            </w:r>
          </w:p>
          <w:p w:rsidR="00B019B3" w:rsidRDefault="00B019B3" w:rsidP="001769E5">
            <w:pPr>
              <w:spacing w:beforeLines="50" w:before="156" w:afterLines="50" w:after="156" w:line="280" w:lineRule="exact"/>
              <w:rPr>
                <w:rFonts w:ascii="新宋体" w:eastAsia="新宋体" w:hAnsi="新宋体" w:hint="eastAsia"/>
              </w:rPr>
            </w:pPr>
            <w:r>
              <w:rPr>
                <w:rFonts w:ascii="新宋体" w:eastAsia="新宋体" w:hAnsi="新宋体" w:hint="eastAsia"/>
              </w:rPr>
              <w:t>孤儿学生：□是 □否；（民政部门认定）</w:t>
            </w:r>
          </w:p>
          <w:p w:rsidR="00B019B3" w:rsidRDefault="00B019B3" w:rsidP="001769E5">
            <w:pPr>
              <w:spacing w:beforeLines="50" w:before="156" w:afterLines="50" w:after="156" w:line="280" w:lineRule="exact"/>
              <w:rPr>
                <w:rFonts w:ascii="新宋体" w:eastAsia="新宋体" w:hAnsi="新宋体" w:hint="eastAsia"/>
              </w:rPr>
            </w:pPr>
            <w:r>
              <w:rPr>
                <w:rFonts w:ascii="新宋体" w:eastAsia="新宋体" w:hAnsi="新宋体" w:hint="eastAsia"/>
              </w:rPr>
              <w:t>烈士子女：□</w:t>
            </w:r>
            <w:r>
              <w:rPr>
                <w:rFonts w:ascii="新宋体" w:eastAsia="新宋体" w:hAnsi="新宋体"/>
              </w:rPr>
              <w:t>是</w:t>
            </w:r>
            <w:r>
              <w:rPr>
                <w:rFonts w:ascii="新宋体" w:eastAsia="新宋体" w:hAnsi="新宋体" w:hint="eastAsia"/>
              </w:rPr>
              <w:t xml:space="preserve"> □</w:t>
            </w:r>
            <w:r>
              <w:rPr>
                <w:rFonts w:ascii="新宋体" w:eastAsia="新宋体" w:hAnsi="新宋体"/>
              </w:rPr>
              <w:t>否</w:t>
            </w:r>
            <w:r>
              <w:rPr>
                <w:rFonts w:ascii="新宋体" w:eastAsia="新宋体" w:hAnsi="新宋体" w:hint="eastAsia"/>
              </w:rPr>
              <w:t>；（退役军人事务部门认定）</w:t>
            </w:r>
          </w:p>
          <w:p w:rsidR="00B019B3" w:rsidRDefault="00B019B3" w:rsidP="001769E5">
            <w:pPr>
              <w:spacing w:beforeLines="50" w:before="156" w:afterLines="50" w:after="156" w:line="280" w:lineRule="exact"/>
              <w:rPr>
                <w:rFonts w:ascii="新宋体" w:eastAsia="新宋体" w:hAnsi="新宋体" w:hint="eastAsia"/>
              </w:rPr>
            </w:pPr>
            <w:r>
              <w:rPr>
                <w:rFonts w:ascii="新宋体" w:eastAsia="新宋体" w:hAnsi="新宋体" w:hint="eastAsia"/>
              </w:rPr>
              <w:t>残疾学生：□是 □否（残联部门认定） 残疾人子女：□是 □否</w:t>
            </w:r>
          </w:p>
        </w:tc>
      </w:tr>
      <w:tr w:rsidR="00B019B3" w:rsidTr="001769E5">
        <w:trPr>
          <w:cantSplit/>
          <w:trHeight w:val="2628"/>
          <w:jc w:val="center"/>
        </w:trPr>
        <w:tc>
          <w:tcPr>
            <w:tcW w:w="810" w:type="dxa"/>
            <w:tcBorders>
              <w:bottom w:val="single" w:sz="4" w:space="0" w:color="auto"/>
            </w:tcBorders>
            <w:vAlign w:val="center"/>
          </w:tcPr>
          <w:p w:rsidR="00B019B3" w:rsidRDefault="00B019B3" w:rsidP="001769E5">
            <w:pPr>
              <w:spacing w:line="280" w:lineRule="exact"/>
              <w:jc w:val="center"/>
              <w:rPr>
                <w:rFonts w:ascii="黑体" w:eastAsia="黑体" w:hAnsi="新宋体" w:hint="eastAsia"/>
                <w:b/>
                <w:bCs/>
              </w:rPr>
            </w:pPr>
            <w:r>
              <w:rPr>
                <w:rFonts w:ascii="黑体" w:eastAsia="黑体" w:hAnsi="新宋体" w:hint="eastAsia"/>
                <w:b/>
                <w:bCs/>
              </w:rPr>
              <w:t>影响家庭经济</w:t>
            </w:r>
          </w:p>
          <w:p w:rsidR="00B019B3" w:rsidRDefault="00B019B3" w:rsidP="001769E5">
            <w:pPr>
              <w:spacing w:line="280" w:lineRule="exact"/>
              <w:jc w:val="center"/>
              <w:rPr>
                <w:rFonts w:ascii="黑体" w:eastAsia="黑体" w:hAnsi="新宋体" w:hint="eastAsia"/>
                <w:b/>
                <w:bCs/>
              </w:rPr>
            </w:pPr>
            <w:r>
              <w:rPr>
                <w:rFonts w:ascii="黑体" w:eastAsia="黑体" w:hAnsi="新宋体" w:hint="eastAsia"/>
                <w:b/>
                <w:bCs/>
              </w:rPr>
              <w:t>状况有关信息</w:t>
            </w:r>
          </w:p>
        </w:tc>
        <w:tc>
          <w:tcPr>
            <w:tcW w:w="9430" w:type="dxa"/>
            <w:gridSpan w:val="20"/>
            <w:tcBorders>
              <w:bottom w:val="single" w:sz="4" w:space="0" w:color="auto"/>
            </w:tcBorders>
          </w:tcPr>
          <w:p w:rsidR="00B019B3" w:rsidRDefault="00B019B3" w:rsidP="001769E5">
            <w:pPr>
              <w:spacing w:beforeLines="50" w:before="156" w:afterLines="50" w:after="156" w:line="280" w:lineRule="exact"/>
              <w:rPr>
                <w:rFonts w:ascii="新宋体" w:eastAsia="新宋体" w:hAnsi="新宋体" w:hint="eastAsia"/>
              </w:rPr>
            </w:pPr>
            <w:r>
              <w:rPr>
                <w:rFonts w:ascii="新宋体" w:eastAsia="新宋体" w:hAnsi="新宋体" w:hint="eastAsia"/>
              </w:rPr>
              <w:t>家庭人均年收入</w:t>
            </w:r>
            <w:r>
              <w:rPr>
                <w:rFonts w:ascii="新宋体" w:eastAsia="新宋体" w:hAnsi="新宋体" w:hint="eastAsia"/>
                <w:u w:val="single"/>
              </w:rPr>
              <w:t xml:space="preserve">        </w:t>
            </w:r>
            <w:r>
              <w:rPr>
                <w:rFonts w:ascii="新宋体" w:eastAsia="新宋体" w:hAnsi="新宋体" w:hint="eastAsia"/>
              </w:rPr>
              <w:t>元。</w:t>
            </w:r>
          </w:p>
          <w:p w:rsidR="00B019B3" w:rsidRDefault="00B019B3" w:rsidP="001769E5">
            <w:pPr>
              <w:spacing w:beforeLines="50" w:before="156" w:afterLines="50" w:after="156" w:line="280" w:lineRule="exact"/>
              <w:rPr>
                <w:rFonts w:ascii="新宋体" w:eastAsia="新宋体" w:hAnsi="新宋体" w:hint="eastAsia"/>
              </w:rPr>
            </w:pPr>
            <w:r>
              <w:rPr>
                <w:rFonts w:ascii="新宋体" w:eastAsia="新宋体" w:hAnsi="新宋体" w:hint="eastAsia"/>
              </w:rPr>
              <w:t>家庭遭受自然灾害情况：</w:t>
            </w:r>
            <w:r>
              <w:rPr>
                <w:rFonts w:ascii="新宋体" w:eastAsia="新宋体" w:hAnsi="新宋体" w:hint="eastAsia"/>
                <w:u w:val="single"/>
              </w:rPr>
              <w:t xml:space="preserve">                 </w:t>
            </w:r>
            <w:r>
              <w:rPr>
                <w:rFonts w:ascii="新宋体" w:eastAsia="新宋体" w:hAnsi="新宋体" w:hint="eastAsia"/>
              </w:rPr>
              <w:t>。家庭遭受突发意外事件：</w:t>
            </w:r>
            <w:r>
              <w:rPr>
                <w:rFonts w:ascii="新宋体" w:eastAsia="新宋体" w:hAnsi="新宋体" w:hint="eastAsia"/>
                <w:u w:val="single"/>
              </w:rPr>
              <w:t xml:space="preserve">                   </w:t>
            </w:r>
            <w:r>
              <w:rPr>
                <w:rFonts w:ascii="新宋体" w:eastAsia="新宋体" w:hAnsi="新宋体" w:hint="eastAsia"/>
              </w:rPr>
              <w:t>。</w:t>
            </w:r>
          </w:p>
          <w:p w:rsidR="00B019B3" w:rsidRDefault="00B019B3" w:rsidP="001769E5">
            <w:pPr>
              <w:spacing w:beforeLines="50" w:before="156" w:afterLines="50" w:after="156" w:line="280" w:lineRule="exact"/>
              <w:rPr>
                <w:rFonts w:ascii="新宋体" w:eastAsia="新宋体" w:hAnsi="新宋体" w:hint="eastAsia"/>
              </w:rPr>
            </w:pPr>
            <w:r>
              <w:rPr>
                <w:rFonts w:ascii="新宋体" w:eastAsia="新宋体" w:hAnsi="新宋体" w:hint="eastAsia"/>
              </w:rPr>
              <w:t>家庭成员因残疾、年迈而劳动能力弱情况：</w:t>
            </w:r>
            <w:r>
              <w:rPr>
                <w:rFonts w:ascii="新宋体" w:eastAsia="新宋体" w:hAnsi="新宋体" w:hint="eastAsia"/>
                <w:u w:val="single"/>
              </w:rPr>
              <w:t xml:space="preserve">                                            </w:t>
            </w:r>
            <w:r>
              <w:rPr>
                <w:rFonts w:ascii="新宋体" w:eastAsia="新宋体" w:hAnsi="新宋体" w:hint="eastAsia"/>
              </w:rPr>
              <w:t>。</w:t>
            </w:r>
          </w:p>
          <w:p w:rsidR="00B019B3" w:rsidRDefault="00B019B3" w:rsidP="001769E5">
            <w:pPr>
              <w:spacing w:beforeLines="50" w:before="156" w:afterLines="50" w:after="156" w:line="280" w:lineRule="exact"/>
              <w:rPr>
                <w:rFonts w:ascii="新宋体" w:eastAsia="新宋体" w:hAnsi="新宋体" w:hint="eastAsia"/>
              </w:rPr>
            </w:pPr>
            <w:r>
              <w:rPr>
                <w:rFonts w:ascii="新宋体" w:eastAsia="新宋体" w:hAnsi="新宋体" w:hint="eastAsia"/>
              </w:rPr>
              <w:t>家庭成员失业情况：</w:t>
            </w:r>
            <w:r>
              <w:rPr>
                <w:rFonts w:ascii="新宋体" w:eastAsia="新宋体" w:hAnsi="新宋体" w:hint="eastAsia"/>
                <w:u w:val="single"/>
              </w:rPr>
              <w:t xml:space="preserve">                    </w:t>
            </w:r>
            <w:r>
              <w:rPr>
                <w:rFonts w:ascii="新宋体" w:eastAsia="新宋体" w:hAnsi="新宋体" w:hint="eastAsia"/>
              </w:rPr>
              <w:t>。家庭欠债情况：</w:t>
            </w:r>
            <w:r>
              <w:rPr>
                <w:rFonts w:ascii="新宋体" w:eastAsia="新宋体" w:hAnsi="新宋体" w:hint="eastAsia"/>
                <w:u w:val="single"/>
              </w:rPr>
              <w:t xml:space="preserve">                            </w:t>
            </w:r>
            <w:r>
              <w:rPr>
                <w:rFonts w:ascii="新宋体" w:eastAsia="新宋体" w:hAnsi="新宋体" w:hint="eastAsia"/>
              </w:rPr>
              <w:t>。</w:t>
            </w:r>
          </w:p>
          <w:p w:rsidR="00B019B3" w:rsidRDefault="00B019B3" w:rsidP="001769E5">
            <w:pPr>
              <w:spacing w:beforeLines="50" w:before="156" w:afterLines="50" w:after="156" w:line="280" w:lineRule="exact"/>
              <w:rPr>
                <w:rFonts w:ascii="新宋体" w:eastAsia="新宋体" w:hAnsi="新宋体" w:hint="eastAsia"/>
              </w:rPr>
            </w:pPr>
            <w:r>
              <w:rPr>
                <w:rFonts w:ascii="新宋体" w:eastAsia="新宋体" w:hAnsi="新宋体" w:hint="eastAsia"/>
              </w:rPr>
              <w:t>其他情况：</w:t>
            </w:r>
            <w:r>
              <w:rPr>
                <w:rFonts w:ascii="新宋体" w:eastAsia="新宋体" w:hAnsi="新宋体" w:hint="eastAsia"/>
                <w:u w:val="single"/>
              </w:rPr>
              <w:t xml:space="preserve">                                                              </w:t>
            </w:r>
            <w:r>
              <w:rPr>
                <w:rFonts w:ascii="新宋体" w:eastAsia="新宋体" w:hAnsi="新宋体" w:hint="eastAsia"/>
              </w:rPr>
              <w:t>。</w:t>
            </w:r>
          </w:p>
        </w:tc>
      </w:tr>
      <w:tr w:rsidR="00B019B3" w:rsidTr="001769E5">
        <w:trPr>
          <w:cantSplit/>
          <w:trHeight w:val="2131"/>
          <w:jc w:val="center"/>
        </w:trPr>
        <w:tc>
          <w:tcPr>
            <w:tcW w:w="810" w:type="dxa"/>
            <w:tcBorders>
              <w:bottom w:val="single" w:sz="4" w:space="0" w:color="auto"/>
            </w:tcBorders>
            <w:textDirection w:val="tbRlV"/>
            <w:vAlign w:val="center"/>
          </w:tcPr>
          <w:p w:rsidR="00B019B3" w:rsidRDefault="00B019B3" w:rsidP="001769E5">
            <w:pPr>
              <w:ind w:left="113" w:right="113"/>
              <w:jc w:val="center"/>
              <w:rPr>
                <w:rFonts w:ascii="黑体" w:eastAsia="黑体" w:hAnsi="新宋体" w:hint="eastAsia"/>
                <w:b/>
                <w:bCs/>
              </w:rPr>
            </w:pPr>
            <w:r>
              <w:rPr>
                <w:rFonts w:ascii="黑体" w:eastAsia="黑体" w:hAnsi="新宋体" w:hint="eastAsia"/>
                <w:b/>
                <w:bCs/>
              </w:rPr>
              <w:lastRenderedPageBreak/>
              <w:t>个人承诺</w:t>
            </w:r>
          </w:p>
        </w:tc>
        <w:tc>
          <w:tcPr>
            <w:tcW w:w="5628" w:type="dxa"/>
            <w:gridSpan w:val="11"/>
            <w:tcBorders>
              <w:bottom w:val="single" w:sz="4" w:space="0" w:color="auto"/>
            </w:tcBorders>
          </w:tcPr>
          <w:p w:rsidR="00B019B3" w:rsidRDefault="00B019B3" w:rsidP="001769E5">
            <w:pPr>
              <w:rPr>
                <w:rFonts w:ascii="黑体" w:hAnsi="黑体" w:hint="eastAsia"/>
                <w:color w:val="333333"/>
                <w:sz w:val="19"/>
                <w:szCs w:val="19"/>
                <w:shd w:val="clear" w:color="auto" w:fill="FFFFFF"/>
              </w:rPr>
            </w:pPr>
            <w:r>
              <w:rPr>
                <w:rFonts w:ascii="黑体" w:hAnsi="黑体" w:hint="eastAsia"/>
                <w:color w:val="333333"/>
                <w:sz w:val="19"/>
                <w:szCs w:val="19"/>
                <w:shd w:val="clear" w:color="auto" w:fill="FFFFFF"/>
              </w:rPr>
              <w:t>承诺内容：（手写如下：）</w:t>
            </w:r>
          </w:p>
          <w:p w:rsidR="00B019B3" w:rsidRDefault="00B019B3" w:rsidP="001769E5">
            <w:pPr>
              <w:rPr>
                <w:rFonts w:ascii="黑体" w:hAnsi="黑体" w:hint="eastAsia"/>
                <w:color w:val="333333"/>
                <w:sz w:val="19"/>
                <w:szCs w:val="19"/>
                <w:shd w:val="clear" w:color="auto" w:fill="FFFFFF"/>
              </w:rPr>
            </w:pPr>
            <w:r>
              <w:rPr>
                <w:rFonts w:ascii="黑体" w:hAnsi="黑体" w:hint="eastAsia"/>
                <w:color w:val="333333"/>
                <w:sz w:val="19"/>
                <w:szCs w:val="19"/>
                <w:shd w:val="clear" w:color="auto" w:fill="FFFFFF"/>
              </w:rPr>
              <w:t>“</w:t>
            </w:r>
            <w:r>
              <w:rPr>
                <w:rFonts w:ascii="黑体" w:hAnsi="黑体"/>
                <w:color w:val="333333"/>
                <w:sz w:val="19"/>
                <w:szCs w:val="19"/>
                <w:shd w:val="clear" w:color="auto" w:fill="FFFFFF"/>
              </w:rPr>
              <w:t>本人承诺以上所填写资料真实</w:t>
            </w:r>
            <w:r>
              <w:rPr>
                <w:rFonts w:ascii="黑体" w:hAnsi="黑体" w:hint="eastAsia"/>
                <w:color w:val="333333"/>
                <w:sz w:val="19"/>
                <w:szCs w:val="19"/>
                <w:shd w:val="clear" w:color="auto" w:fill="FFFFFF"/>
              </w:rPr>
              <w:t>，</w:t>
            </w:r>
            <w:r>
              <w:rPr>
                <w:rFonts w:ascii="黑体" w:hAnsi="黑体"/>
                <w:color w:val="333333"/>
                <w:sz w:val="19"/>
                <w:szCs w:val="19"/>
                <w:shd w:val="clear" w:color="auto" w:fill="FFFFFF"/>
              </w:rPr>
              <w:t>如有虚假</w:t>
            </w:r>
            <w:r>
              <w:rPr>
                <w:rFonts w:ascii="黑体" w:hAnsi="黑体" w:hint="eastAsia"/>
                <w:color w:val="333333"/>
                <w:sz w:val="19"/>
                <w:szCs w:val="19"/>
                <w:shd w:val="clear" w:color="auto" w:fill="FFFFFF"/>
              </w:rPr>
              <w:t>，</w:t>
            </w:r>
            <w:r>
              <w:rPr>
                <w:rFonts w:ascii="黑体" w:hAnsi="黑体"/>
                <w:color w:val="333333"/>
                <w:sz w:val="19"/>
                <w:szCs w:val="19"/>
                <w:shd w:val="clear" w:color="auto" w:fill="FFFFFF"/>
              </w:rPr>
              <w:t>愿承担相应责任</w:t>
            </w:r>
            <w:r>
              <w:rPr>
                <w:rFonts w:ascii="黑体" w:hAnsi="黑体" w:hint="eastAsia"/>
                <w:color w:val="333333"/>
                <w:sz w:val="19"/>
                <w:szCs w:val="19"/>
                <w:shd w:val="clear" w:color="auto" w:fill="FFFFFF"/>
              </w:rPr>
              <w:t>。”</w:t>
            </w:r>
          </w:p>
          <w:p w:rsidR="00B019B3" w:rsidRDefault="00B019B3" w:rsidP="001769E5">
            <w:pPr>
              <w:rPr>
                <w:rFonts w:ascii="黑体" w:hAnsi="黑体" w:hint="eastAsia"/>
                <w:color w:val="333333"/>
                <w:sz w:val="19"/>
                <w:szCs w:val="19"/>
                <w:shd w:val="clear" w:color="auto" w:fill="FFFFFF"/>
              </w:rPr>
            </w:pPr>
          </w:p>
          <w:p w:rsidR="00B019B3" w:rsidRDefault="00B019B3" w:rsidP="001769E5">
            <w:pPr>
              <w:rPr>
                <w:rFonts w:ascii="黑体" w:hAnsi="黑体" w:hint="eastAsia"/>
                <w:color w:val="333333"/>
                <w:sz w:val="19"/>
                <w:szCs w:val="19"/>
                <w:shd w:val="clear" w:color="auto" w:fill="FFFFFF"/>
              </w:rPr>
            </w:pPr>
          </w:p>
          <w:p w:rsidR="00B019B3" w:rsidRDefault="00B019B3" w:rsidP="001769E5">
            <w:pPr>
              <w:rPr>
                <w:rFonts w:ascii="黑体" w:hAnsi="黑体" w:hint="eastAsia"/>
                <w:color w:val="333333"/>
                <w:sz w:val="19"/>
                <w:szCs w:val="19"/>
                <w:shd w:val="clear" w:color="auto" w:fill="FFFFFF"/>
              </w:rPr>
            </w:pPr>
          </w:p>
          <w:p w:rsidR="00B019B3" w:rsidRDefault="00B019B3" w:rsidP="001769E5">
            <w:pPr>
              <w:rPr>
                <w:rFonts w:ascii="黑体" w:hAnsi="黑体" w:hint="eastAsia"/>
                <w:color w:val="333333"/>
                <w:sz w:val="19"/>
                <w:szCs w:val="19"/>
                <w:shd w:val="clear" w:color="auto" w:fill="FFFFFF"/>
              </w:rPr>
            </w:pPr>
          </w:p>
          <w:p w:rsidR="00B019B3" w:rsidRDefault="00B019B3" w:rsidP="001769E5">
            <w:pPr>
              <w:rPr>
                <w:rFonts w:ascii="黑体" w:hAnsi="黑体" w:hint="eastAsia"/>
                <w:color w:val="333333"/>
                <w:sz w:val="19"/>
                <w:szCs w:val="19"/>
                <w:shd w:val="clear" w:color="auto" w:fill="FFFFFF"/>
              </w:rPr>
            </w:pPr>
          </w:p>
          <w:p w:rsidR="00B019B3" w:rsidRDefault="00B019B3" w:rsidP="001769E5">
            <w:pPr>
              <w:rPr>
                <w:rFonts w:ascii="新宋体" w:eastAsia="新宋体" w:hAnsi="新宋体" w:hint="eastAsia"/>
              </w:rPr>
            </w:pPr>
          </w:p>
        </w:tc>
        <w:tc>
          <w:tcPr>
            <w:tcW w:w="1323" w:type="dxa"/>
            <w:gridSpan w:val="5"/>
            <w:tcBorders>
              <w:bottom w:val="single" w:sz="4" w:space="0" w:color="auto"/>
            </w:tcBorders>
            <w:vAlign w:val="center"/>
          </w:tcPr>
          <w:p w:rsidR="00B019B3" w:rsidRDefault="00B019B3" w:rsidP="001769E5">
            <w:pPr>
              <w:jc w:val="center"/>
              <w:rPr>
                <w:rFonts w:ascii="新宋体" w:eastAsia="新宋体" w:hAnsi="新宋体" w:hint="eastAsia"/>
              </w:rPr>
            </w:pPr>
            <w:r>
              <w:rPr>
                <w:rFonts w:ascii="新宋体" w:eastAsia="新宋体" w:hAnsi="新宋体" w:hint="eastAsia"/>
              </w:rPr>
              <w:t>学生本人</w:t>
            </w:r>
          </w:p>
          <w:p w:rsidR="00B019B3" w:rsidRDefault="00B019B3" w:rsidP="001769E5">
            <w:pPr>
              <w:jc w:val="center"/>
              <w:rPr>
                <w:rFonts w:ascii="新宋体" w:eastAsia="新宋体" w:hAnsi="新宋体" w:hint="eastAsia"/>
              </w:rPr>
            </w:pPr>
            <w:r>
              <w:rPr>
                <w:rFonts w:ascii="新宋体" w:eastAsia="新宋体" w:hAnsi="新宋体" w:hint="eastAsia"/>
              </w:rPr>
              <w:t>签字</w:t>
            </w:r>
          </w:p>
        </w:tc>
        <w:tc>
          <w:tcPr>
            <w:tcW w:w="2479" w:type="dxa"/>
            <w:gridSpan w:val="4"/>
            <w:tcBorders>
              <w:bottom w:val="single" w:sz="4" w:space="0" w:color="auto"/>
            </w:tcBorders>
            <w:vAlign w:val="center"/>
          </w:tcPr>
          <w:p w:rsidR="00B019B3" w:rsidRDefault="00B019B3" w:rsidP="001769E5">
            <w:pPr>
              <w:ind w:firstLineChars="500" w:firstLine="1050"/>
              <w:rPr>
                <w:rFonts w:ascii="新宋体" w:eastAsia="新宋体" w:hAnsi="新宋体" w:hint="eastAsia"/>
              </w:rPr>
            </w:pPr>
          </w:p>
        </w:tc>
      </w:tr>
      <w:tr w:rsidR="00B019B3" w:rsidTr="001769E5">
        <w:trPr>
          <w:trHeight w:val="648"/>
          <w:jc w:val="center"/>
        </w:trPr>
        <w:tc>
          <w:tcPr>
            <w:tcW w:w="810" w:type="dxa"/>
            <w:vMerge w:val="restart"/>
            <w:textDirection w:val="tbRlV"/>
            <w:vAlign w:val="center"/>
          </w:tcPr>
          <w:p w:rsidR="00B019B3" w:rsidRDefault="00B019B3" w:rsidP="001769E5">
            <w:pPr>
              <w:adjustRightInd w:val="0"/>
              <w:snapToGrid w:val="0"/>
              <w:ind w:left="113" w:right="113"/>
              <w:jc w:val="center"/>
              <w:rPr>
                <w:rFonts w:eastAsia="黑体" w:hint="eastAsia"/>
                <w:b/>
                <w:bCs/>
                <w:sz w:val="18"/>
                <w:szCs w:val="18"/>
              </w:rPr>
            </w:pPr>
            <w:r>
              <w:rPr>
                <w:rFonts w:ascii="黑体" w:eastAsia="黑体" w:hAnsi="新宋体" w:hint="eastAsia"/>
                <w:b/>
                <w:bCs/>
              </w:rPr>
              <w:t>民主评议</w:t>
            </w:r>
          </w:p>
        </w:tc>
        <w:tc>
          <w:tcPr>
            <w:tcW w:w="721" w:type="dxa"/>
            <w:vMerge w:val="restart"/>
            <w:textDirection w:val="tbRlV"/>
            <w:vAlign w:val="center"/>
          </w:tcPr>
          <w:p w:rsidR="00B019B3" w:rsidRDefault="00B019B3" w:rsidP="001769E5">
            <w:pPr>
              <w:widowControl/>
              <w:ind w:left="113" w:right="113"/>
              <w:jc w:val="center"/>
              <w:rPr>
                <w:rFonts w:eastAsia="黑体" w:hint="eastAsia"/>
                <w:b/>
                <w:bCs/>
                <w:sz w:val="18"/>
                <w:szCs w:val="18"/>
              </w:rPr>
            </w:pPr>
            <w:r>
              <w:rPr>
                <w:rFonts w:ascii="黑体" w:eastAsia="黑体" w:hAnsi="新宋体" w:hint="eastAsia"/>
                <w:b/>
                <w:bCs/>
              </w:rPr>
              <w:t>推荐档次</w:t>
            </w:r>
          </w:p>
        </w:tc>
        <w:tc>
          <w:tcPr>
            <w:tcW w:w="2788" w:type="dxa"/>
            <w:gridSpan w:val="4"/>
            <w:tcBorders>
              <w:top w:val="nil"/>
              <w:bottom w:val="single" w:sz="4" w:space="0" w:color="auto"/>
            </w:tcBorders>
            <w:vAlign w:val="center"/>
          </w:tcPr>
          <w:p w:rsidR="00B019B3" w:rsidRDefault="00B019B3" w:rsidP="001769E5">
            <w:pPr>
              <w:widowControl/>
              <w:jc w:val="left"/>
              <w:rPr>
                <w:rFonts w:eastAsia="黑体" w:hint="eastAsia"/>
                <w:b/>
                <w:bCs/>
                <w:sz w:val="18"/>
                <w:szCs w:val="18"/>
              </w:rPr>
            </w:pPr>
            <w:r>
              <w:rPr>
                <w:rFonts w:ascii="宋体" w:hAnsi="宋体" w:hint="eastAsia"/>
                <w:bCs/>
                <w:sz w:val="18"/>
                <w:szCs w:val="18"/>
              </w:rPr>
              <w:t>A.</w:t>
            </w:r>
            <w:r>
              <w:rPr>
                <w:rFonts w:ascii="宋体" w:hAnsi="宋体" w:hint="eastAsia"/>
              </w:rPr>
              <w:t xml:space="preserve"> </w:t>
            </w:r>
            <w:r>
              <w:rPr>
                <w:rFonts w:ascii="新宋体" w:eastAsia="新宋体" w:hAnsi="新宋体" w:hint="eastAsia"/>
              </w:rPr>
              <w:t>家庭经济一般困难□</w:t>
            </w:r>
          </w:p>
        </w:tc>
        <w:tc>
          <w:tcPr>
            <w:tcW w:w="2600" w:type="dxa"/>
            <w:gridSpan w:val="8"/>
            <w:vMerge w:val="restart"/>
            <w:tcBorders>
              <w:top w:val="nil"/>
            </w:tcBorders>
          </w:tcPr>
          <w:p w:rsidR="00B019B3" w:rsidRDefault="00B019B3" w:rsidP="001769E5">
            <w:pPr>
              <w:widowControl/>
              <w:jc w:val="left"/>
              <w:rPr>
                <w:rFonts w:eastAsia="黑体" w:hint="eastAsia"/>
                <w:b/>
                <w:bCs/>
                <w:sz w:val="18"/>
                <w:szCs w:val="18"/>
              </w:rPr>
            </w:pPr>
            <w:r>
              <w:rPr>
                <w:rFonts w:ascii="新宋体" w:eastAsia="新宋体" w:hAnsi="新宋体" w:hint="eastAsia"/>
              </w:rPr>
              <w:t>陈述理由</w:t>
            </w:r>
          </w:p>
        </w:tc>
        <w:tc>
          <w:tcPr>
            <w:tcW w:w="3321" w:type="dxa"/>
            <w:gridSpan w:val="7"/>
            <w:vMerge w:val="restart"/>
            <w:tcBorders>
              <w:top w:val="nil"/>
            </w:tcBorders>
          </w:tcPr>
          <w:p w:rsidR="00B019B3" w:rsidRDefault="00B019B3" w:rsidP="001769E5">
            <w:pPr>
              <w:widowControl/>
              <w:jc w:val="left"/>
              <w:rPr>
                <w:rFonts w:ascii="新宋体" w:eastAsia="新宋体" w:hAnsi="新宋体" w:hint="eastAsia"/>
              </w:rPr>
            </w:pPr>
            <w:r>
              <w:rPr>
                <w:rFonts w:ascii="新宋体" w:eastAsia="新宋体" w:hAnsi="新宋体" w:hint="eastAsia"/>
              </w:rPr>
              <w:t>评议小组组长签字：</w:t>
            </w:r>
          </w:p>
          <w:p w:rsidR="00B019B3" w:rsidRDefault="00B019B3" w:rsidP="001769E5">
            <w:pPr>
              <w:widowControl/>
              <w:jc w:val="left"/>
              <w:rPr>
                <w:rFonts w:ascii="新宋体" w:eastAsia="新宋体" w:hAnsi="新宋体" w:hint="eastAsia"/>
              </w:rPr>
            </w:pPr>
          </w:p>
          <w:p w:rsidR="00B019B3" w:rsidRDefault="00B019B3" w:rsidP="001769E5">
            <w:pPr>
              <w:widowControl/>
              <w:jc w:val="left"/>
              <w:rPr>
                <w:rFonts w:ascii="新宋体" w:eastAsia="新宋体" w:hAnsi="新宋体" w:hint="eastAsia"/>
              </w:rPr>
            </w:pPr>
          </w:p>
          <w:p w:rsidR="00B019B3" w:rsidRDefault="00B019B3" w:rsidP="001769E5">
            <w:pPr>
              <w:widowControl/>
              <w:jc w:val="left"/>
              <w:rPr>
                <w:rFonts w:ascii="新宋体" w:eastAsia="新宋体" w:hAnsi="新宋体" w:hint="eastAsia"/>
              </w:rPr>
            </w:pPr>
          </w:p>
          <w:p w:rsidR="00B019B3" w:rsidRDefault="00B019B3" w:rsidP="001769E5">
            <w:pPr>
              <w:widowControl/>
              <w:jc w:val="left"/>
              <w:rPr>
                <w:rFonts w:ascii="新宋体" w:eastAsia="新宋体" w:hAnsi="新宋体" w:hint="eastAsia"/>
              </w:rPr>
            </w:pPr>
          </w:p>
          <w:p w:rsidR="00B019B3" w:rsidRDefault="00B019B3" w:rsidP="001769E5">
            <w:pPr>
              <w:widowControl/>
              <w:jc w:val="left"/>
              <w:rPr>
                <w:rFonts w:ascii="新宋体" w:eastAsia="新宋体" w:hAnsi="新宋体" w:hint="eastAsia"/>
              </w:rPr>
            </w:pPr>
          </w:p>
          <w:p w:rsidR="00B019B3" w:rsidRDefault="00B019B3" w:rsidP="001769E5">
            <w:pPr>
              <w:widowControl/>
              <w:jc w:val="left"/>
              <w:rPr>
                <w:rFonts w:ascii="新宋体" w:eastAsia="新宋体" w:hAnsi="新宋体" w:hint="eastAsia"/>
              </w:rPr>
            </w:pPr>
          </w:p>
          <w:p w:rsidR="00B019B3" w:rsidRDefault="00B019B3" w:rsidP="001769E5">
            <w:pPr>
              <w:widowControl/>
              <w:jc w:val="left"/>
              <w:rPr>
                <w:rFonts w:ascii="新宋体" w:eastAsia="新宋体" w:hAnsi="新宋体" w:hint="eastAsia"/>
              </w:rPr>
            </w:pPr>
          </w:p>
          <w:p w:rsidR="00B019B3" w:rsidRDefault="00B019B3" w:rsidP="001769E5">
            <w:pPr>
              <w:widowControl/>
              <w:ind w:firstLineChars="350" w:firstLine="735"/>
              <w:jc w:val="left"/>
              <w:rPr>
                <w:rFonts w:eastAsia="黑体" w:hint="eastAsia"/>
                <w:b/>
                <w:bCs/>
                <w:sz w:val="18"/>
                <w:szCs w:val="18"/>
              </w:rPr>
            </w:pPr>
            <w:r>
              <w:rPr>
                <w:rFonts w:ascii="新宋体" w:eastAsia="新宋体" w:hAnsi="新宋体" w:hint="eastAsia"/>
                <w:u w:val="single"/>
              </w:rPr>
              <w:t xml:space="preserve">         </w:t>
            </w:r>
            <w:r>
              <w:rPr>
                <w:rFonts w:ascii="新宋体" w:eastAsia="新宋体" w:hAnsi="新宋体" w:hint="eastAsia"/>
              </w:rPr>
              <w:t>年</w:t>
            </w:r>
            <w:r>
              <w:rPr>
                <w:rFonts w:ascii="新宋体" w:eastAsia="新宋体" w:hAnsi="新宋体" w:hint="eastAsia"/>
                <w:u w:val="single"/>
              </w:rPr>
              <w:t xml:space="preserve">  </w:t>
            </w:r>
            <w:r>
              <w:rPr>
                <w:rFonts w:ascii="新宋体" w:eastAsia="新宋体" w:hAnsi="新宋体" w:hint="eastAsia"/>
              </w:rPr>
              <w:t>月</w:t>
            </w:r>
            <w:r>
              <w:rPr>
                <w:rFonts w:ascii="新宋体" w:eastAsia="新宋体" w:hAnsi="新宋体" w:hint="eastAsia"/>
                <w:u w:val="single"/>
              </w:rPr>
              <w:t xml:space="preserve">  </w:t>
            </w:r>
            <w:r>
              <w:rPr>
                <w:rFonts w:ascii="新宋体" w:eastAsia="新宋体" w:hAnsi="新宋体" w:hint="eastAsia"/>
              </w:rPr>
              <w:t>日</w:t>
            </w:r>
          </w:p>
        </w:tc>
      </w:tr>
      <w:tr w:rsidR="00B019B3" w:rsidTr="001769E5">
        <w:trPr>
          <w:trHeight w:val="682"/>
          <w:jc w:val="center"/>
        </w:trPr>
        <w:tc>
          <w:tcPr>
            <w:tcW w:w="810" w:type="dxa"/>
            <w:vMerge/>
          </w:tcPr>
          <w:p w:rsidR="00B019B3" w:rsidRDefault="00B019B3" w:rsidP="001769E5">
            <w:pPr>
              <w:adjustRightInd w:val="0"/>
              <w:snapToGrid w:val="0"/>
              <w:rPr>
                <w:rFonts w:eastAsia="黑体" w:hint="eastAsia"/>
                <w:b/>
                <w:bCs/>
                <w:sz w:val="18"/>
                <w:szCs w:val="18"/>
              </w:rPr>
            </w:pPr>
          </w:p>
        </w:tc>
        <w:tc>
          <w:tcPr>
            <w:tcW w:w="721" w:type="dxa"/>
            <w:vMerge/>
          </w:tcPr>
          <w:p w:rsidR="00B019B3" w:rsidRDefault="00B019B3" w:rsidP="001769E5">
            <w:pPr>
              <w:widowControl/>
              <w:jc w:val="left"/>
              <w:rPr>
                <w:rFonts w:eastAsia="黑体" w:hint="eastAsia"/>
                <w:b/>
                <w:bCs/>
                <w:sz w:val="18"/>
                <w:szCs w:val="18"/>
              </w:rPr>
            </w:pPr>
          </w:p>
        </w:tc>
        <w:tc>
          <w:tcPr>
            <w:tcW w:w="2788" w:type="dxa"/>
            <w:gridSpan w:val="4"/>
            <w:tcBorders>
              <w:top w:val="single" w:sz="4" w:space="0" w:color="auto"/>
              <w:bottom w:val="single" w:sz="4" w:space="0" w:color="auto"/>
            </w:tcBorders>
            <w:vAlign w:val="center"/>
          </w:tcPr>
          <w:p w:rsidR="00B019B3" w:rsidRDefault="00B019B3" w:rsidP="001769E5">
            <w:pPr>
              <w:widowControl/>
              <w:jc w:val="left"/>
              <w:rPr>
                <w:rFonts w:eastAsia="黑体" w:hint="eastAsia"/>
                <w:b/>
                <w:bCs/>
                <w:sz w:val="18"/>
                <w:szCs w:val="18"/>
              </w:rPr>
            </w:pPr>
            <w:r>
              <w:rPr>
                <w:rFonts w:ascii="宋体" w:hAnsi="宋体" w:hint="eastAsia"/>
                <w:bCs/>
                <w:sz w:val="18"/>
                <w:szCs w:val="18"/>
              </w:rPr>
              <w:t>B.</w:t>
            </w:r>
            <w:r>
              <w:rPr>
                <w:rFonts w:ascii="宋体" w:hAnsi="宋体" w:hint="eastAsia"/>
              </w:rPr>
              <w:t xml:space="preserve"> </w:t>
            </w:r>
            <w:r>
              <w:rPr>
                <w:rFonts w:ascii="新宋体" w:eastAsia="新宋体" w:hAnsi="新宋体" w:hint="eastAsia"/>
              </w:rPr>
              <w:t>家庭经济比较困难□</w:t>
            </w:r>
          </w:p>
        </w:tc>
        <w:tc>
          <w:tcPr>
            <w:tcW w:w="2600" w:type="dxa"/>
            <w:gridSpan w:val="8"/>
            <w:vMerge/>
          </w:tcPr>
          <w:p w:rsidR="00B019B3" w:rsidRDefault="00B019B3" w:rsidP="001769E5">
            <w:pPr>
              <w:widowControl/>
              <w:jc w:val="left"/>
              <w:rPr>
                <w:rFonts w:eastAsia="黑体" w:hint="eastAsia"/>
                <w:b/>
                <w:bCs/>
                <w:sz w:val="18"/>
                <w:szCs w:val="18"/>
              </w:rPr>
            </w:pPr>
          </w:p>
        </w:tc>
        <w:tc>
          <w:tcPr>
            <w:tcW w:w="3321" w:type="dxa"/>
            <w:gridSpan w:val="7"/>
            <w:vMerge/>
          </w:tcPr>
          <w:p w:rsidR="00B019B3" w:rsidRDefault="00B019B3" w:rsidP="001769E5">
            <w:pPr>
              <w:widowControl/>
              <w:jc w:val="left"/>
              <w:rPr>
                <w:rFonts w:eastAsia="黑体" w:hint="eastAsia"/>
                <w:b/>
                <w:bCs/>
                <w:sz w:val="18"/>
                <w:szCs w:val="18"/>
              </w:rPr>
            </w:pPr>
          </w:p>
        </w:tc>
      </w:tr>
      <w:tr w:rsidR="00B019B3" w:rsidTr="001769E5">
        <w:trPr>
          <w:trHeight w:val="753"/>
          <w:jc w:val="center"/>
        </w:trPr>
        <w:tc>
          <w:tcPr>
            <w:tcW w:w="810" w:type="dxa"/>
            <w:vMerge/>
          </w:tcPr>
          <w:p w:rsidR="00B019B3" w:rsidRDefault="00B019B3" w:rsidP="001769E5">
            <w:pPr>
              <w:adjustRightInd w:val="0"/>
              <w:snapToGrid w:val="0"/>
              <w:rPr>
                <w:rFonts w:eastAsia="黑体" w:hint="eastAsia"/>
                <w:b/>
                <w:bCs/>
                <w:sz w:val="18"/>
                <w:szCs w:val="18"/>
              </w:rPr>
            </w:pPr>
          </w:p>
        </w:tc>
        <w:tc>
          <w:tcPr>
            <w:tcW w:w="721" w:type="dxa"/>
            <w:vMerge/>
          </w:tcPr>
          <w:p w:rsidR="00B019B3" w:rsidRDefault="00B019B3" w:rsidP="001769E5">
            <w:pPr>
              <w:widowControl/>
              <w:jc w:val="left"/>
              <w:rPr>
                <w:rFonts w:eastAsia="黑体" w:hint="eastAsia"/>
                <w:b/>
                <w:bCs/>
                <w:sz w:val="18"/>
                <w:szCs w:val="18"/>
              </w:rPr>
            </w:pPr>
          </w:p>
        </w:tc>
        <w:tc>
          <w:tcPr>
            <w:tcW w:w="2788" w:type="dxa"/>
            <w:gridSpan w:val="4"/>
            <w:tcBorders>
              <w:top w:val="single" w:sz="4" w:space="0" w:color="auto"/>
              <w:bottom w:val="single" w:sz="4" w:space="0" w:color="auto"/>
            </w:tcBorders>
            <w:vAlign w:val="center"/>
          </w:tcPr>
          <w:p w:rsidR="00B019B3" w:rsidRDefault="00B019B3" w:rsidP="001769E5">
            <w:pPr>
              <w:widowControl/>
              <w:jc w:val="left"/>
              <w:rPr>
                <w:rFonts w:eastAsia="黑体" w:hint="eastAsia"/>
                <w:b/>
                <w:bCs/>
                <w:sz w:val="18"/>
                <w:szCs w:val="18"/>
              </w:rPr>
            </w:pPr>
            <w:r>
              <w:rPr>
                <w:rFonts w:ascii="宋体" w:hAnsi="宋体" w:hint="eastAsia"/>
                <w:bCs/>
                <w:sz w:val="18"/>
                <w:szCs w:val="18"/>
              </w:rPr>
              <w:t>C.</w:t>
            </w:r>
            <w:r>
              <w:rPr>
                <w:rFonts w:ascii="宋体" w:hAnsi="宋体" w:hint="eastAsia"/>
              </w:rPr>
              <w:t xml:space="preserve"> </w:t>
            </w:r>
            <w:r>
              <w:rPr>
                <w:rFonts w:ascii="新宋体" w:eastAsia="新宋体" w:hAnsi="新宋体" w:hint="eastAsia"/>
              </w:rPr>
              <w:t>家庭经济特别困难□</w:t>
            </w:r>
          </w:p>
        </w:tc>
        <w:tc>
          <w:tcPr>
            <w:tcW w:w="2600" w:type="dxa"/>
            <w:gridSpan w:val="8"/>
            <w:vMerge/>
          </w:tcPr>
          <w:p w:rsidR="00B019B3" w:rsidRDefault="00B019B3" w:rsidP="001769E5">
            <w:pPr>
              <w:widowControl/>
              <w:jc w:val="left"/>
              <w:rPr>
                <w:rFonts w:eastAsia="黑体" w:hint="eastAsia"/>
                <w:b/>
                <w:bCs/>
                <w:sz w:val="18"/>
                <w:szCs w:val="18"/>
              </w:rPr>
            </w:pPr>
          </w:p>
        </w:tc>
        <w:tc>
          <w:tcPr>
            <w:tcW w:w="3321" w:type="dxa"/>
            <w:gridSpan w:val="7"/>
            <w:vMerge/>
          </w:tcPr>
          <w:p w:rsidR="00B019B3" w:rsidRDefault="00B019B3" w:rsidP="001769E5">
            <w:pPr>
              <w:widowControl/>
              <w:jc w:val="left"/>
              <w:rPr>
                <w:rFonts w:eastAsia="黑体" w:hint="eastAsia"/>
                <w:b/>
                <w:bCs/>
                <w:sz w:val="18"/>
                <w:szCs w:val="18"/>
              </w:rPr>
            </w:pPr>
          </w:p>
        </w:tc>
      </w:tr>
      <w:tr w:rsidR="00B019B3" w:rsidTr="001769E5">
        <w:trPr>
          <w:trHeight w:val="522"/>
          <w:jc w:val="center"/>
        </w:trPr>
        <w:tc>
          <w:tcPr>
            <w:tcW w:w="810" w:type="dxa"/>
            <w:vMerge/>
          </w:tcPr>
          <w:p w:rsidR="00B019B3" w:rsidRDefault="00B019B3" w:rsidP="001769E5">
            <w:pPr>
              <w:adjustRightInd w:val="0"/>
              <w:snapToGrid w:val="0"/>
              <w:rPr>
                <w:rFonts w:eastAsia="黑体" w:hint="eastAsia"/>
                <w:b/>
                <w:bCs/>
                <w:sz w:val="18"/>
                <w:szCs w:val="18"/>
              </w:rPr>
            </w:pPr>
          </w:p>
        </w:tc>
        <w:tc>
          <w:tcPr>
            <w:tcW w:w="721" w:type="dxa"/>
            <w:vMerge/>
          </w:tcPr>
          <w:p w:rsidR="00B019B3" w:rsidRDefault="00B019B3" w:rsidP="001769E5">
            <w:pPr>
              <w:widowControl/>
              <w:jc w:val="left"/>
              <w:rPr>
                <w:rFonts w:eastAsia="黑体" w:hint="eastAsia"/>
                <w:b/>
                <w:bCs/>
                <w:sz w:val="18"/>
                <w:szCs w:val="18"/>
              </w:rPr>
            </w:pPr>
          </w:p>
        </w:tc>
        <w:tc>
          <w:tcPr>
            <w:tcW w:w="2788" w:type="dxa"/>
            <w:gridSpan w:val="4"/>
            <w:tcBorders>
              <w:top w:val="single" w:sz="4" w:space="0" w:color="auto"/>
              <w:bottom w:val="single" w:sz="4" w:space="0" w:color="auto"/>
            </w:tcBorders>
            <w:vAlign w:val="center"/>
          </w:tcPr>
          <w:p w:rsidR="00B019B3" w:rsidRDefault="00B019B3" w:rsidP="001769E5">
            <w:pPr>
              <w:widowControl/>
              <w:jc w:val="left"/>
              <w:rPr>
                <w:rFonts w:eastAsia="黑体" w:hint="eastAsia"/>
                <w:b/>
                <w:bCs/>
                <w:sz w:val="18"/>
                <w:szCs w:val="18"/>
              </w:rPr>
            </w:pPr>
            <w:r>
              <w:rPr>
                <w:rFonts w:ascii="宋体" w:hAnsi="宋体" w:hint="eastAsia"/>
                <w:bCs/>
                <w:sz w:val="18"/>
                <w:szCs w:val="18"/>
              </w:rPr>
              <w:t>D.</w:t>
            </w:r>
            <w:r>
              <w:rPr>
                <w:rFonts w:ascii="宋体" w:hAnsi="宋体" w:hint="eastAsia"/>
              </w:rPr>
              <w:t xml:space="preserve"> </w:t>
            </w:r>
            <w:r>
              <w:rPr>
                <w:rFonts w:ascii="新宋体" w:eastAsia="新宋体" w:hAnsi="新宋体" w:hint="eastAsia"/>
              </w:rPr>
              <w:t>家庭经济</w:t>
            </w:r>
            <w:r>
              <w:rPr>
                <w:rFonts w:ascii="宋体" w:hAnsi="宋体" w:hint="eastAsia"/>
                <w:bCs/>
                <w:sz w:val="18"/>
                <w:szCs w:val="18"/>
              </w:rPr>
              <w:t>不</w:t>
            </w:r>
            <w:r>
              <w:rPr>
                <w:rFonts w:ascii="新宋体" w:eastAsia="新宋体" w:hAnsi="新宋体" w:hint="eastAsia"/>
              </w:rPr>
              <w:t>困难□</w:t>
            </w:r>
          </w:p>
        </w:tc>
        <w:tc>
          <w:tcPr>
            <w:tcW w:w="2600" w:type="dxa"/>
            <w:gridSpan w:val="8"/>
            <w:vMerge/>
            <w:tcBorders>
              <w:bottom w:val="single" w:sz="4" w:space="0" w:color="auto"/>
            </w:tcBorders>
          </w:tcPr>
          <w:p w:rsidR="00B019B3" w:rsidRDefault="00B019B3" w:rsidP="001769E5">
            <w:pPr>
              <w:widowControl/>
              <w:jc w:val="left"/>
              <w:rPr>
                <w:rFonts w:eastAsia="黑体" w:hint="eastAsia"/>
                <w:b/>
                <w:bCs/>
                <w:sz w:val="18"/>
                <w:szCs w:val="18"/>
              </w:rPr>
            </w:pPr>
          </w:p>
        </w:tc>
        <w:tc>
          <w:tcPr>
            <w:tcW w:w="3321" w:type="dxa"/>
            <w:gridSpan w:val="7"/>
            <w:vMerge/>
            <w:tcBorders>
              <w:bottom w:val="single" w:sz="4" w:space="0" w:color="auto"/>
            </w:tcBorders>
          </w:tcPr>
          <w:p w:rsidR="00B019B3" w:rsidRDefault="00B019B3" w:rsidP="001769E5">
            <w:pPr>
              <w:widowControl/>
              <w:jc w:val="left"/>
              <w:rPr>
                <w:rFonts w:eastAsia="黑体" w:hint="eastAsia"/>
                <w:b/>
                <w:bCs/>
                <w:sz w:val="18"/>
                <w:szCs w:val="18"/>
              </w:rPr>
            </w:pPr>
          </w:p>
        </w:tc>
      </w:tr>
      <w:tr w:rsidR="00B019B3" w:rsidTr="001769E5">
        <w:trPr>
          <w:cantSplit/>
          <w:trHeight w:val="4090"/>
          <w:jc w:val="center"/>
        </w:trPr>
        <w:tc>
          <w:tcPr>
            <w:tcW w:w="810" w:type="dxa"/>
            <w:vMerge w:val="restart"/>
            <w:textDirection w:val="tbRlV"/>
            <w:vAlign w:val="center"/>
          </w:tcPr>
          <w:p w:rsidR="00B019B3" w:rsidRDefault="00B019B3" w:rsidP="001769E5">
            <w:pPr>
              <w:adjustRightInd w:val="0"/>
              <w:snapToGrid w:val="0"/>
              <w:ind w:left="113" w:right="113"/>
              <w:jc w:val="center"/>
              <w:rPr>
                <w:rFonts w:eastAsia="黑体" w:hint="eastAsia"/>
                <w:b/>
                <w:bCs/>
                <w:szCs w:val="21"/>
              </w:rPr>
            </w:pPr>
            <w:r>
              <w:rPr>
                <w:rFonts w:eastAsia="黑体" w:hint="eastAsia"/>
                <w:b/>
                <w:bCs/>
                <w:szCs w:val="21"/>
              </w:rPr>
              <w:t>认定意见</w:t>
            </w:r>
          </w:p>
        </w:tc>
        <w:tc>
          <w:tcPr>
            <w:tcW w:w="854" w:type="dxa"/>
            <w:gridSpan w:val="2"/>
            <w:textDirection w:val="tbRlV"/>
            <w:vAlign w:val="center"/>
          </w:tcPr>
          <w:p w:rsidR="00B019B3" w:rsidRDefault="00B019B3" w:rsidP="001769E5">
            <w:pPr>
              <w:widowControl/>
              <w:ind w:left="113" w:right="113"/>
              <w:jc w:val="center"/>
              <w:rPr>
                <w:rFonts w:eastAsia="黑体" w:hint="eastAsia"/>
                <w:b/>
                <w:bCs/>
                <w:szCs w:val="21"/>
              </w:rPr>
            </w:pPr>
            <w:r>
              <w:rPr>
                <w:rFonts w:eastAsia="黑体" w:hint="eastAsia"/>
                <w:b/>
                <w:bCs/>
                <w:szCs w:val="21"/>
              </w:rPr>
              <w:t>院（系）意见</w:t>
            </w:r>
          </w:p>
        </w:tc>
        <w:tc>
          <w:tcPr>
            <w:tcW w:w="4013" w:type="dxa"/>
            <w:gridSpan w:val="6"/>
            <w:tcBorders>
              <w:top w:val="nil"/>
              <w:bottom w:val="nil"/>
            </w:tcBorders>
          </w:tcPr>
          <w:p w:rsidR="00B019B3" w:rsidRDefault="00B019B3" w:rsidP="001769E5">
            <w:pPr>
              <w:widowControl/>
              <w:jc w:val="left"/>
              <w:rPr>
                <w:rFonts w:eastAsia="黑体" w:hint="eastAsia"/>
                <w:b/>
                <w:bCs/>
                <w:sz w:val="18"/>
                <w:szCs w:val="18"/>
              </w:rPr>
            </w:pPr>
          </w:p>
          <w:p w:rsidR="00B019B3" w:rsidRDefault="00B019B3" w:rsidP="001769E5">
            <w:pPr>
              <w:widowControl/>
              <w:jc w:val="left"/>
              <w:rPr>
                <w:rFonts w:ascii="新宋体" w:eastAsia="新宋体" w:hAnsi="新宋体" w:hint="eastAsia"/>
              </w:rPr>
            </w:pPr>
            <w:r>
              <w:rPr>
                <w:rFonts w:ascii="新宋体" w:eastAsia="新宋体" w:hAnsi="新宋体" w:hint="eastAsia"/>
              </w:rPr>
              <w:t>经评议小组推荐、本院（系）认真审核，</w:t>
            </w:r>
          </w:p>
          <w:p w:rsidR="00B019B3" w:rsidRDefault="00B019B3" w:rsidP="001769E5">
            <w:pPr>
              <w:widowControl/>
              <w:jc w:val="left"/>
              <w:rPr>
                <w:rFonts w:ascii="新宋体" w:eastAsia="新宋体" w:hAnsi="新宋体" w:hint="eastAsia"/>
              </w:rPr>
            </w:pPr>
            <w:r>
              <w:rPr>
                <w:rFonts w:ascii="新宋体" w:eastAsia="新宋体" w:hAnsi="新宋体" w:hint="eastAsia"/>
              </w:rPr>
              <w:t>□同意评议小组意见。</w:t>
            </w:r>
          </w:p>
          <w:p w:rsidR="00B019B3" w:rsidRDefault="00B019B3" w:rsidP="001769E5">
            <w:pPr>
              <w:widowControl/>
              <w:jc w:val="left"/>
              <w:rPr>
                <w:rFonts w:ascii="新宋体" w:eastAsia="新宋体" w:hAnsi="新宋体" w:hint="eastAsia"/>
              </w:rPr>
            </w:pPr>
            <w:r>
              <w:rPr>
                <w:rFonts w:ascii="新宋体" w:eastAsia="新宋体" w:hAnsi="新宋体" w:hint="eastAsia"/>
              </w:rPr>
              <w:t>□不同意评议小组意见。调整为：</w:t>
            </w:r>
          </w:p>
          <w:p w:rsidR="00B019B3" w:rsidRDefault="00B019B3" w:rsidP="001769E5">
            <w:pPr>
              <w:widowControl/>
              <w:jc w:val="left"/>
              <w:rPr>
                <w:rFonts w:eastAsia="黑体" w:hint="eastAsia"/>
                <w:b/>
                <w:bCs/>
                <w:sz w:val="18"/>
                <w:szCs w:val="18"/>
              </w:rPr>
            </w:pPr>
          </w:p>
          <w:p w:rsidR="00B019B3" w:rsidRDefault="00B019B3" w:rsidP="001769E5">
            <w:pPr>
              <w:widowControl/>
              <w:jc w:val="left"/>
              <w:rPr>
                <w:rFonts w:eastAsia="黑体" w:hint="eastAsia"/>
                <w:bCs/>
                <w:sz w:val="18"/>
                <w:szCs w:val="18"/>
              </w:rPr>
            </w:pPr>
            <w:r>
              <w:rPr>
                <w:rFonts w:eastAsia="黑体" w:hint="eastAsia"/>
                <w:bCs/>
                <w:sz w:val="18"/>
                <w:szCs w:val="18"/>
              </w:rPr>
              <w:t>________________________________________</w:t>
            </w:r>
            <w:r>
              <w:rPr>
                <w:rFonts w:eastAsia="黑体" w:hint="eastAsia"/>
                <w:bCs/>
                <w:sz w:val="18"/>
                <w:szCs w:val="18"/>
              </w:rPr>
              <w:t>。</w:t>
            </w:r>
          </w:p>
          <w:p w:rsidR="00B019B3" w:rsidRDefault="00B019B3" w:rsidP="001769E5">
            <w:pPr>
              <w:widowControl/>
              <w:jc w:val="left"/>
              <w:rPr>
                <w:rFonts w:eastAsia="黑体" w:hint="eastAsia"/>
                <w:bCs/>
                <w:sz w:val="18"/>
                <w:szCs w:val="18"/>
              </w:rPr>
            </w:pPr>
          </w:p>
          <w:p w:rsidR="00B019B3" w:rsidRDefault="00B019B3" w:rsidP="001769E5">
            <w:pPr>
              <w:widowControl/>
              <w:jc w:val="left"/>
              <w:rPr>
                <w:rFonts w:eastAsia="黑体" w:hint="eastAsia"/>
                <w:bCs/>
                <w:sz w:val="18"/>
                <w:szCs w:val="18"/>
              </w:rPr>
            </w:pPr>
          </w:p>
          <w:p w:rsidR="00B019B3" w:rsidRDefault="00B019B3" w:rsidP="001769E5">
            <w:pPr>
              <w:widowControl/>
              <w:jc w:val="left"/>
              <w:rPr>
                <w:rFonts w:ascii="新宋体" w:eastAsia="新宋体" w:hAnsi="新宋体" w:hint="eastAsia"/>
              </w:rPr>
            </w:pPr>
            <w:r>
              <w:rPr>
                <w:rFonts w:ascii="新宋体" w:eastAsia="新宋体" w:hAnsi="新宋体" w:hint="eastAsia"/>
              </w:rPr>
              <w:t>工作组组长签字：</w:t>
            </w:r>
          </w:p>
          <w:p w:rsidR="00B019B3" w:rsidRDefault="00B019B3" w:rsidP="001769E5">
            <w:pPr>
              <w:widowControl/>
              <w:jc w:val="left"/>
              <w:rPr>
                <w:rFonts w:eastAsia="黑体" w:hint="eastAsia"/>
                <w:bCs/>
                <w:sz w:val="18"/>
                <w:szCs w:val="18"/>
              </w:rPr>
            </w:pPr>
          </w:p>
          <w:p w:rsidR="00B019B3" w:rsidRDefault="00B019B3" w:rsidP="001769E5">
            <w:pPr>
              <w:widowControl/>
              <w:jc w:val="left"/>
              <w:rPr>
                <w:rFonts w:eastAsia="黑体" w:hint="eastAsia"/>
                <w:bCs/>
                <w:sz w:val="18"/>
                <w:szCs w:val="18"/>
              </w:rPr>
            </w:pPr>
          </w:p>
          <w:p w:rsidR="00B019B3" w:rsidRDefault="00B019B3" w:rsidP="001769E5">
            <w:pPr>
              <w:widowControl/>
              <w:jc w:val="left"/>
              <w:rPr>
                <w:rFonts w:eastAsia="黑体" w:hint="eastAsia"/>
                <w:bCs/>
                <w:sz w:val="18"/>
                <w:szCs w:val="18"/>
              </w:rPr>
            </w:pPr>
            <w:r>
              <w:rPr>
                <w:rFonts w:eastAsia="黑体" w:hint="eastAsia"/>
                <w:bCs/>
                <w:sz w:val="18"/>
                <w:szCs w:val="18"/>
              </w:rPr>
              <w:t xml:space="preserve">                   </w:t>
            </w:r>
            <w:r>
              <w:rPr>
                <w:rFonts w:ascii="新宋体" w:eastAsia="新宋体" w:hAnsi="新宋体" w:hint="eastAsia"/>
                <w:u w:val="single"/>
              </w:rPr>
              <w:t xml:space="preserve">         </w:t>
            </w:r>
            <w:r>
              <w:rPr>
                <w:rFonts w:ascii="新宋体" w:eastAsia="新宋体" w:hAnsi="新宋体" w:hint="eastAsia"/>
              </w:rPr>
              <w:t>年</w:t>
            </w:r>
            <w:r>
              <w:rPr>
                <w:rFonts w:ascii="新宋体" w:eastAsia="新宋体" w:hAnsi="新宋体" w:hint="eastAsia"/>
                <w:u w:val="single"/>
              </w:rPr>
              <w:t xml:space="preserve">  </w:t>
            </w:r>
            <w:r>
              <w:rPr>
                <w:rFonts w:ascii="新宋体" w:eastAsia="新宋体" w:hAnsi="新宋体" w:hint="eastAsia"/>
              </w:rPr>
              <w:t>月</w:t>
            </w:r>
            <w:r>
              <w:rPr>
                <w:rFonts w:ascii="新宋体" w:eastAsia="新宋体" w:hAnsi="新宋体" w:hint="eastAsia"/>
                <w:u w:val="single"/>
              </w:rPr>
              <w:t xml:space="preserve">  </w:t>
            </w:r>
            <w:r>
              <w:rPr>
                <w:rFonts w:ascii="新宋体" w:eastAsia="新宋体" w:hAnsi="新宋体" w:hint="eastAsia"/>
              </w:rPr>
              <w:t>日</w:t>
            </w:r>
          </w:p>
        </w:tc>
        <w:tc>
          <w:tcPr>
            <w:tcW w:w="554" w:type="dxa"/>
            <w:gridSpan w:val="2"/>
            <w:tcBorders>
              <w:top w:val="nil"/>
              <w:bottom w:val="nil"/>
            </w:tcBorders>
            <w:textDirection w:val="tbRlV"/>
            <w:vAlign w:val="center"/>
          </w:tcPr>
          <w:p w:rsidR="00B019B3" w:rsidRDefault="00B019B3" w:rsidP="001769E5">
            <w:pPr>
              <w:widowControl/>
              <w:ind w:left="113" w:right="113"/>
              <w:jc w:val="center"/>
              <w:rPr>
                <w:rFonts w:eastAsia="黑体" w:hint="eastAsia"/>
                <w:b/>
                <w:bCs/>
                <w:sz w:val="18"/>
                <w:szCs w:val="18"/>
              </w:rPr>
            </w:pPr>
            <w:r>
              <w:rPr>
                <w:rFonts w:eastAsia="黑体" w:hint="eastAsia"/>
                <w:b/>
                <w:bCs/>
                <w:sz w:val="18"/>
                <w:szCs w:val="18"/>
              </w:rPr>
              <w:t>学</w:t>
            </w:r>
            <w:r>
              <w:rPr>
                <w:rFonts w:eastAsia="黑体" w:hint="eastAsia"/>
                <w:b/>
                <w:bCs/>
                <w:sz w:val="18"/>
                <w:szCs w:val="18"/>
              </w:rPr>
              <w:t xml:space="preserve"> </w:t>
            </w:r>
            <w:r>
              <w:rPr>
                <w:rFonts w:eastAsia="黑体" w:hint="eastAsia"/>
                <w:b/>
                <w:bCs/>
                <w:sz w:val="18"/>
                <w:szCs w:val="18"/>
              </w:rPr>
              <w:t>生</w:t>
            </w:r>
            <w:r>
              <w:rPr>
                <w:rFonts w:eastAsia="黑体" w:hint="eastAsia"/>
                <w:b/>
                <w:bCs/>
                <w:sz w:val="18"/>
                <w:szCs w:val="18"/>
              </w:rPr>
              <w:t xml:space="preserve"> </w:t>
            </w:r>
            <w:r>
              <w:rPr>
                <w:rFonts w:eastAsia="黑体" w:hint="eastAsia"/>
                <w:b/>
                <w:bCs/>
                <w:sz w:val="18"/>
                <w:szCs w:val="18"/>
              </w:rPr>
              <w:t>资</w:t>
            </w:r>
            <w:r>
              <w:rPr>
                <w:rFonts w:eastAsia="黑体" w:hint="eastAsia"/>
                <w:b/>
                <w:bCs/>
                <w:sz w:val="18"/>
                <w:szCs w:val="18"/>
              </w:rPr>
              <w:t xml:space="preserve"> </w:t>
            </w:r>
            <w:r>
              <w:rPr>
                <w:rFonts w:eastAsia="黑体" w:hint="eastAsia"/>
                <w:b/>
                <w:bCs/>
                <w:sz w:val="18"/>
                <w:szCs w:val="18"/>
              </w:rPr>
              <w:t>助</w:t>
            </w:r>
            <w:r>
              <w:rPr>
                <w:rFonts w:eastAsia="黑体" w:hint="eastAsia"/>
                <w:b/>
                <w:bCs/>
                <w:sz w:val="18"/>
                <w:szCs w:val="18"/>
              </w:rPr>
              <w:t xml:space="preserve"> </w:t>
            </w:r>
            <w:r>
              <w:rPr>
                <w:rFonts w:eastAsia="黑体" w:hint="eastAsia"/>
                <w:b/>
                <w:bCs/>
                <w:sz w:val="18"/>
                <w:szCs w:val="18"/>
              </w:rPr>
              <w:t>管</w:t>
            </w:r>
            <w:r>
              <w:rPr>
                <w:rFonts w:eastAsia="黑体" w:hint="eastAsia"/>
                <w:b/>
                <w:bCs/>
                <w:sz w:val="18"/>
                <w:szCs w:val="18"/>
              </w:rPr>
              <w:t xml:space="preserve"> </w:t>
            </w:r>
            <w:r>
              <w:rPr>
                <w:rFonts w:eastAsia="黑体" w:hint="eastAsia"/>
                <w:b/>
                <w:bCs/>
                <w:sz w:val="18"/>
                <w:szCs w:val="18"/>
              </w:rPr>
              <w:t>理</w:t>
            </w:r>
            <w:r>
              <w:rPr>
                <w:rFonts w:eastAsia="黑体" w:hint="eastAsia"/>
                <w:b/>
                <w:bCs/>
                <w:sz w:val="18"/>
                <w:szCs w:val="18"/>
              </w:rPr>
              <w:t xml:space="preserve"> </w:t>
            </w:r>
            <w:r>
              <w:rPr>
                <w:rFonts w:eastAsia="黑体" w:hint="eastAsia"/>
                <w:b/>
                <w:bCs/>
                <w:sz w:val="18"/>
                <w:szCs w:val="18"/>
              </w:rPr>
              <w:t>机</w:t>
            </w:r>
            <w:r>
              <w:rPr>
                <w:rFonts w:eastAsia="黑体" w:hint="eastAsia"/>
                <w:b/>
                <w:bCs/>
                <w:sz w:val="18"/>
                <w:szCs w:val="18"/>
              </w:rPr>
              <w:t xml:space="preserve"> </w:t>
            </w:r>
            <w:r>
              <w:rPr>
                <w:rFonts w:eastAsia="黑体" w:hint="eastAsia"/>
                <w:b/>
                <w:bCs/>
                <w:sz w:val="18"/>
                <w:szCs w:val="18"/>
              </w:rPr>
              <w:t>构</w:t>
            </w:r>
            <w:r>
              <w:rPr>
                <w:rFonts w:eastAsia="黑体" w:hint="eastAsia"/>
                <w:b/>
                <w:bCs/>
                <w:sz w:val="18"/>
                <w:szCs w:val="18"/>
              </w:rPr>
              <w:t xml:space="preserve"> </w:t>
            </w:r>
            <w:r>
              <w:rPr>
                <w:rFonts w:eastAsia="黑体" w:hint="eastAsia"/>
                <w:b/>
                <w:bCs/>
                <w:sz w:val="18"/>
                <w:szCs w:val="18"/>
              </w:rPr>
              <w:t>意</w:t>
            </w:r>
            <w:r>
              <w:rPr>
                <w:rFonts w:eastAsia="黑体" w:hint="eastAsia"/>
                <w:b/>
                <w:bCs/>
                <w:sz w:val="18"/>
                <w:szCs w:val="18"/>
              </w:rPr>
              <w:t xml:space="preserve"> </w:t>
            </w:r>
            <w:r>
              <w:rPr>
                <w:rFonts w:eastAsia="黑体" w:hint="eastAsia"/>
                <w:b/>
                <w:bCs/>
                <w:sz w:val="18"/>
                <w:szCs w:val="18"/>
              </w:rPr>
              <w:t>见</w:t>
            </w:r>
          </w:p>
        </w:tc>
        <w:tc>
          <w:tcPr>
            <w:tcW w:w="4009" w:type="dxa"/>
            <w:gridSpan w:val="10"/>
          </w:tcPr>
          <w:p w:rsidR="00B019B3" w:rsidRDefault="00B019B3" w:rsidP="001769E5">
            <w:pPr>
              <w:widowControl/>
              <w:jc w:val="left"/>
              <w:rPr>
                <w:rFonts w:eastAsia="黑体" w:hint="eastAsia"/>
                <w:b/>
                <w:bCs/>
                <w:sz w:val="18"/>
                <w:szCs w:val="18"/>
              </w:rPr>
            </w:pPr>
          </w:p>
          <w:p w:rsidR="00B019B3" w:rsidRDefault="00B019B3" w:rsidP="001769E5">
            <w:pPr>
              <w:widowControl/>
              <w:jc w:val="left"/>
              <w:rPr>
                <w:rFonts w:ascii="新宋体" w:eastAsia="新宋体" w:hAnsi="新宋体" w:hint="eastAsia"/>
              </w:rPr>
            </w:pPr>
            <w:r>
              <w:rPr>
                <w:rFonts w:ascii="新宋体" w:eastAsia="新宋体" w:hAnsi="新宋体" w:hint="eastAsia"/>
              </w:rPr>
              <w:t>经院（系）提请，本部门认真核实，</w:t>
            </w:r>
          </w:p>
          <w:p w:rsidR="00B019B3" w:rsidRDefault="00B019B3" w:rsidP="001769E5">
            <w:pPr>
              <w:widowControl/>
              <w:jc w:val="left"/>
              <w:rPr>
                <w:rFonts w:ascii="新宋体" w:eastAsia="新宋体" w:hAnsi="新宋体" w:hint="eastAsia"/>
              </w:rPr>
            </w:pPr>
            <w:r>
              <w:rPr>
                <w:rFonts w:ascii="新宋体" w:eastAsia="新宋体" w:hAnsi="新宋体" w:hint="eastAsia"/>
              </w:rPr>
              <w:t>□同意评议小组意见。</w:t>
            </w:r>
          </w:p>
          <w:p w:rsidR="00B019B3" w:rsidRDefault="00B019B3" w:rsidP="001769E5">
            <w:pPr>
              <w:widowControl/>
              <w:jc w:val="left"/>
              <w:rPr>
                <w:rFonts w:ascii="新宋体" w:eastAsia="新宋体" w:hAnsi="新宋体" w:hint="eastAsia"/>
              </w:rPr>
            </w:pPr>
            <w:r>
              <w:rPr>
                <w:rFonts w:ascii="新宋体" w:eastAsia="新宋体" w:hAnsi="新宋体" w:hint="eastAsia"/>
              </w:rPr>
              <w:t>□不同意评议小组意见。调整为：</w:t>
            </w:r>
          </w:p>
          <w:p w:rsidR="00B019B3" w:rsidRDefault="00B019B3" w:rsidP="001769E5">
            <w:pPr>
              <w:widowControl/>
              <w:jc w:val="left"/>
              <w:rPr>
                <w:rFonts w:eastAsia="黑体" w:hint="eastAsia"/>
                <w:b/>
                <w:bCs/>
                <w:sz w:val="18"/>
                <w:szCs w:val="18"/>
              </w:rPr>
            </w:pPr>
          </w:p>
          <w:p w:rsidR="00B019B3" w:rsidRDefault="00B019B3" w:rsidP="001769E5">
            <w:pPr>
              <w:widowControl/>
              <w:jc w:val="left"/>
              <w:rPr>
                <w:rFonts w:eastAsia="黑体" w:hint="eastAsia"/>
                <w:bCs/>
                <w:sz w:val="18"/>
                <w:szCs w:val="18"/>
              </w:rPr>
            </w:pPr>
            <w:r>
              <w:rPr>
                <w:rFonts w:eastAsia="黑体" w:hint="eastAsia"/>
                <w:bCs/>
                <w:sz w:val="18"/>
                <w:szCs w:val="18"/>
              </w:rPr>
              <w:t>________________________________________</w:t>
            </w:r>
            <w:r>
              <w:rPr>
                <w:rFonts w:eastAsia="黑体" w:hint="eastAsia"/>
                <w:bCs/>
                <w:sz w:val="18"/>
                <w:szCs w:val="18"/>
              </w:rPr>
              <w:t>。</w:t>
            </w:r>
          </w:p>
          <w:p w:rsidR="00B019B3" w:rsidRDefault="00B019B3" w:rsidP="001769E5">
            <w:pPr>
              <w:widowControl/>
              <w:jc w:val="left"/>
              <w:rPr>
                <w:rFonts w:eastAsia="黑体" w:hint="eastAsia"/>
                <w:b/>
                <w:bCs/>
                <w:sz w:val="18"/>
                <w:szCs w:val="18"/>
              </w:rPr>
            </w:pPr>
          </w:p>
          <w:p w:rsidR="00B019B3" w:rsidRDefault="00B019B3" w:rsidP="001769E5">
            <w:pPr>
              <w:widowControl/>
              <w:jc w:val="left"/>
              <w:rPr>
                <w:rFonts w:eastAsia="黑体" w:hint="eastAsia"/>
                <w:b/>
                <w:bCs/>
                <w:sz w:val="18"/>
                <w:szCs w:val="18"/>
              </w:rPr>
            </w:pPr>
          </w:p>
          <w:p w:rsidR="00B019B3" w:rsidRDefault="00B019B3" w:rsidP="001769E5">
            <w:pPr>
              <w:widowControl/>
              <w:jc w:val="left"/>
              <w:rPr>
                <w:rFonts w:ascii="新宋体" w:eastAsia="新宋体" w:hAnsi="新宋体" w:hint="eastAsia"/>
              </w:rPr>
            </w:pPr>
            <w:r>
              <w:rPr>
                <w:rFonts w:ascii="新宋体" w:eastAsia="新宋体" w:hAnsi="新宋体" w:hint="eastAsia"/>
              </w:rPr>
              <w:t>负责人签字：</w:t>
            </w:r>
          </w:p>
          <w:p w:rsidR="00B019B3" w:rsidRDefault="00B019B3" w:rsidP="001769E5">
            <w:pPr>
              <w:widowControl/>
              <w:jc w:val="left"/>
              <w:rPr>
                <w:rFonts w:eastAsia="黑体" w:hint="eastAsia"/>
                <w:bCs/>
                <w:sz w:val="18"/>
                <w:szCs w:val="18"/>
              </w:rPr>
            </w:pPr>
          </w:p>
          <w:p w:rsidR="00B019B3" w:rsidRDefault="00B019B3" w:rsidP="001769E5">
            <w:pPr>
              <w:widowControl/>
              <w:jc w:val="left"/>
              <w:rPr>
                <w:rFonts w:eastAsia="黑体" w:hint="eastAsia"/>
                <w:bCs/>
                <w:sz w:val="18"/>
                <w:szCs w:val="18"/>
              </w:rPr>
            </w:pPr>
          </w:p>
          <w:p w:rsidR="00B019B3" w:rsidRDefault="00B019B3" w:rsidP="001769E5">
            <w:pPr>
              <w:widowControl/>
              <w:jc w:val="left"/>
              <w:rPr>
                <w:rFonts w:eastAsia="黑体" w:hint="eastAsia"/>
                <w:b/>
                <w:bCs/>
                <w:sz w:val="18"/>
                <w:szCs w:val="18"/>
              </w:rPr>
            </w:pPr>
            <w:r>
              <w:rPr>
                <w:rFonts w:eastAsia="黑体" w:hint="eastAsia"/>
                <w:bCs/>
                <w:sz w:val="18"/>
                <w:szCs w:val="18"/>
              </w:rPr>
              <w:t xml:space="preserve">                   </w:t>
            </w:r>
            <w:r>
              <w:rPr>
                <w:rFonts w:ascii="新宋体" w:eastAsia="新宋体" w:hAnsi="新宋体" w:hint="eastAsia"/>
                <w:u w:val="single"/>
              </w:rPr>
              <w:t xml:space="preserve">         </w:t>
            </w:r>
            <w:r>
              <w:rPr>
                <w:rFonts w:ascii="新宋体" w:eastAsia="新宋体" w:hAnsi="新宋体" w:hint="eastAsia"/>
              </w:rPr>
              <w:t>年</w:t>
            </w:r>
            <w:r>
              <w:rPr>
                <w:rFonts w:ascii="新宋体" w:eastAsia="新宋体" w:hAnsi="新宋体" w:hint="eastAsia"/>
                <w:u w:val="single"/>
              </w:rPr>
              <w:t xml:space="preserve">  </w:t>
            </w:r>
            <w:r>
              <w:rPr>
                <w:rFonts w:ascii="新宋体" w:eastAsia="新宋体" w:hAnsi="新宋体" w:hint="eastAsia"/>
              </w:rPr>
              <w:t>月</w:t>
            </w:r>
            <w:r>
              <w:rPr>
                <w:rFonts w:ascii="新宋体" w:eastAsia="新宋体" w:hAnsi="新宋体" w:hint="eastAsia"/>
                <w:u w:val="single"/>
              </w:rPr>
              <w:t xml:space="preserve">  </w:t>
            </w:r>
            <w:r>
              <w:rPr>
                <w:rFonts w:ascii="新宋体" w:eastAsia="新宋体" w:hAnsi="新宋体" w:hint="eastAsia"/>
              </w:rPr>
              <w:t>日</w:t>
            </w:r>
          </w:p>
        </w:tc>
      </w:tr>
      <w:tr w:rsidR="00B019B3" w:rsidTr="001769E5">
        <w:trPr>
          <w:trHeight w:val="3570"/>
          <w:jc w:val="center"/>
        </w:trPr>
        <w:tc>
          <w:tcPr>
            <w:tcW w:w="810" w:type="dxa"/>
            <w:vMerge/>
          </w:tcPr>
          <w:p w:rsidR="00B019B3" w:rsidRDefault="00B019B3" w:rsidP="001769E5">
            <w:pPr>
              <w:adjustRightInd w:val="0"/>
              <w:snapToGrid w:val="0"/>
              <w:rPr>
                <w:rFonts w:eastAsia="黑体" w:hint="eastAsia"/>
                <w:b/>
                <w:bCs/>
                <w:sz w:val="18"/>
                <w:szCs w:val="18"/>
              </w:rPr>
            </w:pPr>
          </w:p>
        </w:tc>
        <w:tc>
          <w:tcPr>
            <w:tcW w:w="9430" w:type="dxa"/>
            <w:gridSpan w:val="20"/>
          </w:tcPr>
          <w:p w:rsidR="00B019B3" w:rsidRDefault="00B019B3" w:rsidP="001769E5">
            <w:pPr>
              <w:widowControl/>
              <w:jc w:val="left"/>
              <w:rPr>
                <w:rFonts w:eastAsia="黑体" w:hint="eastAsia"/>
                <w:b/>
                <w:bCs/>
                <w:sz w:val="18"/>
                <w:szCs w:val="18"/>
              </w:rPr>
            </w:pPr>
          </w:p>
          <w:p w:rsidR="00B019B3" w:rsidRDefault="00B019B3" w:rsidP="001769E5">
            <w:pPr>
              <w:widowControl/>
              <w:jc w:val="left"/>
              <w:rPr>
                <w:rFonts w:eastAsia="黑体" w:hint="eastAsia"/>
                <w:b/>
                <w:bCs/>
                <w:sz w:val="18"/>
                <w:szCs w:val="18"/>
              </w:rPr>
            </w:pPr>
          </w:p>
          <w:p w:rsidR="00B019B3" w:rsidRDefault="00B019B3" w:rsidP="001769E5">
            <w:pPr>
              <w:widowControl/>
              <w:ind w:firstLineChars="2250" w:firstLine="4725"/>
              <w:jc w:val="left"/>
              <w:rPr>
                <w:rFonts w:ascii="新宋体" w:eastAsia="新宋体" w:hAnsi="新宋体" w:hint="eastAsia"/>
              </w:rPr>
            </w:pPr>
            <w:r>
              <w:rPr>
                <w:rFonts w:ascii="新宋体" w:eastAsia="新宋体" w:hAnsi="新宋体" w:hint="eastAsia"/>
              </w:rPr>
              <w:t>校长签字（章）：</w:t>
            </w:r>
          </w:p>
          <w:p w:rsidR="00B019B3" w:rsidRDefault="00B019B3" w:rsidP="001769E5">
            <w:pPr>
              <w:widowControl/>
              <w:ind w:firstLineChars="2250" w:firstLine="4725"/>
              <w:jc w:val="left"/>
              <w:rPr>
                <w:rFonts w:ascii="新宋体" w:eastAsia="新宋体" w:hAnsi="新宋体" w:hint="eastAsia"/>
              </w:rPr>
            </w:pPr>
          </w:p>
          <w:p w:rsidR="00B019B3" w:rsidRDefault="00B019B3" w:rsidP="001769E5">
            <w:pPr>
              <w:widowControl/>
              <w:ind w:firstLineChars="2250" w:firstLine="4725"/>
              <w:jc w:val="left"/>
              <w:rPr>
                <w:rFonts w:ascii="新宋体" w:eastAsia="新宋体" w:hAnsi="新宋体" w:hint="eastAsia"/>
              </w:rPr>
            </w:pPr>
          </w:p>
          <w:p w:rsidR="00B019B3" w:rsidRDefault="00B019B3" w:rsidP="001769E5">
            <w:pPr>
              <w:widowControl/>
              <w:ind w:firstLineChars="2250" w:firstLine="4725"/>
              <w:jc w:val="left"/>
              <w:rPr>
                <w:rFonts w:ascii="新宋体" w:eastAsia="新宋体" w:hAnsi="新宋体" w:hint="eastAsia"/>
              </w:rPr>
            </w:pPr>
          </w:p>
          <w:p w:rsidR="00B019B3" w:rsidRDefault="00B019B3" w:rsidP="001769E5">
            <w:pPr>
              <w:widowControl/>
              <w:ind w:firstLineChars="2250" w:firstLine="4725"/>
              <w:jc w:val="left"/>
              <w:rPr>
                <w:rFonts w:ascii="新宋体" w:eastAsia="新宋体" w:hAnsi="新宋体" w:hint="eastAsia"/>
              </w:rPr>
            </w:pPr>
          </w:p>
          <w:p w:rsidR="00B019B3" w:rsidRDefault="00B019B3" w:rsidP="001769E5">
            <w:pPr>
              <w:widowControl/>
              <w:ind w:firstLineChars="2250" w:firstLine="4725"/>
              <w:jc w:val="left"/>
              <w:rPr>
                <w:rFonts w:ascii="新宋体" w:eastAsia="新宋体" w:hAnsi="新宋体" w:hint="eastAsia"/>
              </w:rPr>
            </w:pPr>
          </w:p>
          <w:p w:rsidR="00B019B3" w:rsidRDefault="00B019B3" w:rsidP="001769E5">
            <w:pPr>
              <w:widowControl/>
              <w:ind w:firstLineChars="3000" w:firstLine="6300"/>
              <w:jc w:val="left"/>
              <w:rPr>
                <w:rFonts w:ascii="新宋体" w:eastAsia="新宋体" w:hAnsi="新宋体" w:hint="eastAsia"/>
              </w:rPr>
            </w:pPr>
            <w:r>
              <w:rPr>
                <w:rFonts w:ascii="新宋体" w:eastAsia="新宋体" w:hAnsi="新宋体" w:hint="eastAsia"/>
                <w:u w:val="single"/>
              </w:rPr>
              <w:t xml:space="preserve">         </w:t>
            </w:r>
            <w:r>
              <w:rPr>
                <w:rFonts w:ascii="新宋体" w:eastAsia="新宋体" w:hAnsi="新宋体" w:hint="eastAsia"/>
              </w:rPr>
              <w:t>年</w:t>
            </w:r>
            <w:r>
              <w:rPr>
                <w:rFonts w:ascii="新宋体" w:eastAsia="新宋体" w:hAnsi="新宋体" w:hint="eastAsia"/>
                <w:u w:val="single"/>
              </w:rPr>
              <w:t xml:space="preserve">  </w:t>
            </w:r>
            <w:r>
              <w:rPr>
                <w:rFonts w:ascii="新宋体" w:eastAsia="新宋体" w:hAnsi="新宋体" w:hint="eastAsia"/>
              </w:rPr>
              <w:t>月</w:t>
            </w:r>
            <w:r>
              <w:rPr>
                <w:rFonts w:ascii="新宋体" w:eastAsia="新宋体" w:hAnsi="新宋体" w:hint="eastAsia"/>
                <w:u w:val="single"/>
              </w:rPr>
              <w:t xml:space="preserve">  </w:t>
            </w:r>
            <w:r>
              <w:rPr>
                <w:rFonts w:ascii="新宋体" w:eastAsia="新宋体" w:hAnsi="新宋体" w:hint="eastAsia"/>
              </w:rPr>
              <w:t>日</w:t>
            </w:r>
          </w:p>
          <w:p w:rsidR="00B019B3" w:rsidRDefault="00B019B3" w:rsidP="001769E5">
            <w:pPr>
              <w:widowControl/>
              <w:ind w:firstLineChars="3050" w:firstLine="6405"/>
              <w:jc w:val="left"/>
              <w:rPr>
                <w:rFonts w:eastAsia="黑体" w:hint="eastAsia"/>
                <w:b/>
                <w:bCs/>
                <w:sz w:val="18"/>
                <w:szCs w:val="18"/>
              </w:rPr>
            </w:pPr>
            <w:r>
              <w:rPr>
                <w:rFonts w:ascii="新宋体" w:eastAsia="新宋体" w:hAnsi="新宋体" w:hint="eastAsia"/>
              </w:rPr>
              <w:t xml:space="preserve"> （加盖学校公章）</w:t>
            </w:r>
          </w:p>
        </w:tc>
      </w:tr>
    </w:tbl>
    <w:p w:rsidR="00B019B3" w:rsidRDefault="00B019B3" w:rsidP="00B019B3">
      <w:pPr>
        <w:adjustRightInd w:val="0"/>
        <w:snapToGrid w:val="0"/>
        <w:ind w:firstLineChars="196" w:firstLine="354"/>
        <w:rPr>
          <w:rFonts w:eastAsia="黑体" w:hint="eastAsia"/>
          <w:b/>
          <w:bCs/>
          <w:sz w:val="18"/>
          <w:szCs w:val="18"/>
        </w:rPr>
      </w:pPr>
      <w:r>
        <w:rPr>
          <w:rFonts w:eastAsia="黑体" w:hint="eastAsia"/>
          <w:b/>
          <w:bCs/>
          <w:sz w:val="18"/>
          <w:szCs w:val="18"/>
        </w:rPr>
        <w:t>备注</w:t>
      </w:r>
    </w:p>
    <w:p w:rsidR="00B019B3" w:rsidRDefault="00B019B3" w:rsidP="00B019B3">
      <w:pPr>
        <w:adjustRightInd w:val="0"/>
        <w:snapToGrid w:val="0"/>
        <w:ind w:firstLineChars="196" w:firstLine="354"/>
        <w:rPr>
          <w:rFonts w:eastAsia="黑体" w:hint="eastAsia"/>
          <w:b/>
          <w:bCs/>
          <w:sz w:val="18"/>
          <w:szCs w:val="18"/>
        </w:rPr>
      </w:pPr>
      <w:r>
        <w:rPr>
          <w:rFonts w:eastAsia="黑体" w:hint="eastAsia"/>
          <w:b/>
          <w:bCs/>
          <w:sz w:val="18"/>
          <w:szCs w:val="18"/>
        </w:rPr>
        <w:t>1.</w:t>
      </w:r>
      <w:r>
        <w:rPr>
          <w:rFonts w:eastAsia="黑体" w:hint="eastAsia"/>
          <w:b/>
          <w:bCs/>
          <w:sz w:val="18"/>
          <w:szCs w:val="18"/>
        </w:rPr>
        <w:t>本表用于家庭经济困难学生认定，可复印。</w:t>
      </w:r>
    </w:p>
    <w:p w:rsidR="00B019B3" w:rsidRDefault="00B019B3" w:rsidP="00B019B3">
      <w:pPr>
        <w:adjustRightInd w:val="0"/>
        <w:snapToGrid w:val="0"/>
        <w:rPr>
          <w:rFonts w:eastAsia="黑体" w:hint="eastAsia"/>
          <w:b/>
          <w:bCs/>
          <w:sz w:val="18"/>
          <w:szCs w:val="18"/>
        </w:rPr>
      </w:pPr>
      <w:r>
        <w:rPr>
          <w:rFonts w:eastAsia="黑体" w:hint="eastAsia"/>
          <w:b/>
          <w:bCs/>
          <w:sz w:val="18"/>
          <w:szCs w:val="18"/>
        </w:rPr>
        <w:t xml:space="preserve">    2.</w:t>
      </w:r>
      <w:r>
        <w:rPr>
          <w:rFonts w:eastAsia="黑体" w:hint="eastAsia"/>
          <w:b/>
          <w:bCs/>
          <w:sz w:val="18"/>
          <w:szCs w:val="18"/>
        </w:rPr>
        <w:t>学校、院系、专业、年级、班级可根据实际情况选择性填写。</w:t>
      </w:r>
    </w:p>
    <w:p w:rsidR="002422CE" w:rsidRPr="00B019B3" w:rsidRDefault="00B019B3" w:rsidP="00B019B3">
      <w:pPr>
        <w:adjustRightInd w:val="0"/>
        <w:snapToGrid w:val="0"/>
        <w:rPr>
          <w:rFonts w:eastAsia="黑体" w:hint="eastAsia"/>
          <w:b/>
          <w:bCs/>
          <w:sz w:val="18"/>
          <w:szCs w:val="18"/>
        </w:rPr>
      </w:pPr>
      <w:r>
        <w:rPr>
          <w:rFonts w:eastAsia="黑体" w:hint="eastAsia"/>
          <w:b/>
          <w:bCs/>
          <w:sz w:val="18"/>
          <w:szCs w:val="18"/>
        </w:rPr>
        <w:t xml:space="preserve">    3.</w:t>
      </w:r>
      <w:r>
        <w:rPr>
          <w:rFonts w:eastAsia="黑体" w:hint="eastAsia"/>
          <w:b/>
          <w:bCs/>
          <w:sz w:val="18"/>
          <w:szCs w:val="18"/>
        </w:rPr>
        <w:t>承诺内容需本人手工填写“</w:t>
      </w:r>
      <w:r>
        <w:rPr>
          <w:rFonts w:eastAsia="黑体"/>
          <w:b/>
          <w:bCs/>
          <w:sz w:val="18"/>
          <w:szCs w:val="18"/>
        </w:rPr>
        <w:t>本人承诺以上所填写资料真实</w:t>
      </w:r>
      <w:r>
        <w:rPr>
          <w:rFonts w:eastAsia="黑体" w:hint="eastAsia"/>
          <w:b/>
          <w:bCs/>
          <w:sz w:val="18"/>
          <w:szCs w:val="18"/>
        </w:rPr>
        <w:t>，</w:t>
      </w:r>
      <w:r>
        <w:rPr>
          <w:rFonts w:eastAsia="黑体"/>
          <w:b/>
          <w:bCs/>
          <w:sz w:val="18"/>
          <w:szCs w:val="18"/>
        </w:rPr>
        <w:t>如有虚假</w:t>
      </w:r>
      <w:r>
        <w:rPr>
          <w:rFonts w:eastAsia="黑体" w:hint="eastAsia"/>
          <w:b/>
          <w:bCs/>
          <w:sz w:val="18"/>
          <w:szCs w:val="18"/>
        </w:rPr>
        <w:t>，</w:t>
      </w:r>
      <w:r>
        <w:rPr>
          <w:rFonts w:eastAsia="黑体"/>
          <w:b/>
          <w:bCs/>
          <w:sz w:val="18"/>
          <w:szCs w:val="18"/>
        </w:rPr>
        <w:t>愿承担相应责任</w:t>
      </w:r>
      <w:r>
        <w:rPr>
          <w:rFonts w:eastAsia="黑体" w:hint="eastAsia"/>
          <w:b/>
          <w:bCs/>
          <w:sz w:val="18"/>
          <w:szCs w:val="18"/>
        </w:rPr>
        <w:t>。”</w:t>
      </w:r>
      <w:bookmarkEnd w:id="0"/>
    </w:p>
    <w:sectPr w:rsidR="002422CE" w:rsidRPr="00B019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9B3"/>
    <w:rsid w:val="0000019A"/>
    <w:rsid w:val="00013DE8"/>
    <w:rsid w:val="000628E8"/>
    <w:rsid w:val="0006714E"/>
    <w:rsid w:val="000B152C"/>
    <w:rsid w:val="000B56A4"/>
    <w:rsid w:val="000C6BC1"/>
    <w:rsid w:val="000C6FB4"/>
    <w:rsid w:val="000D012B"/>
    <w:rsid w:val="000D563C"/>
    <w:rsid w:val="000E6E78"/>
    <w:rsid w:val="000F7236"/>
    <w:rsid w:val="001305E0"/>
    <w:rsid w:val="00160538"/>
    <w:rsid w:val="001621E4"/>
    <w:rsid w:val="00192C14"/>
    <w:rsid w:val="001A5268"/>
    <w:rsid w:val="001B287A"/>
    <w:rsid w:val="001C72BD"/>
    <w:rsid w:val="001D51A1"/>
    <w:rsid w:val="001D6FD4"/>
    <w:rsid w:val="001D7679"/>
    <w:rsid w:val="00212685"/>
    <w:rsid w:val="00241B27"/>
    <w:rsid w:val="002422CE"/>
    <w:rsid w:val="00264E75"/>
    <w:rsid w:val="002835DD"/>
    <w:rsid w:val="002D1ED7"/>
    <w:rsid w:val="002E71A4"/>
    <w:rsid w:val="003127EA"/>
    <w:rsid w:val="00324C50"/>
    <w:rsid w:val="00337818"/>
    <w:rsid w:val="003378AC"/>
    <w:rsid w:val="003557FD"/>
    <w:rsid w:val="00372C79"/>
    <w:rsid w:val="003813F8"/>
    <w:rsid w:val="00383165"/>
    <w:rsid w:val="003B2627"/>
    <w:rsid w:val="0040270B"/>
    <w:rsid w:val="00465A19"/>
    <w:rsid w:val="00467FC3"/>
    <w:rsid w:val="00481148"/>
    <w:rsid w:val="004D20B0"/>
    <w:rsid w:val="004E1C90"/>
    <w:rsid w:val="00515F39"/>
    <w:rsid w:val="00520728"/>
    <w:rsid w:val="00521C92"/>
    <w:rsid w:val="005357E7"/>
    <w:rsid w:val="0053617C"/>
    <w:rsid w:val="0053768D"/>
    <w:rsid w:val="0054053F"/>
    <w:rsid w:val="00551741"/>
    <w:rsid w:val="00554B96"/>
    <w:rsid w:val="00554DA5"/>
    <w:rsid w:val="005730E6"/>
    <w:rsid w:val="005D0246"/>
    <w:rsid w:val="0064344F"/>
    <w:rsid w:val="0064500A"/>
    <w:rsid w:val="006662CA"/>
    <w:rsid w:val="00667FC9"/>
    <w:rsid w:val="006861E0"/>
    <w:rsid w:val="00692C0B"/>
    <w:rsid w:val="006954CF"/>
    <w:rsid w:val="006A3733"/>
    <w:rsid w:val="006B019B"/>
    <w:rsid w:val="006B28E5"/>
    <w:rsid w:val="006B2AED"/>
    <w:rsid w:val="006C658A"/>
    <w:rsid w:val="006F50BE"/>
    <w:rsid w:val="00702553"/>
    <w:rsid w:val="0070537C"/>
    <w:rsid w:val="00721C3D"/>
    <w:rsid w:val="00723ED7"/>
    <w:rsid w:val="00725C78"/>
    <w:rsid w:val="00726F10"/>
    <w:rsid w:val="0074625C"/>
    <w:rsid w:val="00760926"/>
    <w:rsid w:val="007932C2"/>
    <w:rsid w:val="007B5092"/>
    <w:rsid w:val="007E59AD"/>
    <w:rsid w:val="00804C7F"/>
    <w:rsid w:val="008416CA"/>
    <w:rsid w:val="00844C9F"/>
    <w:rsid w:val="008E57B0"/>
    <w:rsid w:val="009037A0"/>
    <w:rsid w:val="00965DF3"/>
    <w:rsid w:val="009835CC"/>
    <w:rsid w:val="009957FB"/>
    <w:rsid w:val="009C4FDF"/>
    <w:rsid w:val="009C60C3"/>
    <w:rsid w:val="00A02123"/>
    <w:rsid w:val="00A65734"/>
    <w:rsid w:val="00A725B0"/>
    <w:rsid w:val="00A83986"/>
    <w:rsid w:val="00AB115F"/>
    <w:rsid w:val="00AD6DE8"/>
    <w:rsid w:val="00AF7221"/>
    <w:rsid w:val="00B019B3"/>
    <w:rsid w:val="00B5087B"/>
    <w:rsid w:val="00B652DE"/>
    <w:rsid w:val="00B816CC"/>
    <w:rsid w:val="00B8293B"/>
    <w:rsid w:val="00B9590C"/>
    <w:rsid w:val="00BB38FE"/>
    <w:rsid w:val="00BD66CD"/>
    <w:rsid w:val="00BE76B4"/>
    <w:rsid w:val="00C12EB9"/>
    <w:rsid w:val="00C356DF"/>
    <w:rsid w:val="00C53F57"/>
    <w:rsid w:val="00C64BA2"/>
    <w:rsid w:val="00C84C77"/>
    <w:rsid w:val="00CA0AB0"/>
    <w:rsid w:val="00CD6C0D"/>
    <w:rsid w:val="00CE02A1"/>
    <w:rsid w:val="00D15439"/>
    <w:rsid w:val="00D27F61"/>
    <w:rsid w:val="00D50F13"/>
    <w:rsid w:val="00D615A9"/>
    <w:rsid w:val="00D90DE7"/>
    <w:rsid w:val="00DC1547"/>
    <w:rsid w:val="00DF176C"/>
    <w:rsid w:val="00E32193"/>
    <w:rsid w:val="00E44E4D"/>
    <w:rsid w:val="00E525C5"/>
    <w:rsid w:val="00E61B23"/>
    <w:rsid w:val="00EB35A5"/>
    <w:rsid w:val="00ED5A6E"/>
    <w:rsid w:val="00F27C9E"/>
    <w:rsid w:val="00F361D1"/>
    <w:rsid w:val="00F43621"/>
    <w:rsid w:val="00F824D8"/>
    <w:rsid w:val="00F965C5"/>
    <w:rsid w:val="00FB775D"/>
    <w:rsid w:val="00FD5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A9A0EC-E3C6-4811-B9F4-1DD85597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9B3"/>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614</Words>
  <Characters>3505</Characters>
  <Application>Microsoft Office Word</Application>
  <DocSecurity>0</DocSecurity>
  <Lines>29</Lines>
  <Paragraphs>8</Paragraphs>
  <ScaleCrop>false</ScaleCrop>
  <Company>Microsoft</Company>
  <LinksUpToDate>false</LinksUpToDate>
  <CharactersWithSpaces>4111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2021-09-27T02:10:00Z</dcterms:created>
  <dcterms:modified xsi:type="dcterms:W3CDTF">2021-09-27T02:10:00Z</dcterms:modified>
</cp:coreProperties>
</file>